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25341" w14:textId="62A9C22B" w:rsidR="00917979" w:rsidRDefault="00A401F1">
      <w:r>
        <w:t>Gravity</w:t>
      </w:r>
    </w:p>
    <w:sectPr w:rsidR="009179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1F1"/>
    <w:rsid w:val="006B6BE4"/>
    <w:rsid w:val="00917979"/>
    <w:rsid w:val="00A401F1"/>
    <w:rsid w:val="00E82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1EE51"/>
  <w15:chartTrackingRefBased/>
  <w15:docId w15:val="{25C7530A-47BF-4A25-85F8-2F07FEEFC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Vaanya Boyal</dc:creator>
  <cp:keywords/>
  <dc:description/>
  <cp:lastModifiedBy>Vaanya Boyal</cp:lastModifiedBy>
  <cp:revision>1</cp:revision>
  <dcterms:created xsi:type="dcterms:W3CDTF">2024-02-11T07:31:00Z</dcterms:created>
  <dcterms:modified xsi:type="dcterms:W3CDTF">2024-02-11T07:31:00Z</dcterms:modified>
</cp:coreProperties>
</file>