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94FB1" w14:textId="5E7C5DC8" w:rsidR="00ED2E70" w:rsidRDefault="00ED2E70" w:rsidP="00A82750">
      <w:pPr>
        <w:spacing w:line="276" w:lineRule="auto"/>
        <w:jc w:val="center"/>
        <w:rPr>
          <w:rFonts w:ascii="Times New Roman" w:hAnsi="Times New Roman" w:cs="Times New Roman"/>
          <w:b/>
          <w:bCs/>
          <w:sz w:val="36"/>
          <w:szCs w:val="36"/>
          <w:u w:val="single"/>
        </w:rPr>
      </w:pPr>
      <w:r w:rsidRPr="00ED2E70">
        <w:rPr>
          <w:rFonts w:ascii="Times New Roman" w:hAnsi="Times New Roman" w:cs="Times New Roman"/>
          <w:b/>
          <w:bCs/>
          <w:sz w:val="36"/>
          <w:szCs w:val="36"/>
          <w:u w:val="single"/>
        </w:rPr>
        <w:t>Building a Smarter AI-Powered Spam Classifier</w:t>
      </w:r>
    </w:p>
    <w:p w14:paraId="3D440DF7" w14:textId="59C51CE8" w:rsidR="00ED2E70" w:rsidRDefault="006D5C36" w:rsidP="00A82750">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952721104022:</w:t>
      </w:r>
      <w:r w:rsidR="00A82750" w:rsidRPr="00A82750">
        <w:rPr>
          <w:rFonts w:ascii="Times New Roman" w:hAnsi="Times New Roman" w:cs="Times New Roman"/>
          <w:b/>
          <w:bCs/>
          <w:sz w:val="32"/>
          <w:szCs w:val="32"/>
        </w:rPr>
        <w:t xml:space="preserve"> SHEIK MOHAMED </w:t>
      </w:r>
      <w:r w:rsidRPr="00A82750">
        <w:rPr>
          <w:rFonts w:ascii="Times New Roman" w:hAnsi="Times New Roman" w:cs="Times New Roman"/>
          <w:b/>
          <w:bCs/>
          <w:sz w:val="32"/>
          <w:szCs w:val="32"/>
        </w:rPr>
        <w:t>SABEER</w:t>
      </w:r>
      <w:r>
        <w:rPr>
          <w:rFonts w:ascii="Times New Roman" w:hAnsi="Times New Roman" w:cs="Times New Roman"/>
          <w:b/>
          <w:bCs/>
          <w:sz w:val="32"/>
          <w:szCs w:val="32"/>
        </w:rPr>
        <w:t>.</w:t>
      </w:r>
      <w:r w:rsidR="00A82750">
        <w:rPr>
          <w:rFonts w:ascii="Times New Roman" w:hAnsi="Times New Roman" w:cs="Times New Roman"/>
          <w:b/>
          <w:bCs/>
          <w:sz w:val="32"/>
          <w:szCs w:val="32"/>
        </w:rPr>
        <w:t xml:space="preserve"> A</w:t>
      </w:r>
    </w:p>
    <w:p w14:paraId="528DDB56" w14:textId="686E524B" w:rsidR="00A82750" w:rsidRPr="00A82750" w:rsidRDefault="00A82750" w:rsidP="00A82750">
      <w:pPr>
        <w:spacing w:line="276" w:lineRule="auto"/>
        <w:jc w:val="center"/>
        <w:rPr>
          <w:rFonts w:ascii="Times New Roman" w:hAnsi="Times New Roman" w:cs="Times New Roman"/>
          <w:b/>
          <w:bCs/>
          <w:sz w:val="32"/>
          <w:szCs w:val="32"/>
        </w:rPr>
      </w:pPr>
    </w:p>
    <w:p w14:paraId="3FE2398B" w14:textId="436AD7E5" w:rsidR="00ED2E70" w:rsidRDefault="00ED2E70" w:rsidP="00A82750">
      <w:pPr>
        <w:spacing w:line="276"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In the realm of spam detection, constructing a sophisticated AI-powered classifier is an intricate process, encompassing several critical stages. This abstract elucidates the journey from understanding the data to making accurate predictions, highlighting key facets such as data exploration, visualization, preprocessing, feature extraction, model training, evaluation, and prediction.</w:t>
      </w:r>
    </w:p>
    <w:p w14:paraId="18AB037A" w14:textId="77777777" w:rsidR="002973D7" w:rsidRPr="00ED2E70" w:rsidRDefault="002973D7" w:rsidP="00A82750">
      <w:pPr>
        <w:spacing w:line="276" w:lineRule="auto"/>
        <w:ind w:firstLine="720"/>
        <w:jc w:val="both"/>
        <w:rPr>
          <w:rFonts w:ascii="Times New Roman" w:hAnsi="Times New Roman" w:cs="Times New Roman"/>
          <w:sz w:val="28"/>
          <w:szCs w:val="28"/>
        </w:rPr>
      </w:pPr>
    </w:p>
    <w:p w14:paraId="64C655C5" w14:textId="224BC210" w:rsidR="00ED2E70" w:rsidRDefault="00A82750" w:rsidP="00A82750">
      <w:pPr>
        <w:spacing w:line="276" w:lineRule="auto"/>
        <w:jc w:val="center"/>
        <w:rPr>
          <w:rFonts w:ascii="Times New Roman" w:hAnsi="Times New Roman" w:cs="Times New Roman"/>
          <w:sz w:val="28"/>
          <w:szCs w:val="28"/>
        </w:rPr>
      </w:pPr>
      <w:r>
        <w:rPr>
          <w:rFonts w:ascii="Times New Roman" w:hAnsi="Times New Roman" w:cs="Times New Roman"/>
          <w:b/>
          <w:bCs/>
          <w:noProof/>
          <w:sz w:val="32"/>
          <w:szCs w:val="32"/>
        </w:rPr>
        <w:drawing>
          <wp:inline distT="0" distB="0" distL="0" distR="0" wp14:anchorId="2AC517E4" wp14:editId="14C2BF37">
            <wp:extent cx="4937760" cy="2859786"/>
            <wp:effectExtent l="0" t="0" r="0" b="0"/>
            <wp:docPr id="13901627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6277" name="Picture 1" descr="A diagram of a network&#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48308" cy="2865895"/>
                    </a:xfrm>
                    <a:prstGeom prst="rect">
                      <a:avLst/>
                    </a:prstGeom>
                    <a:noFill/>
                    <a:ln>
                      <a:noFill/>
                    </a:ln>
                  </pic:spPr>
                </pic:pic>
              </a:graphicData>
            </a:graphic>
          </wp:inline>
        </w:drawing>
      </w:r>
    </w:p>
    <w:p w14:paraId="4119B847" w14:textId="77777777" w:rsidR="009664C2" w:rsidRPr="00ED2E70" w:rsidRDefault="009664C2" w:rsidP="00A82750">
      <w:pPr>
        <w:spacing w:line="276" w:lineRule="auto"/>
        <w:jc w:val="center"/>
        <w:rPr>
          <w:rFonts w:ascii="Times New Roman" w:hAnsi="Times New Roman" w:cs="Times New Roman"/>
          <w:sz w:val="28"/>
          <w:szCs w:val="28"/>
        </w:rPr>
      </w:pPr>
    </w:p>
    <w:p w14:paraId="3284F3B2" w14:textId="3C33986A" w:rsidR="002973D7" w:rsidRPr="00ED2E70" w:rsidRDefault="002973D7" w:rsidP="002973D7">
      <w:pPr>
        <w:spacing w:line="276" w:lineRule="auto"/>
        <w:jc w:val="both"/>
        <w:rPr>
          <w:rFonts w:ascii="Times New Roman" w:hAnsi="Times New Roman" w:cs="Times New Roman"/>
          <w:sz w:val="32"/>
          <w:szCs w:val="32"/>
          <w:u w:val="single"/>
        </w:rPr>
      </w:pPr>
      <w:r>
        <w:rPr>
          <w:rFonts w:ascii="Times New Roman" w:hAnsi="Times New Roman" w:cs="Times New Roman"/>
          <w:b/>
          <w:bCs/>
          <w:sz w:val="32"/>
          <w:szCs w:val="32"/>
          <w:u w:val="single"/>
        </w:rPr>
        <w:t>Link</w:t>
      </w:r>
      <w:r w:rsidRPr="00ED2E70">
        <w:rPr>
          <w:rFonts w:ascii="Times New Roman" w:hAnsi="Times New Roman" w:cs="Times New Roman"/>
          <w:b/>
          <w:bCs/>
          <w:sz w:val="32"/>
          <w:szCs w:val="32"/>
          <w:u w:val="single"/>
        </w:rPr>
        <w:t>:</w:t>
      </w:r>
      <w:r w:rsidRPr="00ED2E70">
        <w:rPr>
          <w:rFonts w:ascii="Times New Roman" w:hAnsi="Times New Roman" w:cs="Times New Roman"/>
          <w:sz w:val="32"/>
          <w:szCs w:val="32"/>
          <w:u w:val="single"/>
        </w:rPr>
        <w:t xml:space="preserve"> </w:t>
      </w:r>
    </w:p>
    <w:p w14:paraId="32FD17C0" w14:textId="0368FF87" w:rsidR="002973D7" w:rsidRPr="00A856ED" w:rsidRDefault="002973D7" w:rsidP="00A82750">
      <w:pPr>
        <w:spacing w:line="276" w:lineRule="auto"/>
        <w:jc w:val="both"/>
        <w:rPr>
          <w:rStyle w:val="Hyperlink"/>
          <w:rFonts w:ascii="Times New Roman" w:hAnsi="Times New Roman" w:cs="Times New Roman"/>
          <w:b/>
          <w:bCs/>
          <w:color w:val="0075B4"/>
          <w:sz w:val="24"/>
          <w:szCs w:val="24"/>
          <w:u w:val="none"/>
          <w:shd w:val="clear" w:color="auto" w:fill="FFFFFF"/>
        </w:rPr>
      </w:pPr>
      <w:r>
        <w:rPr>
          <w:rFonts w:ascii="Times New Roman" w:hAnsi="Times New Roman" w:cs="Times New Roman"/>
          <w:sz w:val="28"/>
          <w:szCs w:val="28"/>
        </w:rPr>
        <w:tab/>
        <w:t xml:space="preserve">Data set link: </w:t>
      </w:r>
      <w:hyperlink r:id="rId5" w:history="1">
        <w:r w:rsidR="00A856ED" w:rsidRPr="00A856ED">
          <w:rPr>
            <w:rStyle w:val="Hyperlink"/>
            <w:rFonts w:ascii="Times New Roman" w:hAnsi="Times New Roman" w:cs="Times New Roman"/>
            <w:sz w:val="24"/>
            <w:szCs w:val="24"/>
          </w:rPr>
          <w:t>https://www.kaggle.com/datasets/uciml/sms-spam-collection-dataset</w:t>
        </w:r>
      </w:hyperlink>
      <w:r w:rsidR="00A856ED" w:rsidRPr="00A856ED">
        <w:rPr>
          <w:rStyle w:val="Hyperlink"/>
          <w:rFonts w:ascii="Times New Roman" w:hAnsi="Times New Roman" w:cs="Times New Roman"/>
          <w:b/>
          <w:bCs/>
          <w:color w:val="0075B4"/>
          <w:sz w:val="24"/>
          <w:szCs w:val="24"/>
          <w:u w:val="none"/>
          <w:shd w:val="clear" w:color="auto" w:fill="FFFFFF"/>
        </w:rPr>
        <w:t xml:space="preserve"> </w:t>
      </w:r>
    </w:p>
    <w:p w14:paraId="442DBE35" w14:textId="71EE8479" w:rsidR="002973D7" w:rsidRDefault="00A856ED" w:rsidP="00A82750">
      <w:pPr>
        <w:spacing w:line="276" w:lineRule="auto"/>
        <w:jc w:val="both"/>
        <w:rPr>
          <w:rFonts w:ascii="Times New Roman" w:hAnsi="Times New Roman" w:cs="Times New Roman"/>
          <w:sz w:val="24"/>
          <w:szCs w:val="24"/>
          <w:u w:val="single"/>
        </w:rPr>
      </w:pPr>
      <w:r>
        <w:rPr>
          <w:rStyle w:val="Hyperlink"/>
          <w:rFonts w:ascii="Times New Roman" w:hAnsi="Times New Roman" w:cs="Times New Roman"/>
          <w:b/>
          <w:bCs/>
          <w:color w:val="0075B4"/>
          <w:sz w:val="21"/>
          <w:szCs w:val="21"/>
          <w:u w:val="none"/>
          <w:shd w:val="clear" w:color="auto" w:fill="FFFFFF"/>
        </w:rPr>
        <w:tab/>
      </w:r>
      <w:r>
        <w:rPr>
          <w:rFonts w:ascii="Times New Roman" w:hAnsi="Times New Roman" w:cs="Times New Roman"/>
          <w:sz w:val="28"/>
          <w:szCs w:val="28"/>
        </w:rPr>
        <w:t xml:space="preserve">Source Code link: </w:t>
      </w:r>
      <w:hyperlink r:id="rId6" w:history="1">
        <w:r w:rsidRPr="00A856ED">
          <w:rPr>
            <w:rStyle w:val="Hyperlink"/>
            <w:rFonts w:ascii="Times New Roman" w:hAnsi="Times New Roman" w:cs="Times New Roman"/>
            <w:sz w:val="24"/>
            <w:szCs w:val="24"/>
          </w:rPr>
          <w:t>https://www.kaggle.com/code/pubgcalling/ai-sabeer-1</w:t>
        </w:r>
      </w:hyperlink>
    </w:p>
    <w:p w14:paraId="0DBE0F89" w14:textId="77777777" w:rsidR="00204D75" w:rsidRPr="00A856ED" w:rsidRDefault="00204D75" w:rsidP="00A82750">
      <w:pPr>
        <w:spacing w:line="276" w:lineRule="auto"/>
        <w:jc w:val="both"/>
        <w:rPr>
          <w:rFonts w:ascii="Times New Roman" w:hAnsi="Times New Roman" w:cs="Times New Roman"/>
          <w:sz w:val="24"/>
          <w:szCs w:val="24"/>
          <w:u w:val="single"/>
        </w:rPr>
      </w:pPr>
    </w:p>
    <w:p w14:paraId="6EB90956" w14:textId="18EF64DC" w:rsidR="00ED2E70" w:rsidRPr="00ED2E70" w:rsidRDefault="00ED2E70" w:rsidP="00A82750">
      <w:pPr>
        <w:spacing w:line="276" w:lineRule="auto"/>
        <w:jc w:val="both"/>
        <w:rPr>
          <w:rFonts w:ascii="Times New Roman" w:hAnsi="Times New Roman" w:cs="Times New Roman"/>
          <w:sz w:val="32"/>
          <w:szCs w:val="32"/>
          <w:u w:val="single"/>
        </w:rPr>
      </w:pPr>
      <w:r w:rsidRPr="00ED2E70">
        <w:rPr>
          <w:rFonts w:ascii="Times New Roman" w:hAnsi="Times New Roman" w:cs="Times New Roman"/>
          <w:b/>
          <w:bCs/>
          <w:sz w:val="32"/>
          <w:szCs w:val="32"/>
          <w:u w:val="single"/>
        </w:rPr>
        <w:t>Understanding the Data:</w:t>
      </w:r>
      <w:r w:rsidRPr="00ED2E70">
        <w:rPr>
          <w:rFonts w:ascii="Times New Roman" w:hAnsi="Times New Roman" w:cs="Times New Roman"/>
          <w:sz w:val="32"/>
          <w:szCs w:val="32"/>
          <w:u w:val="single"/>
        </w:rPr>
        <w:t xml:space="preserve"> </w:t>
      </w:r>
    </w:p>
    <w:p w14:paraId="40502B30" w14:textId="4E6EE0E5" w:rsidR="00ED2E70" w:rsidRPr="00ED2E70" w:rsidRDefault="00ED2E70" w:rsidP="00A856ED">
      <w:pPr>
        <w:spacing w:line="276"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The first step is a comprehensive understanding of the data landscape. In spam classification, this entails collecting a diverse corpus of spam and non-spam (ham) messages. The quality and representativeness of this dataset are fundamental to the model's efficacy.</w:t>
      </w:r>
    </w:p>
    <w:p w14:paraId="0C60F7F5" w14:textId="77777777" w:rsidR="00ED2E70" w:rsidRPr="00ED2E70" w:rsidRDefault="00ED2E70" w:rsidP="00A82750">
      <w:pPr>
        <w:spacing w:line="276" w:lineRule="auto"/>
        <w:jc w:val="both"/>
        <w:rPr>
          <w:rFonts w:ascii="Times New Roman" w:hAnsi="Times New Roman" w:cs="Times New Roman"/>
          <w:sz w:val="32"/>
          <w:szCs w:val="32"/>
          <w:u w:val="single"/>
        </w:rPr>
      </w:pPr>
      <w:r w:rsidRPr="00ED2E70">
        <w:rPr>
          <w:rFonts w:ascii="Times New Roman" w:hAnsi="Times New Roman" w:cs="Times New Roman"/>
          <w:b/>
          <w:bCs/>
          <w:sz w:val="32"/>
          <w:szCs w:val="32"/>
          <w:u w:val="single"/>
        </w:rPr>
        <w:lastRenderedPageBreak/>
        <w:t>Data Visualization:</w:t>
      </w:r>
      <w:r w:rsidRPr="00ED2E70">
        <w:rPr>
          <w:rFonts w:ascii="Times New Roman" w:hAnsi="Times New Roman" w:cs="Times New Roman"/>
          <w:sz w:val="32"/>
          <w:szCs w:val="32"/>
          <w:u w:val="single"/>
        </w:rPr>
        <w:t xml:space="preserve"> </w:t>
      </w:r>
    </w:p>
    <w:p w14:paraId="5E95A794" w14:textId="4BA82359" w:rsidR="00ED2E70" w:rsidRPr="00ED2E70" w:rsidRDefault="00ED2E70" w:rsidP="00A82750">
      <w:pPr>
        <w:spacing w:line="276"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Visualization techniques are employed to gain insights into the dataset's characteristics. Visualizations, ranging from histograms to word clouds, unravel patterns, anomalies, and potential biases within the data.</w:t>
      </w:r>
    </w:p>
    <w:p w14:paraId="2E4ABC1F" w14:textId="35075792" w:rsidR="00ED2E70" w:rsidRPr="00ED2E70" w:rsidRDefault="009664C2" w:rsidP="009664C2">
      <w:pPr>
        <w:spacing w:line="276"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5B75400" wp14:editId="530DE2ED">
            <wp:extent cx="4099058" cy="3215640"/>
            <wp:effectExtent l="0" t="0" r="0" b="3810"/>
            <wp:docPr id="107225226" name="Picture 3" descr="A graph of mai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25226" name="Picture 3" descr="A graph of mail distribu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3277" cy="3218950"/>
                    </a:xfrm>
                    <a:prstGeom prst="rect">
                      <a:avLst/>
                    </a:prstGeom>
                    <a:noFill/>
                    <a:ln>
                      <a:noFill/>
                    </a:ln>
                  </pic:spPr>
                </pic:pic>
              </a:graphicData>
            </a:graphic>
          </wp:inline>
        </w:drawing>
      </w:r>
    </w:p>
    <w:p w14:paraId="6C0631ED" w14:textId="77777777" w:rsidR="00ED2E70" w:rsidRPr="00ED2E70" w:rsidRDefault="00ED2E70" w:rsidP="00A82750">
      <w:pPr>
        <w:spacing w:line="276" w:lineRule="auto"/>
        <w:jc w:val="both"/>
        <w:rPr>
          <w:rFonts w:ascii="Times New Roman" w:hAnsi="Times New Roman" w:cs="Times New Roman"/>
          <w:b/>
          <w:bCs/>
          <w:sz w:val="32"/>
          <w:szCs w:val="32"/>
          <w:u w:val="single"/>
        </w:rPr>
      </w:pPr>
      <w:r w:rsidRPr="00ED2E70">
        <w:rPr>
          <w:rFonts w:ascii="Times New Roman" w:hAnsi="Times New Roman" w:cs="Times New Roman"/>
          <w:b/>
          <w:bCs/>
          <w:sz w:val="32"/>
          <w:szCs w:val="32"/>
          <w:u w:val="single"/>
        </w:rPr>
        <w:t xml:space="preserve">Data Preprocessing: </w:t>
      </w:r>
    </w:p>
    <w:p w14:paraId="041FC58F" w14:textId="7F1537AF" w:rsidR="00ED2E70" w:rsidRPr="00ED2E70" w:rsidRDefault="00ED2E70" w:rsidP="00A82750">
      <w:pPr>
        <w:spacing w:line="276"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Data preprocessing involves cleansing and structuring the dataset. Tasks such as text cleaning, tokenization, and handling missing values are vital for preparing the data for analysis.</w:t>
      </w:r>
    </w:p>
    <w:p w14:paraId="51EABFB0" w14:textId="77777777" w:rsidR="00ED2E70" w:rsidRPr="00ED2E70" w:rsidRDefault="00ED2E70" w:rsidP="00A82750">
      <w:pPr>
        <w:spacing w:line="276" w:lineRule="auto"/>
        <w:jc w:val="both"/>
        <w:rPr>
          <w:rFonts w:ascii="Times New Roman" w:hAnsi="Times New Roman" w:cs="Times New Roman"/>
          <w:sz w:val="28"/>
          <w:szCs w:val="28"/>
        </w:rPr>
      </w:pPr>
    </w:p>
    <w:p w14:paraId="20B31039" w14:textId="77777777" w:rsidR="00ED2E70" w:rsidRPr="00ED2E70" w:rsidRDefault="00ED2E70" w:rsidP="00A82750">
      <w:pPr>
        <w:spacing w:line="276" w:lineRule="auto"/>
        <w:jc w:val="both"/>
        <w:rPr>
          <w:rFonts w:ascii="Times New Roman" w:hAnsi="Times New Roman" w:cs="Times New Roman"/>
          <w:b/>
          <w:bCs/>
          <w:sz w:val="32"/>
          <w:szCs w:val="32"/>
          <w:u w:val="single"/>
        </w:rPr>
      </w:pPr>
      <w:r w:rsidRPr="00ED2E70">
        <w:rPr>
          <w:rFonts w:ascii="Times New Roman" w:hAnsi="Times New Roman" w:cs="Times New Roman"/>
          <w:b/>
          <w:bCs/>
          <w:sz w:val="32"/>
          <w:szCs w:val="32"/>
          <w:u w:val="single"/>
        </w:rPr>
        <w:t xml:space="preserve">Feature Extraction: </w:t>
      </w:r>
    </w:p>
    <w:p w14:paraId="35C89A61" w14:textId="44B64CF4" w:rsidR="00ED2E70" w:rsidRPr="00ED2E70" w:rsidRDefault="00ED2E70" w:rsidP="00A82750">
      <w:pPr>
        <w:spacing w:line="276"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Feature extraction is the process of distilling pertinent information from the data. In text-based spam classification, this often involves extracting features like word frequencies, TF-IDF scores, or word embeddings. Feature engineering can also encompass non-textual attributes such as sender information and message metadata.</w:t>
      </w:r>
    </w:p>
    <w:p w14:paraId="4CA57416" w14:textId="77777777" w:rsidR="00ED2E70" w:rsidRPr="00ED2E70" w:rsidRDefault="00ED2E70" w:rsidP="00A82750">
      <w:pPr>
        <w:spacing w:line="276" w:lineRule="auto"/>
        <w:jc w:val="both"/>
        <w:rPr>
          <w:rFonts w:ascii="Times New Roman" w:hAnsi="Times New Roman" w:cs="Times New Roman"/>
          <w:sz w:val="28"/>
          <w:szCs w:val="28"/>
        </w:rPr>
      </w:pPr>
    </w:p>
    <w:p w14:paraId="6AB4383B" w14:textId="77777777" w:rsidR="00ED2E70" w:rsidRPr="00ED2E70" w:rsidRDefault="00ED2E70" w:rsidP="00A82750">
      <w:pPr>
        <w:spacing w:line="276" w:lineRule="auto"/>
        <w:jc w:val="both"/>
        <w:rPr>
          <w:rFonts w:ascii="Times New Roman" w:hAnsi="Times New Roman" w:cs="Times New Roman"/>
          <w:b/>
          <w:bCs/>
          <w:sz w:val="32"/>
          <w:szCs w:val="32"/>
          <w:u w:val="single"/>
        </w:rPr>
      </w:pPr>
      <w:r w:rsidRPr="00ED2E70">
        <w:rPr>
          <w:rFonts w:ascii="Times New Roman" w:hAnsi="Times New Roman" w:cs="Times New Roman"/>
          <w:b/>
          <w:bCs/>
          <w:sz w:val="32"/>
          <w:szCs w:val="32"/>
          <w:u w:val="single"/>
        </w:rPr>
        <w:t xml:space="preserve">Model Training: </w:t>
      </w:r>
    </w:p>
    <w:p w14:paraId="3EC2539E" w14:textId="10821D8C" w:rsidR="00ED2E70" w:rsidRPr="00ED2E70" w:rsidRDefault="00ED2E70" w:rsidP="00A82750">
      <w:pPr>
        <w:spacing w:line="276"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 xml:space="preserve">Selecting the right machine learning or deep learning model is crucial. Models like Naive Bayes, Support Vector Machines, or neural networks are trained on the </w:t>
      </w:r>
      <w:r w:rsidRPr="00ED2E70">
        <w:rPr>
          <w:rFonts w:ascii="Times New Roman" w:hAnsi="Times New Roman" w:cs="Times New Roman"/>
          <w:sz w:val="28"/>
          <w:szCs w:val="28"/>
        </w:rPr>
        <w:lastRenderedPageBreak/>
        <w:t>prepared data. Hyperparameter tuning and cross-validation optimize model performance.</w:t>
      </w:r>
    </w:p>
    <w:p w14:paraId="400EBD13" w14:textId="77777777" w:rsidR="00ED2E70" w:rsidRPr="00ED2E70" w:rsidRDefault="00ED2E70" w:rsidP="00A82750">
      <w:pPr>
        <w:spacing w:line="276" w:lineRule="auto"/>
        <w:jc w:val="both"/>
        <w:rPr>
          <w:rFonts w:ascii="Times New Roman" w:hAnsi="Times New Roman" w:cs="Times New Roman"/>
          <w:sz w:val="28"/>
          <w:szCs w:val="28"/>
        </w:rPr>
      </w:pPr>
    </w:p>
    <w:p w14:paraId="770064AB" w14:textId="77777777" w:rsidR="00ED2E70" w:rsidRPr="00ED2E70" w:rsidRDefault="00ED2E70" w:rsidP="00A82750">
      <w:pPr>
        <w:spacing w:line="276" w:lineRule="auto"/>
        <w:jc w:val="both"/>
        <w:rPr>
          <w:rFonts w:ascii="Times New Roman" w:hAnsi="Times New Roman" w:cs="Times New Roman"/>
          <w:b/>
          <w:bCs/>
          <w:sz w:val="32"/>
          <w:szCs w:val="32"/>
          <w:u w:val="single"/>
        </w:rPr>
      </w:pPr>
      <w:r w:rsidRPr="00ED2E70">
        <w:rPr>
          <w:rFonts w:ascii="Times New Roman" w:hAnsi="Times New Roman" w:cs="Times New Roman"/>
          <w:b/>
          <w:bCs/>
          <w:sz w:val="32"/>
          <w:szCs w:val="32"/>
          <w:u w:val="single"/>
        </w:rPr>
        <w:t xml:space="preserve">Model Evaluation: </w:t>
      </w:r>
    </w:p>
    <w:p w14:paraId="1078523B" w14:textId="27A81A29" w:rsidR="00ED2E70" w:rsidRPr="00ED2E70" w:rsidRDefault="00ED2E70" w:rsidP="00A82750">
      <w:pPr>
        <w:spacing w:line="276"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Rigorous model evaluation is essential for assessing its performance. Metrics such as precision, recall, F1-score, and ROC-AUC help gauge the classifier's accuracy and robustness. Confusion matrices provide insights into false positives and false negatives.</w:t>
      </w:r>
    </w:p>
    <w:p w14:paraId="72F74A1E" w14:textId="77777777" w:rsidR="00ED2E70" w:rsidRPr="00ED2E70" w:rsidRDefault="00ED2E70" w:rsidP="00A82750">
      <w:pPr>
        <w:spacing w:line="276" w:lineRule="auto"/>
        <w:jc w:val="both"/>
        <w:rPr>
          <w:rFonts w:ascii="Times New Roman" w:hAnsi="Times New Roman" w:cs="Times New Roman"/>
          <w:sz w:val="28"/>
          <w:szCs w:val="28"/>
        </w:rPr>
      </w:pPr>
    </w:p>
    <w:p w14:paraId="0663442A" w14:textId="77777777" w:rsidR="00ED2E70" w:rsidRPr="00ED2E70" w:rsidRDefault="00ED2E70" w:rsidP="00A82750">
      <w:pPr>
        <w:spacing w:line="276" w:lineRule="auto"/>
        <w:jc w:val="both"/>
        <w:rPr>
          <w:rFonts w:ascii="Times New Roman" w:hAnsi="Times New Roman" w:cs="Times New Roman"/>
          <w:b/>
          <w:bCs/>
          <w:sz w:val="32"/>
          <w:szCs w:val="32"/>
          <w:u w:val="single"/>
        </w:rPr>
      </w:pPr>
      <w:r w:rsidRPr="00ED2E70">
        <w:rPr>
          <w:rFonts w:ascii="Times New Roman" w:hAnsi="Times New Roman" w:cs="Times New Roman"/>
          <w:b/>
          <w:bCs/>
          <w:sz w:val="32"/>
          <w:szCs w:val="32"/>
          <w:u w:val="single"/>
        </w:rPr>
        <w:t xml:space="preserve">Model Prediction: </w:t>
      </w:r>
    </w:p>
    <w:p w14:paraId="13E352F1" w14:textId="6522E2CA" w:rsidR="00ED2E70" w:rsidRPr="00ED2E70" w:rsidRDefault="00ED2E70" w:rsidP="00A82750">
      <w:pPr>
        <w:spacing w:line="276"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Once the model is trained and evaluated, it is ready for deployment. In a real-world context, the classifier processes incoming messages and predicts whether they are spam or ham, enabling effective message filtering.</w:t>
      </w:r>
    </w:p>
    <w:p w14:paraId="12F1ACB6" w14:textId="5AA935BF" w:rsidR="00ED2E70" w:rsidRPr="00ED2E70" w:rsidRDefault="009664C2" w:rsidP="00A82750">
      <w:pPr>
        <w:spacing w:line="276"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E644F16" wp14:editId="58D27780">
            <wp:extent cx="6047740" cy="4051935"/>
            <wp:effectExtent l="0" t="0" r="0" b="5715"/>
            <wp:docPr id="2118173814" name="Picture 2"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73814" name="Picture 2" descr="A graph of a number of word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7740" cy="4051935"/>
                    </a:xfrm>
                    <a:prstGeom prst="rect">
                      <a:avLst/>
                    </a:prstGeom>
                    <a:noFill/>
                    <a:ln>
                      <a:noFill/>
                    </a:ln>
                  </pic:spPr>
                </pic:pic>
              </a:graphicData>
            </a:graphic>
          </wp:inline>
        </w:drawing>
      </w:r>
    </w:p>
    <w:p w14:paraId="68EF8E32" w14:textId="5C7B8EB1" w:rsidR="00D21FE2" w:rsidRPr="00ED2E70" w:rsidRDefault="00ED2E70" w:rsidP="00A82750">
      <w:pPr>
        <w:spacing w:line="276" w:lineRule="auto"/>
        <w:ind w:firstLine="720"/>
        <w:jc w:val="both"/>
        <w:rPr>
          <w:rFonts w:ascii="Times New Roman" w:hAnsi="Times New Roman" w:cs="Times New Roman"/>
          <w:sz w:val="28"/>
          <w:szCs w:val="28"/>
        </w:rPr>
      </w:pPr>
      <w:r w:rsidRPr="00ED2E70">
        <w:rPr>
          <w:rFonts w:ascii="Times New Roman" w:hAnsi="Times New Roman" w:cs="Times New Roman"/>
          <w:sz w:val="28"/>
          <w:szCs w:val="28"/>
        </w:rPr>
        <w:t>This abstract offers a concise overview of the multifaceted journey involved in constructing a smarter AI-powered spam classifier. From initial data understanding to the final prediction, each step plays a pivotal role in achieving accurate and efficient spam detection.</w:t>
      </w:r>
    </w:p>
    <w:sectPr w:rsidR="00D21FE2" w:rsidRPr="00ED2E70" w:rsidSect="00A82750">
      <w:pgSz w:w="11906" w:h="16838"/>
      <w:pgMar w:top="1191" w:right="1191" w:bottom="1440" w:left="119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E70"/>
    <w:rsid w:val="00204D75"/>
    <w:rsid w:val="002973D7"/>
    <w:rsid w:val="00346140"/>
    <w:rsid w:val="006D5C36"/>
    <w:rsid w:val="009664C2"/>
    <w:rsid w:val="00A66D72"/>
    <w:rsid w:val="00A82750"/>
    <w:rsid w:val="00A856ED"/>
    <w:rsid w:val="00CF488B"/>
    <w:rsid w:val="00D21FE2"/>
    <w:rsid w:val="00ED2E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8A0E7"/>
  <w15:chartTrackingRefBased/>
  <w15:docId w15:val="{1B146CEF-CD9D-49A8-A0DE-0A774A034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D2E70"/>
    <w:rPr>
      <w:b/>
      <w:bCs/>
    </w:rPr>
  </w:style>
  <w:style w:type="character" w:styleId="Hyperlink">
    <w:name w:val="Hyperlink"/>
    <w:basedOn w:val="DefaultParagraphFont"/>
    <w:uiPriority w:val="99"/>
    <w:unhideWhenUsed/>
    <w:rsid w:val="002973D7"/>
    <w:rPr>
      <w:color w:val="0000FF"/>
      <w:u w:val="single"/>
    </w:rPr>
  </w:style>
  <w:style w:type="character" w:styleId="UnresolvedMention">
    <w:name w:val="Unresolved Mention"/>
    <w:basedOn w:val="DefaultParagraphFont"/>
    <w:uiPriority w:val="99"/>
    <w:semiHidden/>
    <w:unhideWhenUsed/>
    <w:rsid w:val="00A85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356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de/pubgcalling/ai-sabeer-1" TargetMode="External"/><Relationship Id="rId5" Type="http://schemas.openxmlformats.org/officeDocument/2006/relationships/hyperlink" Target="https://www.kaggle.com/datasets/uciml/sms-spam-collection-dataset"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lovely sabeer</dc:creator>
  <cp:keywords/>
  <dc:description/>
  <cp:lastModifiedBy>lovely sabeer</cp:lastModifiedBy>
  <cp:revision>4</cp:revision>
  <cp:lastPrinted>2023-09-28T12:17:00Z</cp:lastPrinted>
  <dcterms:created xsi:type="dcterms:W3CDTF">2023-09-28T09:23:00Z</dcterms:created>
  <dcterms:modified xsi:type="dcterms:W3CDTF">2023-09-28T12:59:00Z</dcterms:modified>
</cp:coreProperties>
</file>