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aurelia基础知识--http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3"/>
          <w:right w:val="none" w:color="auto" w:sz="0" w:space="0"/>
          <w:between w:val="none" w:color="auto" w:sz="0" w:space="0"/>
        </w:pBdr>
        <w:spacing w:before="0" w:beforeAutospacing="0" w:after="240" w:afterAutospacing="0" w:line="18" w:lineRule="atLeast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  <w:t>Options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构造前端应用之前，常常需要HTTP服务去获取数据或持久化状态。这里有很多方法可以实现。你可以使用一个高级的数据库去实现对象-关系映射，一个restful的客户端或者一个简单的HTTP库。所有这些配置在全球网络社区上都有提供，并且都可以在aurelia应用中国都可以使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aurelia团队觉得有必要提供一个简单的解决方案。我们希望我们的社区有一个直接支持的方案，并且同时保持aurelia的开放性使得我们的社区能够创新或使用其他的库。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aurelia提供了两个方案：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aurelia-http-client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一个基础的基于XMLHttpRequest的HttpClient。他支持所有的HTTP操作，JSONP以及请求撤回。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839" w:firstLineChars="0"/>
        <w:textAlignment w:val="baseline"/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eastAsia="zh-CN"/>
          <w14:textFill>
            <w14:solidFill>
              <w14:schemeClr w14:val="tx1"/>
            </w14:solidFill>
          </w14:textFill>
        </w:rPr>
      </w:pPr>
      <w:bookmarkStart w:id="0" w:name="OLE_LINK1"/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aurelia-fetch-client</w:t>
      </w:r>
      <w:bookmarkEnd w:id="0"/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bdr w:val="none" w:color="auto" w:sz="0" w:space="0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一个更有前景的基于Fetch规范的HttpClient。他支持所有HTTP操作，与后台服务结合，包含了Request/Response缓存。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-360" w:leftChars="0" w:right="0" w:rightChars="0" w:firstLine="420" w:firstLineChars="200"/>
        <w:textAlignment w:val="baseline"/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你该如何从二者中进行选择。我们推荐使用</w:t>
      </w:r>
      <w:bookmarkStart w:id="1" w:name="OLE_LINK2"/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aurelia-fetch-client</w:t>
      </w:r>
      <w:bookmarkEnd w:id="1"/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eastAsia="zh-CN"/>
          <w14:textFill>
            <w14:solidFill>
              <w14:schemeClr w14:val="tx1"/>
            </w14:solidFill>
          </w14:textFill>
        </w:rPr>
        <w:t>。它基于Fetch规范这将是处理所有AJAX的首选方式。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尽管如此，如果你需要请求撤回或者下载进度，Fetch规范目前还不支持这些。虽然这些改进在规范中正在考虑，但是目前还没有。所以如果你需要这些功能，你可以使用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aurelia-fetch-client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ind w:firstLine="420" w:firstLineChars="0"/>
        <w:rPr>
          <w:rStyle w:val="7"/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3"/>
          <w:right w:val="none" w:color="auto" w:sz="0" w:space="0"/>
          <w:between w:val="none" w:color="auto" w:sz="0" w:space="0"/>
        </w:pBdr>
        <w:spacing w:before="0" w:beforeAutospacing="0" w:after="240" w:afterAutospacing="0" w:line="18" w:lineRule="atLeast"/>
        <w:ind w:left="0" w:right="0" w:firstLine="0"/>
        <w:textAlignment w:val="baseline"/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  <w:t>aurelia-fetch-client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lang w:val="en-US" w:eastAsia="zh-CN"/>
        </w:rPr>
        <w:t>像以前的规定，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aurelia-fetch-client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库旨在揭露新的</w:t>
      </w:r>
      <w:r>
        <w:rPr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lang w:val="en-US" w:eastAsia="zh-CN"/>
        </w:rPr>
        <w:t>Fetch API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的新特性：请求的默认参数配置，拦截器，集中的请求追踪。主要的方法是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HttpClient#fetch()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。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和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window.fetch()</w:t>
      </w: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具有相同的签名。不同的是，我们的HttpClient将会应用默认的配置，执行任何已注册的拦截器，并跟踪活动请求的数量。</w:t>
      </w:r>
    </w:p>
    <w:p>
      <w:pPr>
        <w:ind w:firstLine="420" w:firstLineChars="0"/>
        <w:rPr>
          <w:rFonts w:hint="default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Bring Your Own Polyfill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这个库依赖于Fetch API，然而并不是所有主流的浏览器都支持。这是你需要安装polyfill去支持这些目前没有实现Fetch的浏览器。</w:t>
      </w:r>
    </w:p>
    <w:p>
      <w:pPr>
        <w:ind w:left="420" w:leftChars="0" w:firstLine="420" w:firstLineChars="0"/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首先，通过你的包管理器去安装polyfill。然后，确保将polyfill导入到您的应用程序代码中，以便在使用我们的fetch客户端之前正确地初始化。最好加载polyfill的地方通常是你的引用的主模块。例如：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ascii="Source Code Pro" w:hAnsi="Source Code Pro" w:eastAsia="Source Code Pro" w:cs="Source Code Pro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ascii="Source Code Pro" w:hAnsi="Source Code Pro" w:eastAsia="Source Code Pro" w:cs="Source Code Pro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ascii="Source Code Pro" w:hAnsi="Source Code Pro" w:eastAsia="Source Code Pro" w:cs="Source Code Pro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ascii="Source Code Pro" w:hAnsi="Source Code Pro" w:eastAsia="Source Code Pro" w:cs="Source Code Pro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import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'fetch'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export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function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aurelia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aurelia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use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standardConfiguration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developmentLogging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aurelia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start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(()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aurelia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setRoot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wordWrap/>
        <w:bidi w:val="0"/>
        <w:spacing w:before="0" w:beforeAutospacing="0" w:after="0" w:afterAutospacing="0"/>
        <w:ind w:left="0" w:right="0" w:firstLine="0"/>
        <w:jc w:val="left"/>
        <w:rPr>
          <w:rFonts w:hint="default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通常我们推荐你不要在使用HttpClient时胡乱放置代码。而是创建一个或多个服务类放置所有的HTTP请求。如果你这样做，我们还推荐你将fetch polyfill导入到这里，而不是你应用程序的主模块。这有助于封装。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0" w:righ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000000" w:themeColor="text1"/>
          <w:spacing w:val="6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Basic Use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通过调用HttpClient实例中的fetch方法进行数据请求。默认的fetch使用get请求。所有的fetch请求返回一个</w:t>
      </w:r>
      <w:r>
        <w:rPr>
          <w:rFonts w:hint="eastAsia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Promise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去解析</w:t>
      </w:r>
      <w:bookmarkStart w:id="2" w:name="OLE_LINK3"/>
      <w:r>
        <w:rPr>
          <w:rFonts w:hint="eastAsia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Response</w:t>
      </w:r>
      <w:bookmarkEnd w:id="2"/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对象。使用</w:t>
      </w:r>
      <w:r>
        <w:rPr>
          <w:rFonts w:hint="eastAsia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Response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对象，你可以轻松地解析内容，读取请求头，检查状态码。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下面是一个简单的示例，演示了对JSON文件的基本GET请求，包括对响应内容的解析和将数据值写入控制台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import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from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'aurelia-fetch-client'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fetch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'package.json'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response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data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console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log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data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description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HttpClient实例可以配置几个选项，例如默认的请求头，拦截器。例如：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config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bookmarkStart w:id="3" w:name="OLE_LINK4"/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withBaseUrl</w:t>
      </w:r>
      <w:bookmarkEnd w:id="3"/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'api/'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withDefaults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credentials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'same-origin'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headers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'Accept'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'application/json'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'X-Requested-With'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'Fetch'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withInterceptor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console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log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`Requesting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${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method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${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`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return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console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log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`Received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${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status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${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`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return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上面例子中的：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withBaseUrl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18"/>
          <w:szCs w:val="18"/>
          <w:shd w:val="clear" w:fill="FCFCFC"/>
          <w:vertAlign w:val="baseline"/>
          <w:lang w:val="en-US" w:eastAsia="zh-CN"/>
        </w:rPr>
        <w:t>用来指定一个所有fetch请求都要关联的base url。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withDefaults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允许传递一个对象，该对象可以将可选的init参数中描述的任何属性包含到请求构造函数中，并且在将其传递给第一个请求拦截器之前，将被合并到新请求中。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withInterceptor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允许传递一个对象，该对象可以提供这四种可选方法中的任何一种：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ascii="Source Sans Pro" w:hAnsi="Source Sans Pro" w:eastAsia="Source Sans Pro" w:cs="Source Sans Pro"/>
          <w:i w:val="0"/>
          <w:caps w:val="0"/>
          <w:color w:val="646464"/>
          <w:spacing w:val="6"/>
          <w:sz w:val="25"/>
          <w:szCs w:val="25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request</w:t>
      </w:r>
      <w:r>
        <w:rPr>
          <w:rStyle w:val="7"/>
          <w:rFonts w:hint="default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在拦截器运行后，将请求传递给window.fetch()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它应该返回相同的请求，或者创建一个新的请求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。它还可以返回对fetch()的调用的响应，并立即完成请求。请求拦截器抛出的错误将由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request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vertAlign w:val="baseline"/>
          <w:lang w:val="en-US" w:eastAsia="zh-CN"/>
        </w:rPr>
        <w:t>Error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拦截器来处理。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both"/>
        <w:rPr>
          <w:rFonts w:ascii="Source Sans Pro" w:hAnsi="Source Sans Pro" w:eastAsia="Source Sans Pro" w:cs="Source Sans Pro"/>
          <w:i w:val="0"/>
          <w:caps w:val="0"/>
          <w:color w:val="646464"/>
          <w:spacing w:val="6"/>
          <w:sz w:val="25"/>
          <w:szCs w:val="25"/>
        </w:rPr>
      </w:pPr>
      <w:bookmarkStart w:id="4" w:name="OLE_LINK5"/>
      <w:bookmarkStart w:id="5" w:name="OLE_LINK6"/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request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Error</w:t>
      </w:r>
      <w:bookmarkEnd w:id="4"/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bookmarkEnd w:id="5"/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在请求创建和请求拦截器执行期间作为一个Promise的rejection处理器执行。它将接收拒绝的原因，并且可以重新抛出，或者通过返回一个有效的请求来恢复。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ascii="Source Sans Pro" w:hAnsi="Source Sans Pro" w:eastAsia="Source Sans Pro" w:cs="Source Sans Pro"/>
          <w:i w:val="0"/>
          <w:caps w:val="0"/>
          <w:color w:val="646464"/>
          <w:spacing w:val="6"/>
          <w:sz w:val="25"/>
          <w:szCs w:val="25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sponse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会在fetch完成后执行，并且接收到</w:t>
      </w:r>
      <w:r>
        <w:rPr>
          <w:rStyle w:val="7"/>
          <w:rFonts w:hint="eastAsia" w:ascii="Consolas" w:hAnsi="Consolas" w:eastAsia="宋体" w:cs="Consolas"/>
          <w:i w:val="0"/>
          <w:caps w:val="0"/>
          <w:color w:val="00B0F0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Response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结果。与请求一样，它可以传递响应，返回修改后的响应，或者抛出。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vertAlign w:val="baseline"/>
          <w:lang w:val="en-US" w:eastAsia="zh-CN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responseError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与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request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vertAlign w:val="baseline"/>
          <w:lang w:val="en-US" w:eastAsia="zh-CN"/>
        </w:rPr>
        <w:t xml:space="preserve">Error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vertAlign w:val="baseline"/>
          <w:lang w:val="en-US" w:eastAsia="zh-CN"/>
        </w:rPr>
        <w:t>类似，作为一个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vertAlign w:val="baseline"/>
          <w:lang w:val="en-US" w:eastAsia="zh-CN"/>
        </w:rPr>
        <w:t>Promise的rejection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vertAlign w:val="baseline"/>
          <w:lang w:val="en-US" w:eastAsia="zh-CN"/>
        </w:rPr>
        <w:t>调用，当响应被拒绝的时候。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Style w:val="7"/>
          <w:rFonts w:hint="default" w:ascii="Consolas" w:hAnsi="Consolas" w:eastAsia="宋体" w:cs="Consolas"/>
          <w:i w:val="0"/>
          <w:caps w:val="0"/>
          <w:color w:val="5B9BD5" w:themeColor="accent1"/>
          <w:spacing w:val="6"/>
          <w:sz w:val="21"/>
          <w:szCs w:val="21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Style w:val="7"/>
          <w:rFonts w:hint="default" w:ascii="Consolas" w:hAnsi="Consolas" w:eastAsia="宋体" w:cs="Consolas"/>
          <w:i w:val="0"/>
          <w:caps w:val="0"/>
          <w:color w:val="5B9BD5" w:themeColor="accent1"/>
          <w:spacing w:val="6"/>
          <w:sz w:val="21"/>
          <w:szCs w:val="21"/>
          <w:vertAlign w:val="baseli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Style w:val="7"/>
          <w:rFonts w:hint="default" w:ascii="Consolas" w:hAnsi="Consolas" w:eastAsia="宋体" w:cs="Consolas"/>
          <w:i w:val="0"/>
          <w:caps w:val="0"/>
          <w:color w:val="5B9BD5" w:themeColor="accent1"/>
          <w:spacing w:val="6"/>
          <w:sz w:val="21"/>
          <w:szCs w:val="21"/>
          <w:vertAlign w:val="baseline"/>
          <w:lang w:val="en-US" w:eastAsia="zh-CN"/>
          <w14:textFill>
            <w14:solidFill>
              <w14:schemeClr w14:val="accent1"/>
            </w14:solidFill>
          </w14:textFill>
        </w:rPr>
        <w:t>Helpers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aurelia-fetch-client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提供配置辅助来引用由polyfill文档所建议的更改。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ascii="Source Code Pro" w:hAnsi="Source Code Pro" w:eastAsia="Source Code Pro" w:cs="Source Code Pro"/>
          <w:i w:val="0"/>
          <w:caps w:val="0"/>
          <w:color w:val="0086B3"/>
          <w:spacing w:val="6"/>
          <w:sz w:val="21"/>
          <w:szCs w:val="21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config.</w:t>
      </w:r>
      <w:bookmarkStart w:id="6" w:name="OLE_LINK7"/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rejectErrorResponses()</w:t>
      </w:r>
      <w:bookmarkEnd w:id="6"/>
      <w:r>
        <w:rPr>
          <w:rFonts w:hint="eastAsia" w:ascii="Source Code Pro" w:hAnsi="Source Code Pro" w:eastAsia="宋体" w:cs="Source Code Pro"/>
          <w:i w:val="0"/>
          <w:caps w:val="0"/>
          <w:color w:val="auto"/>
          <w:spacing w:val="6"/>
          <w:sz w:val="21"/>
          <w:szCs w:val="21"/>
          <w:lang w:val="en-US" w:eastAsia="zh-CN"/>
        </w:rPr>
        <w:t>将会添加一个响应拦截器去到由不成功的状态码导致的Promise拒绝调的响应（意思应该是当响应状态码是不成功的时候，会执行添加的拦截器）。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config.useStandardConfiguration()</w:t>
      </w:r>
      <w:r>
        <w:rPr>
          <w:rFonts w:hint="eastAsia" w:ascii="Source Code Pro" w:hAnsi="Source Code Pro" w:eastAsia="宋体" w:cs="Source Code Pro"/>
          <w:i w:val="0"/>
          <w:caps w:val="0"/>
          <w:color w:val="auto"/>
          <w:spacing w:val="6"/>
          <w:sz w:val="21"/>
          <w:szCs w:val="21"/>
          <w:lang w:val="en-US" w:eastAsia="zh-CN"/>
        </w:rPr>
        <w:t>将会应用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rejectErrorResponses()</w:t>
      </w:r>
      <w:r>
        <w:rPr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lang w:eastAsia="zh-CN"/>
        </w:rPr>
        <w:t>，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并且配置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credentials: 'same-origin'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作为默认值到所有的请求中。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Fetch API在请求体中没有发送JSON的简便方法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，对象必须手动序列化为JSON，并且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Content-Type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头要设置为合适的。aurelia-fetch-client包含一个辅助调用json: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import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from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'aurelia-fetch-client'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comment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title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'Awesome!'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content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'This Fetch client is pretty rad.'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fetch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'comments'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method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'post'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body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comment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408"/>
        <w:jc w:val="left"/>
        <w:textAlignment w:val="baseline"/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408"/>
        <w:jc w:val="left"/>
        <w:textAlignment w:val="baseline"/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408"/>
        <w:jc w:val="left"/>
        <w:textAlignment w:val="baseline"/>
        <w:rPr>
          <w:rFonts w:hint="eastAsia" w:ascii="Consolas" w:hAnsi="Consolas" w:eastAsia="宋体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>如下是一个完整的实例，虚构了一个JSON API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import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from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'aurelia-fetch-client'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httpClient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config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config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useStandardConfiguration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withBaseUrl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'api/'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withDefaults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credentials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'same-origin'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headers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'X-Requested-With'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'Fetch'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withInterceptor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authHeader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fakeAuthService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getAuthHeaderValue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headers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append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'Authorization'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authHeader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return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comment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title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'Awesome!'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content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'This Fetch client is pretty rad.'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httpClient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fetch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'comments'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method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'post'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body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comment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response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json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savedComment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alert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`Saved comment! ID: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${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savedComment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`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catch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error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alert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'Error saving comment!'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/>
        <w:jc w:val="left"/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00B0F0"/>
          <w:spacing w:val="6"/>
          <w:sz w:val="21"/>
          <w:szCs w:val="21"/>
          <w:lang w:val="en-US" w:eastAsia="zh-CN"/>
        </w:rPr>
        <w:t>Limitations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这个库没有包含一个polyfill。如果你需要支持没实现fetch的浏览器，你需要自行安装polyfill。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这个库不能处理fetch API现有的局限：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Fetch当前不支持中止请求或指定请求超时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left="420" w:leftChars="0"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Fetch目前不支持进度报告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JSONP当前库尚不支持。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/>
        <w:bidi w:val="0"/>
        <w:spacing w:before="0" w:beforeAutospacing="0" w:after="0" w:afterAutospacing="0"/>
        <w:ind w:right="0" w:firstLine="420" w:firstLineChars="0"/>
        <w:jc w:val="left"/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Request请求构造函数提供他自己的默认值，如果Request请求在</w:t>
      </w:r>
      <w:r>
        <w:rPr>
          <w:rFonts w:hint="default" w:ascii="Consolas" w:hAnsi="Consolas" w:eastAsia="宋体" w:cs="Consolas"/>
          <w:i w:val="0"/>
          <w:caps w:val="0"/>
          <w:color w:val="auto"/>
          <w:spacing w:val="6"/>
          <w:sz w:val="21"/>
          <w:szCs w:val="21"/>
          <w:shd w:val="clear" w:color="auto" w:fill="auto"/>
          <w:lang w:val="en-US" w:eastAsia="zh-CN"/>
        </w:rPr>
        <w:t>调用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HttpClient#fetch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之前（例如使用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HttpClient#fetch(request)</w:t>
      </w:r>
      <w:r>
        <w:rPr>
          <w:rFonts w:hint="eastAsia" w:ascii="Source Code Pro" w:hAnsi="Source Code Pro" w:eastAsia="宋体" w:cs="Source Code Pro"/>
          <w:i w:val="0"/>
          <w:caps w:val="0"/>
          <w:color w:val="auto"/>
          <w:spacing w:val="6"/>
          <w:sz w:val="21"/>
          <w:szCs w:val="21"/>
          <w:lang w:val="en-US" w:eastAsia="zh-CN"/>
        </w:rPr>
        <w:t>签名而不是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HttpClient#fetch(url, params)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签名），那么就没有办法让客户端知道该改变Request中的哪个值。base URL和headers会被改变，但是当前其他的默认值不会被改变。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3"/>
          <w:right w:val="none" w:color="auto" w:sz="0" w:space="0"/>
          <w:between w:val="none" w:color="auto" w:sz="0" w:space="0"/>
        </w:pBdr>
        <w:spacing w:before="0" w:beforeAutospacing="0" w:after="240" w:afterAutospacing="0" w:line="18" w:lineRule="atLeast"/>
        <w:ind w:left="0" w:right="0" w:firstLine="0"/>
        <w:textAlignment w:val="baseline"/>
        <w:rPr>
          <w:rFonts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</w:rPr>
      </w:pPr>
      <w:r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  <w:t>aurelia-</w:t>
      </w:r>
      <w:r>
        <w:rPr>
          <w:rFonts w:hint="eastAsia" w:ascii="Source Sans Pro" w:hAnsi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  <w:lang w:val="en-US" w:eastAsia="zh-CN"/>
        </w:rPr>
        <w:t>http</w:t>
      </w:r>
      <w:r>
        <w:rPr>
          <w:rFonts w:hint="default" w:ascii="Source Sans Pro" w:hAnsi="Source Sans Pro" w:eastAsia="Source Sans Pro" w:cs="Source Sans Pro"/>
          <w:i w:val="0"/>
          <w:caps w:val="0"/>
          <w:color w:val="ED2B88"/>
          <w:spacing w:val="6"/>
          <w:sz w:val="36"/>
          <w:szCs w:val="36"/>
          <w:bdr w:val="none" w:color="auto" w:sz="0" w:space="0"/>
          <w:vertAlign w:val="baseline"/>
        </w:rPr>
        <w:t>-client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除了Aurelia-fetc</w:t>
      </w:r>
      <w:r>
        <w:rPr>
          <w:rFonts w:hint="eastAsia"/>
          <w:lang w:val="en-US" w:eastAsia="zh-CN"/>
        </w:rPr>
        <w:t>h-c</w:t>
      </w:r>
      <w:r>
        <w:rPr>
          <w:rFonts w:hint="eastAsia" w:eastAsiaTheme="minorEastAsia"/>
          <w:lang w:val="en-US" w:eastAsia="zh-CN"/>
        </w:rPr>
        <w:t>lient之外，Aurelia还包括一个基本的HttpClient，为浏览器的XMLHttpRequest对象提供一个舒适的界面。就像Aurelia-fetc</w:t>
      </w:r>
      <w:r>
        <w:rPr>
          <w:rFonts w:hint="eastAsia"/>
          <w:lang w:val="en-US" w:eastAsia="zh-CN"/>
        </w:rPr>
        <w:t>h-c</w:t>
      </w:r>
      <w:r>
        <w:rPr>
          <w:rFonts w:hint="eastAsia" w:eastAsiaTheme="minorEastAsia"/>
          <w:lang w:val="en-US" w:eastAsia="zh-CN"/>
        </w:rPr>
        <w:t>lient一样，Aurelia-http-client并不包含在Aurelia的引导安装程序中，因为它是完全可选的，许多应用程序可能会选择使用不同的策略来进行数据检索。因此，如果您想要使用它，首先必须将它安装到您喜欢的包管理器中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import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from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'aurelia-http-client'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get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'package.json'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then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data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console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log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data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description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这个HttpClient有很多方法。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export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class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isRequesting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boolean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constructor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fn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builder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RequestBuilder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void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createRequest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RequestBuilder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send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RequestMessage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transformers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Array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RequestTransformer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delete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get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head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jsonp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callbackParameterName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?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options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put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content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any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patch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content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any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post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string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content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any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Promise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&lt;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HttpResponseMessage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&gt;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如上面所示，这个API提供了所有JSONP的标准动作。除了jsonp方法传递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JSONPRequestMessage</w:t>
      </w:r>
      <w:r>
        <w:rPr>
          <w:rFonts w:hint="eastAsia"/>
          <w:lang w:val="en-US" w:eastAsia="zh-CN"/>
        </w:rPr>
        <w:t>，其他每个方法都发送一个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HttpRequestMessage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eastAsia="zh-CN"/>
        </w:rPr>
        <w:t>。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发送信息的结果是一个针对</w:t>
      </w:r>
      <w:bookmarkStart w:id="7" w:name="OLE_LINK8"/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HttpResponseMessage</w:t>
      </w:r>
      <w:bookmarkEnd w:id="7"/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的</w:t>
      </w:r>
      <w:r>
        <w:rPr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lang w:val="en-US" w:eastAsia="zh-CN"/>
        </w:rPr>
        <w:t>Promise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。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</w:rPr>
        <w:t>HttpResponseMessage</w:t>
      </w: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有如下属性：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bookmarkStart w:id="8" w:name="OLE_LINK10"/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response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bookmarkEnd w:id="8"/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返回服务器发送的原始内容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bookmarkStart w:id="9" w:name="OLE_LINK9"/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responseType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bookmarkEnd w:id="9"/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需要的响应类型。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content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根据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responseType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格式化原始的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response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内容，并且返回他。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headers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返回一个</w:t>
      </w:r>
      <w:r>
        <w:rPr>
          <w:rStyle w:val="7"/>
          <w:rFonts w:hint="eastAsia" w:ascii="Consolas" w:hAnsi="Consolas" w:eastAsia="宋体" w:cs="Consolas"/>
          <w:i w:val="0"/>
          <w:caps w:val="0"/>
          <w:color w:val="00B0F0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Header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对象，其中包含解析过的header数据。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statusCode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服务器的响应状态码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statusText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服务器的文本状态消息。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isSuccess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表示状态代码是否在成功范围内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reviver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用于转换原始的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vertAlign w:val="baseline"/>
        </w:rPr>
        <w:t>response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vertAlign w:val="baseline"/>
          <w:lang w:val="en-US" w:eastAsia="zh-CN"/>
        </w:rPr>
        <w:t>内容的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函数。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textAlignment w:val="baseline"/>
        <w:rPr>
          <w:rFonts w:hint="default" w:ascii="Consolas" w:hAnsi="Consolas" w:cs="Consolas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requestMessage</w:t>
      </w: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 xml:space="preserve"> </w:t>
      </w:r>
      <w:r>
        <w:rPr>
          <w:rStyle w:val="7"/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>对原始请求消息的引用。</w:t>
      </w:r>
    </w:p>
    <w:p>
      <w:pP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</w:p>
    <w:p>
      <w:pP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默认HttpClient的responseType为JSON。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10" w:beforeAutospacing="0" w:after="240" w:afterAutospacing="0" w:line="21" w:lineRule="atLeast"/>
        <w:ind w:left="0" w:right="0" w:firstLine="0"/>
        <w:textAlignment w:val="baseline"/>
        <w:rPr>
          <w:rFonts w:ascii="Source Sans Pro" w:hAnsi="Source Sans Pro" w:eastAsia="Source Sans Pro" w:cs="Source Sans Pro"/>
          <w:b/>
          <w:i w:val="0"/>
          <w:caps w:val="0"/>
          <w:color w:val="646464"/>
          <w:spacing w:val="6"/>
          <w:sz w:val="25"/>
          <w:szCs w:val="25"/>
        </w:rPr>
      </w:pPr>
      <w:r>
        <w:rPr>
          <w:rFonts w:hint="default" w:ascii="Consolas" w:hAnsi="Consolas" w:eastAsia="Source Sans Pro" w:cs="Consolas"/>
          <w:b/>
          <w:i w:val="0"/>
          <w:caps w:val="0"/>
          <w:color w:val="00B0F0"/>
          <w:spacing w:val="6"/>
          <w:sz w:val="25"/>
          <w:szCs w:val="25"/>
          <w:bdr w:val="none" w:color="auto" w:sz="0" w:space="0"/>
          <w:vertAlign w:val="baseline"/>
        </w:rPr>
        <w:t>Configuration</w:t>
      </w:r>
    </w:p>
    <w:p>
      <w:pPr>
        <w:ind w:firstLine="420" w:firstLineChars="0"/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auto"/>
          <w:spacing w:val="6"/>
          <w:sz w:val="21"/>
          <w:szCs w:val="21"/>
          <w:lang w:val="en-US" w:eastAsia="zh-CN"/>
        </w:rPr>
        <w:t>你可以使用configure来访问一个流畅的api来配置客户端发送的所有请求。你还可以使用createRequest来定制单独的请求。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x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       x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>withBaseUrl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shd w:val="clear" w:fill="FCFCFC"/>
          <w:vertAlign w:val="baseline"/>
        </w:rPr>
        <w:t>'http://aurelia.io'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       x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>withHeader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shd w:val="clear" w:fill="FCFCFC"/>
          <w:vertAlign w:val="baseline"/>
        </w:rPr>
        <w:t>'Authorization'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shd w:val="clear" w:fill="FCFCFC"/>
          <w:vertAlign w:val="baseline"/>
        </w:rPr>
        <w:t>'bearer 123'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shd w:val="clear" w:fill="FCFCFC"/>
          <w:vertAlign w:val="baseline"/>
        </w:rPr>
        <w:t>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shd w:val="clear" w:fill="FCFCFC"/>
          <w:vertAlign w:val="baseline"/>
        </w:rPr>
        <w:t>get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shd w:val="clear" w:fill="FCFCFC"/>
          <w:vertAlign w:val="baseline"/>
        </w:rPr>
        <w:t>'some/cool/path'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shd w:val="clear" w:fill="FCFCFC"/>
          <w:vertAlign w:val="baseline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21"/>
          <w:szCs w:val="21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在这种情况下，来自客户端的所有请求都将拥有“</w:t>
      </w:r>
      <w:r>
        <w:rPr>
          <w:rFonts w:hint="default" w:ascii="Consolas" w:hAnsi="Consolas" w:eastAsia="宋体" w:cs="Consolas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http://aurelia</w:t>
      </w:r>
      <w:r>
        <w:rPr>
          <w:rFonts w:hint="default" w:ascii="Consolas" w:hAnsi="Consolas" w:eastAsia="Source Sans Pro" w:cs="Consolas"/>
          <w:b w:val="0"/>
          <w:bCs w:val="0"/>
          <w:i w:val="0"/>
          <w:caps w:val="0"/>
          <w:color w:val="000000" w:themeColor="text1"/>
          <w:spacing w:val="6"/>
          <w:sz w:val="25"/>
          <w:szCs w:val="25"/>
          <w14:textFill>
            <w14:solidFill>
              <w14:schemeClr w14:val="tx1"/>
            </w14:solidFill>
          </w14:textFill>
        </w:rPr>
        <w:t>.io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</w:rPr>
        <w:t>”的基本url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21"/>
          <w:szCs w:val="21"/>
          <w:shd w:val="clear" w:fill="FFFFFF"/>
          <w:lang w:val="en-US" w:eastAsia="zh-CN"/>
        </w:rPr>
        <w:t>并且含有指定的Authorization 头。请求者可以使用相同的API。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ab/>
        <w:t>因此，你可以在一个单独的请求上完成同样的事情。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createRequest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'some/cool/path'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asGet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withBaseUrl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'http://aurelia.io'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withHeader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'Authorization'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'bearer 123'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withParams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abc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: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183691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'123'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send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</w:pPr>
      <w:r>
        <w:rPr>
          <w:rFonts w:hint="eastAsia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  <w:lang w:val="en-US" w:eastAsia="zh-CN"/>
        </w:rPr>
        <w:tab/>
        <w:t>这个API具有以下的链式方法：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asDelete()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asGet()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asHead()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asOptions()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asPatch()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asPost()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asPut()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asJsonp()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withUrl()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withBaseUrl()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withContent()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withParams()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withResponseType()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withTimeout()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withHeader()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withCredentials()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withReviver()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withReplacer()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withProgressCallback()</w:t>
      </w:r>
      <w:r>
        <w:rPr>
          <w:rFonts w:hint="default" w:ascii="Consolas" w:hAnsi="Consolas" w:eastAsia="Source Sans Pro" w:cs="Consolas"/>
          <w:i w:val="0"/>
          <w:caps w:val="0"/>
          <w:color w:val="646464"/>
          <w:spacing w:val="6"/>
          <w:sz w:val="25"/>
          <w:szCs w:val="25"/>
        </w:rPr>
        <w:t>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</w:rPr>
        <w:t>withCallbackParameterName()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  <w:r>
        <w:rPr>
          <w:rStyle w:val="7"/>
          <w:rFonts w:hint="eastAsia" w:ascii="Consolas" w:hAnsi="Consolas" w:eastAsia="宋体" w:cs="Consolas"/>
          <w:i w:val="0"/>
          <w:caps w:val="0"/>
          <w:color w:val="0086B3"/>
          <w:spacing w:val="6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</w:rPr>
        <w:t>也可以用拦截器来连接请求和响应。这里有一个例子</w:t>
      </w: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let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client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new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HttpClient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();</w:t>
      </w:r>
      <w:bookmarkStart w:id="10" w:name="_GoBack"/>
      <w:bookmarkEnd w:id="10"/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client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configure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x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=&gt;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x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.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withInterceptor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return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requestError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throw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return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message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},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responseError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(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)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  </w:t>
      </w:r>
      <w:r>
        <w:rPr>
          <w:rFonts w:hint="default" w:ascii="Consolas" w:hAnsi="Consolas" w:eastAsia="Source Code Pro" w:cs="Consolas"/>
          <w:i w:val="0"/>
          <w:caps w:val="0"/>
          <w:color w:val="A71D5D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throw</w:t>
      </w: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error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hd w:val="clear" w:fill="FCFCFC"/>
        <w:wordWrap/>
        <w:bidi w:val="0"/>
        <w:spacing w:before="0" w:beforeAutospacing="0" w:after="0" w:afterAutospacing="0" w:line="22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6"/>
          <w:sz w:val="21"/>
          <w:szCs w:val="21"/>
        </w:rPr>
      </w:pPr>
      <w:r>
        <w:rPr>
          <w:rStyle w:val="7"/>
          <w:rFonts w:hint="default" w:ascii="Consolas" w:hAnsi="Consolas" w:eastAsia="Source Code Pro" w:cs="Consolas"/>
          <w:i w:val="0"/>
          <w:caps w:val="0"/>
          <w:color w:val="0086B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 xml:space="preserve">      </w:t>
      </w:r>
      <w:r>
        <w:rPr>
          <w:rFonts w:hint="default" w:ascii="Consolas" w:hAnsi="Consolas" w:eastAsia="Source Code Pro" w:cs="Consolas"/>
          <w:i w:val="0"/>
          <w:caps w:val="0"/>
          <w:color w:val="333333"/>
          <w:spacing w:val="6"/>
          <w:sz w:val="18"/>
          <w:szCs w:val="18"/>
          <w:bdr w:val="none" w:color="auto" w:sz="0" w:space="0"/>
          <w:shd w:val="clear" w:fill="FCFCFC"/>
          <w:vertAlign w:val="baseline"/>
        </w:rPr>
        <w:t>});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CFCFC"/>
        <w:wordWrap/>
        <w:bidi w:val="0"/>
        <w:spacing w:before="0" w:beforeAutospacing="0" w:after="0" w:afterAutospacing="0" w:line="22" w:lineRule="atLeast"/>
        <w:ind w:right="0" w:firstLine="420" w:firstLineChars="0"/>
        <w:jc w:val="left"/>
        <w:textAlignment w:val="baseline"/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2E3033"/>
          <w:spacing w:val="0"/>
          <w:sz w:val="18"/>
          <w:szCs w:val="18"/>
          <w:shd w:val="clear" w:fill="FFFFFF"/>
          <w:lang w:val="en-US" w:eastAsia="zh-CN"/>
        </w:rPr>
        <w:t>客户端使用的所有拦截器都是一个链。拦截方法的返回值作为参数传递给下一个参数。拦截器是按照添加的顺序调用的。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B6E86"/>
    <w:multiLevelType w:val="multilevel"/>
    <w:tmpl w:val="5A2B6E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5A2B8728"/>
    <w:multiLevelType w:val="multilevel"/>
    <w:tmpl w:val="5A2B872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B07CDA"/>
    <w:rsid w:val="0C2B0787"/>
    <w:rsid w:val="1E6E2959"/>
    <w:rsid w:val="23A00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zhuchao</dc:creator>
  <cp:lastModifiedBy>enroy</cp:lastModifiedBy>
  <dcterms:modified xsi:type="dcterms:W3CDTF">2017-12-09T06:32:23Z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