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953C85" w:rsidRDefault="00C808F0" w:rsidP="00AD18A6">
      <w:pPr>
        <w:pStyle w:val="NoSpacing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094A71">
      <w:pPr>
        <w:pStyle w:val="NoSpacing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094A71">
      <w:pPr>
        <w:pStyle w:val="NoSpacing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094A71">
      <w:pPr>
        <w:pStyle w:val="NoSpacing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D11DD3">
      <w:pPr>
        <w:pStyle w:val="NoSpacing"/>
        <w:jc w:val="center"/>
      </w:pPr>
      <w:r>
        <w:t>ЗАДАНИЕ</w:t>
      </w:r>
    </w:p>
    <w:p w14:paraId="6826783B" w14:textId="77777777" w:rsidR="00D11DD3" w:rsidRDefault="00D11DD3" w:rsidP="00D11DD3">
      <w:pPr>
        <w:pStyle w:val="NoSpacing"/>
        <w:jc w:val="center"/>
      </w:pPr>
      <w:r>
        <w:t>на индивидуальное задание</w:t>
      </w:r>
    </w:p>
    <w:p w14:paraId="26DF6CA4" w14:textId="77777777" w:rsidR="00D11DD3" w:rsidRDefault="00D11DD3" w:rsidP="00D11DD3">
      <w:pPr>
        <w:pStyle w:val="NoSpacing"/>
        <w:jc w:val="center"/>
      </w:pPr>
      <w:r>
        <w:t>по дисциплине «Основы разработки САПР»</w:t>
      </w:r>
    </w:p>
    <w:p w14:paraId="7EC00F6B" w14:textId="7ED02A09" w:rsidR="00D11DD3" w:rsidRDefault="00D11DD3" w:rsidP="00D11DD3">
      <w:pPr>
        <w:pStyle w:val="NoSpacing"/>
        <w:jc w:val="center"/>
      </w:pPr>
      <w:r>
        <w:t xml:space="preserve">Выдано: студенту группы 588-2 </w:t>
      </w:r>
      <w:r w:rsidR="004A1B37">
        <w:t>Махмутовой Екатерине Ивановне</w:t>
      </w:r>
    </w:p>
    <w:p w14:paraId="025EC145" w14:textId="4FE205AE" w:rsidR="00D11DD3" w:rsidRDefault="00D11DD3" w:rsidP="009E3083">
      <w:pPr>
        <w:pStyle w:val="NoSpacing"/>
        <w:numPr>
          <w:ilvl w:val="0"/>
          <w:numId w:val="33"/>
        </w:numPr>
      </w:pPr>
      <w:r>
        <w:t>Тема: разработка плагина "</w:t>
      </w:r>
      <w:r w:rsidR="004A1B37">
        <w:t>Белая ладья</w:t>
      </w:r>
      <w:r>
        <w:t xml:space="preserve">" для САПР </w:t>
      </w:r>
      <w:r w:rsidR="004A1B37">
        <w:t>Компас 3</w:t>
      </w:r>
      <w:r w:rsidR="004A1B37">
        <w:rPr>
          <w:lang w:val="en-US"/>
        </w:rPr>
        <w:t>D</w:t>
      </w:r>
    </w:p>
    <w:p w14:paraId="4BD8744F" w14:textId="53AAE18A" w:rsidR="00D11DD3" w:rsidRDefault="00D11DD3" w:rsidP="009E3083">
      <w:pPr>
        <w:pStyle w:val="NoSpacing"/>
        <w:numPr>
          <w:ilvl w:val="0"/>
          <w:numId w:val="33"/>
        </w:numPr>
      </w:pPr>
      <w:r>
        <w:t xml:space="preserve">Срок сдачи студентом готовой работы: </w:t>
      </w:r>
      <w:r w:rsidRPr="00D11DD3">
        <w:t>«</w:t>
      </w:r>
      <w:commentRangeStart w:id="0"/>
      <w:r>
        <w:rPr>
          <w:u w:val="single"/>
        </w:rPr>
        <w:tab/>
        <w:t xml:space="preserve">     </w:t>
      </w:r>
      <w:r w:rsidRPr="00D11DD3">
        <w:t>»</w:t>
      </w:r>
      <w:r w:rsidRPr="00D11DD3">
        <w:tab/>
      </w:r>
      <w:r w:rsidRPr="00D11DD3">
        <w:rPr>
          <w:u w:val="single"/>
        </w:rPr>
        <w:tab/>
      </w:r>
      <w:r w:rsidRPr="00D11DD3">
        <w:rPr>
          <w:u w:val="single"/>
        </w:rPr>
        <w:tab/>
      </w:r>
      <w:r w:rsidRPr="00D11DD3">
        <w:t xml:space="preserve"> 2021г</w:t>
      </w:r>
      <w:commentRangeEnd w:id="0"/>
      <w:r w:rsidR="009B3367">
        <w:rPr>
          <w:rStyle w:val="CommentReference"/>
        </w:rPr>
        <w:commentReference w:id="0"/>
      </w:r>
      <w:r>
        <w:t>.</w:t>
      </w:r>
    </w:p>
    <w:p w14:paraId="5D9B41D3" w14:textId="26C40BD5" w:rsidR="00901D2F" w:rsidRDefault="00901D2F" w:rsidP="009E3083">
      <w:pPr>
        <w:pStyle w:val="NoSpacing"/>
        <w:numPr>
          <w:ilvl w:val="0"/>
          <w:numId w:val="33"/>
        </w:numPr>
      </w:pPr>
      <w:r>
        <w:t>Исходные данные к работе:</w:t>
      </w:r>
    </w:p>
    <w:p w14:paraId="37616D63" w14:textId="46169CEA" w:rsidR="00901D2F" w:rsidRPr="00901D2F" w:rsidRDefault="00901D2F" w:rsidP="00901D2F">
      <w:pPr>
        <w:pStyle w:val="NoSpacing"/>
        <w:ind w:firstLine="426"/>
        <w:rPr>
          <w:lang w:val="en-US"/>
        </w:rPr>
      </w:pPr>
      <w:r>
        <w:t xml:space="preserve">— </w:t>
      </w:r>
      <w:commentRangeStart w:id="1"/>
      <w:r w:rsidR="006E502B">
        <w:t>и</w:t>
      </w:r>
      <w:r>
        <w:t>зображения модели</w:t>
      </w:r>
      <w:commentRangeEnd w:id="1"/>
      <w:r w:rsidR="009B3367">
        <w:rPr>
          <w:rStyle w:val="CommentReference"/>
        </w:rPr>
        <w:commentReference w:id="1"/>
      </w:r>
    </w:p>
    <w:p w14:paraId="4A06BDEC" w14:textId="32A442F6" w:rsidR="00901D2F" w:rsidRDefault="00901D2F" w:rsidP="00901D2F">
      <w:pPr>
        <w:pStyle w:val="NoSpacing"/>
        <w:ind w:firstLine="426"/>
        <w:jc w:val="center"/>
      </w:pPr>
    </w:p>
    <w:p w14:paraId="363154E5" w14:textId="7EFAD8E5" w:rsidR="004A1B37" w:rsidRDefault="004A1B37" w:rsidP="00901D2F">
      <w:pPr>
        <w:pStyle w:val="NoSpacing"/>
        <w:ind w:firstLine="426"/>
        <w:jc w:val="center"/>
      </w:pPr>
    </w:p>
    <w:p w14:paraId="785FBC94" w14:textId="1B95F914" w:rsidR="004A1B37" w:rsidRDefault="00F7736A" w:rsidP="00901D2F">
      <w:pPr>
        <w:pStyle w:val="NoSpacing"/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5AF6DA52" wp14:editId="12A68346">
            <wp:extent cx="6140450" cy="867211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867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4A9F" w14:textId="2F58EE27" w:rsidR="009A10F5" w:rsidRDefault="009A10F5" w:rsidP="00901D2F">
      <w:pPr>
        <w:pStyle w:val="NoSpacing"/>
        <w:ind w:firstLine="426"/>
        <w:jc w:val="center"/>
      </w:pPr>
    </w:p>
    <w:p w14:paraId="01B52490" w14:textId="77777777" w:rsidR="009A10F5" w:rsidRPr="00414539" w:rsidRDefault="009A10F5" w:rsidP="00901D2F">
      <w:pPr>
        <w:pStyle w:val="NoSpacing"/>
        <w:ind w:firstLine="426"/>
        <w:jc w:val="center"/>
      </w:pPr>
    </w:p>
    <w:p w14:paraId="31F6B7B1" w14:textId="24A23299" w:rsidR="00901D2F" w:rsidRPr="00901D2F" w:rsidRDefault="00901D2F" w:rsidP="009E3083">
      <w:pPr>
        <w:pStyle w:val="NoSpacing"/>
        <w:ind w:firstLine="426"/>
      </w:pPr>
      <w:r>
        <w:t xml:space="preserve">— </w:t>
      </w:r>
      <w:commentRangeStart w:id="2"/>
      <w:r w:rsidR="006E502B">
        <w:t>и</w:t>
      </w:r>
      <w:r>
        <w:t xml:space="preserve">змеряемые </w:t>
      </w:r>
      <w:commentRangeEnd w:id="2"/>
      <w:r w:rsidR="009B3367">
        <w:rPr>
          <w:rStyle w:val="CommentReference"/>
        </w:rPr>
        <w:commentReference w:id="2"/>
      </w:r>
      <w:r>
        <w:t>параметры для плагина:</w:t>
      </w:r>
    </w:p>
    <w:p w14:paraId="358D5DBD" w14:textId="493C2937" w:rsidR="00901D2F" w:rsidRDefault="004A1B37" w:rsidP="009E3083">
      <w:pPr>
        <w:pStyle w:val="NoSpacing"/>
        <w:numPr>
          <w:ilvl w:val="0"/>
          <w:numId w:val="34"/>
        </w:numPr>
      </w:pPr>
      <w:commentRangeStart w:id="3"/>
      <w:r>
        <w:t>высота фигуры</w:t>
      </w:r>
      <w:r w:rsidR="00901D2F">
        <w:t>;</w:t>
      </w:r>
    </w:p>
    <w:p w14:paraId="4F2723AE" w14:textId="29B4EDA4" w:rsidR="00901D2F" w:rsidRPr="00C244B2" w:rsidRDefault="004A1B37" w:rsidP="009E3083">
      <w:pPr>
        <w:pStyle w:val="NoSpacing"/>
        <w:numPr>
          <w:ilvl w:val="0"/>
          <w:numId w:val="34"/>
        </w:numPr>
      </w:pPr>
      <w:r>
        <w:t>диаметр нижнего основания</w:t>
      </w:r>
      <w:r w:rsidR="00901D2F">
        <w:t>;</w:t>
      </w:r>
    </w:p>
    <w:p w14:paraId="1D0D86B8" w14:textId="5FD5B5F1" w:rsidR="00C244B2" w:rsidRPr="00C244B2" w:rsidRDefault="00C244B2" w:rsidP="00C244B2">
      <w:pPr>
        <w:pStyle w:val="NoSpacing"/>
        <w:ind w:left="786"/>
      </w:pPr>
      <w:r>
        <w:t>Ограничение: не может быть больше диаметра верхнего основания</w:t>
      </w:r>
    </w:p>
    <w:p w14:paraId="411B7959" w14:textId="33A625B7" w:rsidR="00F94B2C" w:rsidRDefault="004A1B37" w:rsidP="004A1B37">
      <w:pPr>
        <w:pStyle w:val="NoSpacing"/>
        <w:numPr>
          <w:ilvl w:val="0"/>
          <w:numId w:val="34"/>
        </w:numPr>
      </w:pPr>
      <w:r>
        <w:t>диаметр верхнего основания</w:t>
      </w:r>
      <w:r>
        <w:rPr>
          <w:lang w:val="en-US"/>
        </w:rPr>
        <w:t>;</w:t>
      </w:r>
    </w:p>
    <w:p w14:paraId="3643FA9E" w14:textId="1BE58DE3" w:rsidR="00F94B2C" w:rsidRPr="00C244B2" w:rsidRDefault="004A1B37" w:rsidP="009E3083">
      <w:pPr>
        <w:pStyle w:val="NoSpacing"/>
        <w:numPr>
          <w:ilvl w:val="0"/>
          <w:numId w:val="34"/>
        </w:numPr>
      </w:pPr>
      <w:r>
        <w:t>высота нижнего основания</w:t>
      </w:r>
      <w:r>
        <w:rPr>
          <w:lang w:val="en-US"/>
        </w:rPr>
        <w:t>;</w:t>
      </w:r>
    </w:p>
    <w:p w14:paraId="5081089E" w14:textId="133003B8" w:rsidR="00C244B2" w:rsidRDefault="00C244B2" w:rsidP="00F7736A">
      <w:pPr>
        <w:pStyle w:val="NoSpacing"/>
        <w:ind w:left="786"/>
      </w:pPr>
      <w:r>
        <w:t>Ограничение: не может быть больше высоты верхнего основания</w:t>
      </w:r>
    </w:p>
    <w:p w14:paraId="5DA1E4A4" w14:textId="77777777" w:rsidR="004A1B37" w:rsidRPr="004A1B37" w:rsidRDefault="004A1B37" w:rsidP="004A1B37">
      <w:pPr>
        <w:pStyle w:val="NoSpacing"/>
        <w:numPr>
          <w:ilvl w:val="0"/>
          <w:numId w:val="34"/>
        </w:numPr>
        <w:rPr>
          <w:szCs w:val="28"/>
        </w:rPr>
      </w:pPr>
      <w:r>
        <w:t>высота верхнего основания</w:t>
      </w:r>
      <w:r>
        <w:rPr>
          <w:lang w:val="en-US"/>
        </w:rPr>
        <w:t>;</w:t>
      </w:r>
      <w:commentRangeEnd w:id="3"/>
      <w:r w:rsidR="009B3367">
        <w:rPr>
          <w:rStyle w:val="CommentReference"/>
        </w:rPr>
        <w:commentReference w:id="3"/>
      </w:r>
    </w:p>
    <w:p w14:paraId="0222702A" w14:textId="26CD3F19" w:rsidR="00FE7F7C" w:rsidRPr="00FE7F7C" w:rsidRDefault="00FE7F7C" w:rsidP="004A1B37">
      <w:pPr>
        <w:pStyle w:val="NoSpacing"/>
        <w:rPr>
          <w:szCs w:val="28"/>
        </w:rPr>
      </w:pPr>
      <w:commentRangeStart w:id="4"/>
      <w:commentRangeStart w:id="5"/>
      <w:r>
        <w:rPr>
          <w:szCs w:val="28"/>
        </w:rPr>
        <w:t>4</w:t>
      </w:r>
      <w:commentRangeEnd w:id="4"/>
      <w:r w:rsidR="009B3367">
        <w:rPr>
          <w:rStyle w:val="CommentReference"/>
        </w:rPr>
        <w:commentReference w:id="4"/>
      </w:r>
      <w:commentRangeEnd w:id="5"/>
      <w:r w:rsidR="009B3367">
        <w:rPr>
          <w:rStyle w:val="CommentReference"/>
        </w:rPr>
        <w:commentReference w:id="5"/>
      </w:r>
      <w:r>
        <w:rPr>
          <w:szCs w:val="28"/>
        </w:rPr>
        <w:t>. Пояснительная записка к индивидуальное задание должна включать в себя следующие разделы:</w:t>
      </w:r>
    </w:p>
    <w:p w14:paraId="7E35B3C0" w14:textId="1F2CFC4A" w:rsidR="00FE7F7C" w:rsidRPr="00FE7F7C" w:rsidRDefault="00FE7F7C" w:rsidP="009E3083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3DCB4E" w14:textId="6F5ECFC2" w:rsidR="00FE7F7C" w:rsidRPr="00FE7F7C" w:rsidRDefault="00FE7F7C" w:rsidP="009E3083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реферат; </w:t>
      </w:r>
    </w:p>
    <w:p w14:paraId="76AD5828" w14:textId="39A68847" w:rsidR="00FE7F7C" w:rsidRPr="00FE7F7C" w:rsidRDefault="00FE7F7C" w:rsidP="009E3083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731BFB3A" w14:textId="0C974C79" w:rsidR="00FE7F7C" w:rsidRPr="00FE7F7C" w:rsidRDefault="00FE7F7C" w:rsidP="009E3083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1381D44A" w14:textId="31154223" w:rsidR="00FE7F7C" w:rsidRPr="00FE7F7C" w:rsidRDefault="00FE7F7C" w:rsidP="009E3083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commentRangeStart w:id="6"/>
      <w:r w:rsidRPr="00FE7F7C">
        <w:rPr>
          <w:rFonts w:cs="Times New Roman"/>
          <w:color w:val="000000"/>
          <w:szCs w:val="28"/>
        </w:rPr>
        <w:t>;</w:t>
      </w:r>
    </w:p>
    <w:p w14:paraId="2F339691" w14:textId="6BC2F3F0" w:rsidR="00FE7F7C" w:rsidRPr="00FE7F7C" w:rsidRDefault="00FE7F7C" w:rsidP="009E3083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>;</w:t>
      </w:r>
      <w:commentRangeEnd w:id="6"/>
      <w:r w:rsidR="009B3367">
        <w:rPr>
          <w:rStyle w:val="CommentReference"/>
        </w:rPr>
        <w:commentReference w:id="6"/>
      </w:r>
    </w:p>
    <w:p w14:paraId="692406C0" w14:textId="3F5F8514" w:rsidR="00FE7F7C" w:rsidRPr="00FE7F7C" w:rsidRDefault="00FE7F7C" w:rsidP="009E3083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623D7EE" w14:textId="428921B5" w:rsidR="00FE7F7C" w:rsidRPr="00FE7F7C" w:rsidRDefault="00FE7F7C" w:rsidP="009E3083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481F99AE" w14:textId="3D01F055" w:rsidR="00FE7F7C" w:rsidRPr="00FE7F7C" w:rsidRDefault="00C31685" w:rsidP="009E3083">
      <w:pPr>
        <w:pStyle w:val="ListParagraph"/>
        <w:numPr>
          <w:ilvl w:val="0"/>
          <w:numId w:val="36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="00FE7F7C" w:rsidRPr="00FE7F7C">
        <w:rPr>
          <w:rFonts w:cs="Times New Roman"/>
          <w:color w:val="000000"/>
          <w:szCs w:val="28"/>
        </w:rPr>
        <w:t xml:space="preserve">ертёж детали; </w:t>
      </w:r>
    </w:p>
    <w:p w14:paraId="3312FDC4" w14:textId="713A46AD" w:rsidR="00FE7F7C" w:rsidRPr="000F183D" w:rsidRDefault="000F183D" w:rsidP="00FE7F7C">
      <w:pPr>
        <w:pStyle w:val="NoSpacing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3076D28B" w:rsidR="000F183D" w:rsidRDefault="000F183D" w:rsidP="00FE7F7C">
      <w:pPr>
        <w:pStyle w:val="NoSpacing"/>
      </w:pPr>
      <w:r w:rsidRPr="000F183D">
        <w:t xml:space="preserve">Дата выдачи задания: </w:t>
      </w:r>
      <w:commentRangeStart w:id="7"/>
      <w:r w:rsidRPr="000F183D">
        <w:t>«</w:t>
      </w:r>
      <w:r w:rsidRPr="000F183D">
        <w:rPr>
          <w:u w:val="single"/>
        </w:rPr>
        <w:t xml:space="preserve">     </w:t>
      </w:r>
      <w:r w:rsidRPr="000F183D">
        <w:t>»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t xml:space="preserve"> 2021 г</w:t>
      </w:r>
      <w:r>
        <w:t>.</w:t>
      </w:r>
      <w:commentRangeEnd w:id="7"/>
      <w:r w:rsidR="009B3367">
        <w:rPr>
          <w:rStyle w:val="CommentReference"/>
        </w:rPr>
        <w:commentReference w:id="7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FE7F7C">
            <w:pPr>
              <w:pStyle w:val="NoSpacing"/>
            </w:pPr>
            <w:r>
              <w:t>Задание принял к исполнению:</w:t>
            </w:r>
          </w:p>
          <w:p w14:paraId="7A7984A2" w14:textId="77777777" w:rsidR="000F183D" w:rsidRDefault="000F183D" w:rsidP="00FE7F7C">
            <w:pPr>
              <w:pStyle w:val="NoSpacing"/>
            </w:pPr>
            <w:r>
              <w:t>Студент гр. 588-2</w:t>
            </w:r>
          </w:p>
          <w:p w14:paraId="3F9295ED" w14:textId="264C072D" w:rsidR="000F183D" w:rsidRDefault="004A1B37" w:rsidP="00FE7F7C">
            <w:pPr>
              <w:pStyle w:val="NoSpacing"/>
            </w:pPr>
            <w:r>
              <w:t>Махмутова Е</w:t>
            </w:r>
            <w:r w:rsidR="000F183D">
              <w:t>.</w:t>
            </w:r>
            <w:r>
              <w:t>И</w:t>
            </w:r>
            <w:r w:rsidR="000F183D">
              <w:t>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FE7F7C">
            <w:pPr>
              <w:pStyle w:val="NoSpacing"/>
            </w:pPr>
            <w:r>
              <w:t>Руководитель:</w:t>
            </w:r>
          </w:p>
          <w:p w14:paraId="16B73B93" w14:textId="77777777" w:rsidR="000F183D" w:rsidRDefault="000F183D" w:rsidP="00FE7F7C">
            <w:pPr>
              <w:pStyle w:val="NoSpacing"/>
            </w:pPr>
            <w:r>
              <w:t>К.т.н., доцент каф. КСУП</w:t>
            </w:r>
          </w:p>
          <w:p w14:paraId="758E8920" w14:textId="6FD49341" w:rsidR="000F183D" w:rsidRDefault="000F183D" w:rsidP="00FE7F7C">
            <w:pPr>
              <w:pStyle w:val="NoSpacing"/>
            </w:pPr>
            <w:r>
              <w:t>Калентьев А.А.</w:t>
            </w:r>
          </w:p>
        </w:tc>
      </w:tr>
    </w:tbl>
    <w:p w14:paraId="5977E5AD" w14:textId="77777777" w:rsidR="000F183D" w:rsidRPr="00901D2F" w:rsidRDefault="000F183D" w:rsidP="00FE7F7C">
      <w:pPr>
        <w:pStyle w:val="NoSpacing"/>
      </w:pPr>
    </w:p>
    <w:sectPr w:rsidR="000F183D" w:rsidRPr="00901D2F" w:rsidSect="00ED2403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3T15:57:00Z" w:initials="A">
    <w:p w14:paraId="10107BDD" w14:textId="636C7419" w:rsidR="009B3367" w:rsidRDefault="009B3367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10-13T15:57:00Z" w:initials="A">
    <w:p w14:paraId="1906BF5E" w14:textId="4591AEC7" w:rsidR="009B3367" w:rsidRDefault="009B3367">
      <w:pPr>
        <w:pStyle w:val="CommentText"/>
      </w:pPr>
      <w:r>
        <w:rPr>
          <w:rStyle w:val="CommentReference"/>
        </w:rPr>
        <w:annotationRef/>
      </w:r>
      <w:r>
        <w:t>Сослаться на рисунок, рисунок подписать.</w:t>
      </w:r>
    </w:p>
  </w:comment>
  <w:comment w:id="2" w:author="AAK" w:date="2021-10-13T15:58:00Z" w:initials="A">
    <w:p w14:paraId="00EADCBE" w14:textId="1AEC60A4" w:rsidR="009B3367" w:rsidRDefault="009B3367">
      <w:pPr>
        <w:pStyle w:val="CommentText"/>
      </w:pPr>
      <w:r>
        <w:rPr>
          <w:rStyle w:val="CommentReference"/>
        </w:rPr>
        <w:annotationRef/>
      </w:r>
      <w:r>
        <w:t>Изменяемые</w:t>
      </w:r>
    </w:p>
  </w:comment>
  <w:comment w:id="3" w:author="AAK" w:date="2021-10-13T15:58:00Z" w:initials="A">
    <w:p w14:paraId="79443E0E" w14:textId="3EDAF96C" w:rsidR="009B3367" w:rsidRDefault="009B3367">
      <w:pPr>
        <w:pStyle w:val="CommentText"/>
      </w:pPr>
      <w:r>
        <w:rPr>
          <w:rStyle w:val="CommentReference"/>
        </w:rPr>
        <w:annotationRef/>
      </w:r>
      <w:r>
        <w:t>Ограничения по параметрам. Ввести обозначения параметрам, обозначить на чертеже</w:t>
      </w:r>
    </w:p>
  </w:comment>
  <w:comment w:id="4" w:author="AAK" w:date="2021-10-13T16:02:00Z" w:initials="A">
    <w:p w14:paraId="7C23E5CA" w14:textId="449CF82A" w:rsidR="009B3367" w:rsidRDefault="009B3367">
      <w:pPr>
        <w:pStyle w:val="CommentText"/>
      </w:pPr>
      <w:r>
        <w:rPr>
          <w:rStyle w:val="CommentReference"/>
        </w:rPr>
        <w:annotationRef/>
      </w:r>
      <w:r>
        <w:t>Функциональные требования к плагину. Что делает, как делает, какие ограничения.</w:t>
      </w:r>
    </w:p>
  </w:comment>
  <w:comment w:id="5" w:author="AAK" w:date="2021-10-13T16:02:00Z" w:initials="A">
    <w:p w14:paraId="159CD9F1" w14:textId="633FD3E2" w:rsidR="009B3367" w:rsidRDefault="009B3367">
      <w:pPr>
        <w:pStyle w:val="CommentText"/>
      </w:pPr>
      <w:r>
        <w:rPr>
          <w:rStyle w:val="CommentReference"/>
        </w:rPr>
        <w:annotationRef/>
      </w:r>
      <w:r>
        <w:t>Требования к ПО, требования к аппаратному обеспечению.</w:t>
      </w:r>
    </w:p>
  </w:comment>
  <w:comment w:id="6" w:author="AAK" w:date="2021-10-13T16:01:00Z" w:initials="A">
    <w:p w14:paraId="719F844A" w14:textId="0FA305D8" w:rsidR="009B3367" w:rsidRDefault="009B3367">
      <w:pPr>
        <w:pStyle w:val="CommentText"/>
      </w:pPr>
      <w:r>
        <w:rPr>
          <w:rStyle w:val="CommentReference"/>
        </w:rPr>
        <w:annotationRef/>
      </w:r>
    </w:p>
  </w:comment>
  <w:comment w:id="7" w:author="AAK" w:date="2021-10-13T16:04:00Z" w:initials="A">
    <w:p w14:paraId="22B0647D" w14:textId="640BCBA7" w:rsidR="009B3367" w:rsidRDefault="009B336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107BDD" w15:done="0"/>
  <w15:commentEx w15:paraId="1906BF5E" w15:done="0"/>
  <w15:commentEx w15:paraId="00EADCBE" w15:done="0"/>
  <w15:commentEx w15:paraId="79443E0E" w15:done="0"/>
  <w15:commentEx w15:paraId="7C23E5CA" w15:done="0"/>
  <w15:commentEx w15:paraId="159CD9F1" w15:done="0"/>
  <w15:commentEx w15:paraId="719F844A" w15:done="0"/>
  <w15:commentEx w15:paraId="22B064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804C" w16cex:dateUtc="2021-10-13T08:57:00Z"/>
  <w16cex:commentExtensible w16cex:durableId="25118078" w16cex:dateUtc="2021-10-13T08:57:00Z"/>
  <w16cex:commentExtensible w16cex:durableId="2511808A" w16cex:dateUtc="2021-10-13T08:58:00Z"/>
  <w16cex:commentExtensible w16cex:durableId="251180A0" w16cex:dateUtc="2021-10-13T08:58:00Z"/>
  <w16cex:commentExtensible w16cex:durableId="25118186" w16cex:dateUtc="2021-10-13T09:02:00Z"/>
  <w16cex:commentExtensible w16cex:durableId="251181AF" w16cex:dateUtc="2021-10-13T09:02:00Z"/>
  <w16cex:commentExtensible w16cex:durableId="25118167" w16cex:dateUtc="2021-10-13T09:01:00Z"/>
  <w16cex:commentExtensible w16cex:durableId="25118219" w16cex:dateUtc="2021-10-13T09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107BDD" w16cid:durableId="2511804C"/>
  <w16cid:commentId w16cid:paraId="1906BF5E" w16cid:durableId="25118078"/>
  <w16cid:commentId w16cid:paraId="00EADCBE" w16cid:durableId="2511808A"/>
  <w16cid:commentId w16cid:paraId="79443E0E" w16cid:durableId="251180A0"/>
  <w16cid:commentId w16cid:paraId="7C23E5CA" w16cid:durableId="25118186"/>
  <w16cid:commentId w16cid:paraId="159CD9F1" w16cid:durableId="251181AF"/>
  <w16cid:commentId w16cid:paraId="719F844A" w16cid:durableId="25118167"/>
  <w16cid:commentId w16cid:paraId="22B0647D" w16cid:durableId="251182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0116D" w14:textId="77777777" w:rsidR="006463BB" w:rsidRDefault="006463BB" w:rsidP="00ED2403">
      <w:pPr>
        <w:spacing w:line="240" w:lineRule="auto"/>
      </w:pPr>
      <w:r>
        <w:separator/>
      </w:r>
    </w:p>
  </w:endnote>
  <w:endnote w:type="continuationSeparator" w:id="0">
    <w:p w14:paraId="70E246CE" w14:textId="77777777" w:rsidR="006463BB" w:rsidRDefault="006463BB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152F3C6" w:rsidR="00B81F93" w:rsidRDefault="00B81F93" w:rsidP="00901D2F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53F08" w14:textId="77777777" w:rsidR="006463BB" w:rsidRDefault="006463BB" w:rsidP="00ED2403">
      <w:pPr>
        <w:spacing w:line="240" w:lineRule="auto"/>
      </w:pPr>
      <w:r>
        <w:separator/>
      </w:r>
    </w:p>
  </w:footnote>
  <w:footnote w:type="continuationSeparator" w:id="0">
    <w:p w14:paraId="7C08B923" w14:textId="77777777" w:rsidR="006463BB" w:rsidRDefault="006463BB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FF4F" w14:textId="74ADA14C" w:rsidR="00B81F93" w:rsidRDefault="00B81F93" w:rsidP="00EF6BFC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CB7"/>
    <w:multiLevelType w:val="multilevel"/>
    <w:tmpl w:val="1150A93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2621F40"/>
    <w:multiLevelType w:val="hybridMultilevel"/>
    <w:tmpl w:val="7376088E"/>
    <w:lvl w:ilvl="0" w:tplc="6160FC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1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9"/>
  </w:num>
  <w:num w:numId="24">
    <w:abstractNumId w:val="4"/>
  </w:num>
  <w:num w:numId="25">
    <w:abstractNumId w:val="2"/>
  </w:num>
  <w:num w:numId="26">
    <w:abstractNumId w:val="16"/>
  </w:num>
  <w:num w:numId="27">
    <w:abstractNumId w:val="17"/>
  </w:num>
  <w:num w:numId="28">
    <w:abstractNumId w:val="7"/>
  </w:num>
  <w:num w:numId="29">
    <w:abstractNumId w:val="5"/>
  </w:num>
  <w:num w:numId="30">
    <w:abstractNumId w:val="6"/>
  </w:num>
  <w:num w:numId="31">
    <w:abstractNumId w:val="3"/>
  </w:num>
  <w:num w:numId="32">
    <w:abstractNumId w:val="15"/>
  </w:num>
  <w:num w:numId="33">
    <w:abstractNumId w:val="14"/>
  </w:num>
  <w:num w:numId="34">
    <w:abstractNumId w:val="10"/>
  </w:num>
  <w:num w:numId="35">
    <w:abstractNumId w:val="0"/>
  </w:num>
  <w:num w:numId="3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46DA5"/>
    <w:rsid w:val="00052D4A"/>
    <w:rsid w:val="000719EE"/>
    <w:rsid w:val="000756A8"/>
    <w:rsid w:val="00077A08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5F64"/>
    <w:rsid w:val="00114DA7"/>
    <w:rsid w:val="00122B10"/>
    <w:rsid w:val="001327BD"/>
    <w:rsid w:val="0013539A"/>
    <w:rsid w:val="00137881"/>
    <w:rsid w:val="0017233A"/>
    <w:rsid w:val="00183832"/>
    <w:rsid w:val="001B045F"/>
    <w:rsid w:val="001C1B7E"/>
    <w:rsid w:val="001D59B4"/>
    <w:rsid w:val="001D72C0"/>
    <w:rsid w:val="00263A18"/>
    <w:rsid w:val="002736EC"/>
    <w:rsid w:val="002751FA"/>
    <w:rsid w:val="00286260"/>
    <w:rsid w:val="002A2ED4"/>
    <w:rsid w:val="002B13CD"/>
    <w:rsid w:val="002D0DA4"/>
    <w:rsid w:val="002E048C"/>
    <w:rsid w:val="002E053F"/>
    <w:rsid w:val="002E420B"/>
    <w:rsid w:val="002E722F"/>
    <w:rsid w:val="0032038D"/>
    <w:rsid w:val="00345C7E"/>
    <w:rsid w:val="00350BEC"/>
    <w:rsid w:val="00357947"/>
    <w:rsid w:val="00392255"/>
    <w:rsid w:val="003956AD"/>
    <w:rsid w:val="003A1F93"/>
    <w:rsid w:val="003B22C1"/>
    <w:rsid w:val="003B5436"/>
    <w:rsid w:val="003B6491"/>
    <w:rsid w:val="003D3A62"/>
    <w:rsid w:val="003F20C1"/>
    <w:rsid w:val="003F79CF"/>
    <w:rsid w:val="00414539"/>
    <w:rsid w:val="004345D0"/>
    <w:rsid w:val="00436742"/>
    <w:rsid w:val="00437360"/>
    <w:rsid w:val="00443953"/>
    <w:rsid w:val="00453B5C"/>
    <w:rsid w:val="00485998"/>
    <w:rsid w:val="00491515"/>
    <w:rsid w:val="004A1B37"/>
    <w:rsid w:val="004A3C80"/>
    <w:rsid w:val="00506C72"/>
    <w:rsid w:val="00507A92"/>
    <w:rsid w:val="00561A2B"/>
    <w:rsid w:val="005820ED"/>
    <w:rsid w:val="005A70F8"/>
    <w:rsid w:val="005A7796"/>
    <w:rsid w:val="005B26C6"/>
    <w:rsid w:val="005C1EC8"/>
    <w:rsid w:val="005C4884"/>
    <w:rsid w:val="005E04FD"/>
    <w:rsid w:val="005E2889"/>
    <w:rsid w:val="00602950"/>
    <w:rsid w:val="00610387"/>
    <w:rsid w:val="00620120"/>
    <w:rsid w:val="006463BB"/>
    <w:rsid w:val="0068589B"/>
    <w:rsid w:val="006A3B46"/>
    <w:rsid w:val="006A5116"/>
    <w:rsid w:val="006A7211"/>
    <w:rsid w:val="006B5507"/>
    <w:rsid w:val="006C1888"/>
    <w:rsid w:val="006D5A08"/>
    <w:rsid w:val="006E436A"/>
    <w:rsid w:val="006E502B"/>
    <w:rsid w:val="0071421E"/>
    <w:rsid w:val="00715429"/>
    <w:rsid w:val="00717A3F"/>
    <w:rsid w:val="00750C9D"/>
    <w:rsid w:val="00755CCE"/>
    <w:rsid w:val="00776AB3"/>
    <w:rsid w:val="007A5468"/>
    <w:rsid w:val="007A6779"/>
    <w:rsid w:val="007B744C"/>
    <w:rsid w:val="007C113A"/>
    <w:rsid w:val="00805866"/>
    <w:rsid w:val="00805B23"/>
    <w:rsid w:val="00886074"/>
    <w:rsid w:val="008A1F1D"/>
    <w:rsid w:val="008E01BB"/>
    <w:rsid w:val="00901D2F"/>
    <w:rsid w:val="00927FD8"/>
    <w:rsid w:val="009369C7"/>
    <w:rsid w:val="0095286B"/>
    <w:rsid w:val="00953C85"/>
    <w:rsid w:val="009843DC"/>
    <w:rsid w:val="009855AD"/>
    <w:rsid w:val="009A10F5"/>
    <w:rsid w:val="009A1778"/>
    <w:rsid w:val="009B2109"/>
    <w:rsid w:val="009B3367"/>
    <w:rsid w:val="009C1485"/>
    <w:rsid w:val="009C4F46"/>
    <w:rsid w:val="009D10C9"/>
    <w:rsid w:val="009E3083"/>
    <w:rsid w:val="009E3528"/>
    <w:rsid w:val="00A452C6"/>
    <w:rsid w:val="00A60760"/>
    <w:rsid w:val="00A86A2B"/>
    <w:rsid w:val="00AD18A6"/>
    <w:rsid w:val="00AD3F34"/>
    <w:rsid w:val="00AF5197"/>
    <w:rsid w:val="00B01403"/>
    <w:rsid w:val="00B05A80"/>
    <w:rsid w:val="00B30954"/>
    <w:rsid w:val="00B41AA0"/>
    <w:rsid w:val="00B44294"/>
    <w:rsid w:val="00B57120"/>
    <w:rsid w:val="00B64090"/>
    <w:rsid w:val="00B81F93"/>
    <w:rsid w:val="00BB179F"/>
    <w:rsid w:val="00C0023B"/>
    <w:rsid w:val="00C13537"/>
    <w:rsid w:val="00C14E53"/>
    <w:rsid w:val="00C244B2"/>
    <w:rsid w:val="00C31685"/>
    <w:rsid w:val="00C427AF"/>
    <w:rsid w:val="00C54B24"/>
    <w:rsid w:val="00C808F0"/>
    <w:rsid w:val="00C95180"/>
    <w:rsid w:val="00CA3351"/>
    <w:rsid w:val="00CC08AC"/>
    <w:rsid w:val="00CC448C"/>
    <w:rsid w:val="00CE17FC"/>
    <w:rsid w:val="00CE6CB3"/>
    <w:rsid w:val="00CF192E"/>
    <w:rsid w:val="00D10A15"/>
    <w:rsid w:val="00D11DD3"/>
    <w:rsid w:val="00D15490"/>
    <w:rsid w:val="00D4006C"/>
    <w:rsid w:val="00D8742A"/>
    <w:rsid w:val="00DC6E2A"/>
    <w:rsid w:val="00DE595E"/>
    <w:rsid w:val="00DE72ED"/>
    <w:rsid w:val="00DF3C3E"/>
    <w:rsid w:val="00DF669D"/>
    <w:rsid w:val="00E0097E"/>
    <w:rsid w:val="00E15555"/>
    <w:rsid w:val="00E22D1F"/>
    <w:rsid w:val="00E45BA5"/>
    <w:rsid w:val="00E46E79"/>
    <w:rsid w:val="00EB2BF6"/>
    <w:rsid w:val="00EB5ED5"/>
    <w:rsid w:val="00ED2403"/>
    <w:rsid w:val="00ED7DAD"/>
    <w:rsid w:val="00EF381B"/>
    <w:rsid w:val="00EF5E75"/>
    <w:rsid w:val="00EF6BFC"/>
    <w:rsid w:val="00F13A77"/>
    <w:rsid w:val="00F17375"/>
    <w:rsid w:val="00F22F65"/>
    <w:rsid w:val="00F43327"/>
    <w:rsid w:val="00F43794"/>
    <w:rsid w:val="00F54CF8"/>
    <w:rsid w:val="00F7736A"/>
    <w:rsid w:val="00F9051E"/>
    <w:rsid w:val="00F923A0"/>
    <w:rsid w:val="00F92870"/>
    <w:rsid w:val="00F94B2C"/>
    <w:rsid w:val="00FB1CB6"/>
    <w:rsid w:val="00FB26EE"/>
    <w:rsid w:val="00FB30B2"/>
    <w:rsid w:val="00FC4B7C"/>
    <w:rsid w:val="00FE7BEB"/>
    <w:rsid w:val="00F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715429"/>
    <w:pPr>
      <w:contextualSpacing/>
    </w:pPr>
  </w:style>
  <w:style w:type="paragraph" w:styleId="NoSpacing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EC8"/>
    <w:rPr>
      <w:rFonts w:ascii="Times New Roman" w:hAnsi="Times New Roman"/>
      <w:sz w:val="28"/>
    </w:rPr>
  </w:style>
  <w:style w:type="character" w:styleId="Emphasis">
    <w:name w:val="Emphasis"/>
    <w:basedOn w:val="DefaultParagraphFont"/>
    <w:uiPriority w:val="20"/>
    <w:rsid w:val="005C1EC8"/>
    <w:rPr>
      <w:i/>
      <w:iCs/>
    </w:rPr>
  </w:style>
  <w:style w:type="character" w:styleId="Hyperlink">
    <w:name w:val="Hyperlink"/>
    <w:basedOn w:val="DefaultParagraphFont"/>
    <w:uiPriority w:val="99"/>
    <w:unhideWhenUsed/>
    <w:rsid w:val="005C1E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5C1EC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EC8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C1E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EC8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5C1EC8"/>
    <w:pPr>
      <w:spacing w:after="100"/>
      <w:ind w:left="560"/>
    </w:pPr>
  </w:style>
  <w:style w:type="paragraph" w:styleId="BodyText">
    <w:name w:val="Body Text"/>
    <w:aliases w:val="1"/>
    <w:basedOn w:val="Normal"/>
    <w:link w:val="BodyTextChar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aliases w:val="1 Char"/>
    <w:basedOn w:val="DefaultParagraphFont"/>
    <w:link w:val="BodyText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1EC8"/>
    <w:rPr>
      <w:b/>
      <w:bCs/>
    </w:rPr>
  </w:style>
  <w:style w:type="paragraph" w:styleId="Caption">
    <w:name w:val="caption"/>
    <w:basedOn w:val="Normal"/>
    <w:next w:val="Normal"/>
    <w:uiPriority w:val="35"/>
    <w:unhideWhenUsed/>
    <w:rsid w:val="005C1EC8"/>
    <w:pPr>
      <w:spacing w:after="200"/>
    </w:pPr>
    <w:rPr>
      <w:iCs/>
      <w:szCs w:val="18"/>
    </w:rPr>
  </w:style>
  <w:style w:type="character" w:styleId="IntenseReference">
    <w:name w:val="Intense Reference"/>
    <w:basedOn w:val="DefaultParagraphFont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Normal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DefaultParagraphFont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B33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3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36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3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36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EED-CCF3-448F-9CFA-0A354A55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AAK</cp:lastModifiedBy>
  <cp:revision>10</cp:revision>
  <cp:lastPrinted>2021-05-21T03:46:00Z</cp:lastPrinted>
  <dcterms:created xsi:type="dcterms:W3CDTF">2021-10-12T15:17:00Z</dcterms:created>
  <dcterms:modified xsi:type="dcterms:W3CDTF">2021-10-13T09:04:00Z</dcterms:modified>
</cp:coreProperties>
</file>