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50DAF" w14:textId="77777777" w:rsidR="003944D0" w:rsidRDefault="00000000">
      <w:pPr>
        <w:spacing w:after="192"/>
      </w:pPr>
      <w:r>
        <w:t xml:space="preserve">6.2 P </w:t>
      </w:r>
    </w:p>
    <w:p w14:paraId="02DAF1E2" w14:textId="77777777" w:rsidR="003944D0" w:rsidRDefault="00000000">
      <w:pPr>
        <w:numPr>
          <w:ilvl w:val="0"/>
          <w:numId w:val="1"/>
        </w:numPr>
        <w:spacing w:after="162"/>
        <w:ind w:hanging="360"/>
      </w:pPr>
      <w:r>
        <w:t xml:space="preserve">Abstraction </w:t>
      </w:r>
    </w:p>
    <w:p w14:paraId="247E0F98" w14:textId="77777777" w:rsidR="003944D0" w:rsidRDefault="00000000">
      <w:pPr>
        <w:spacing w:after="159"/>
        <w:ind w:left="355"/>
      </w:pPr>
      <w:r>
        <w:t xml:space="preserve">Definition: Process of hiding complex implementation details and showing only necessary features of an object. </w:t>
      </w:r>
    </w:p>
    <w:p w14:paraId="1328FF4F" w14:textId="77777777" w:rsidR="003944D0" w:rsidRDefault="00000000">
      <w:pPr>
        <w:spacing w:after="192"/>
        <w:ind w:left="355"/>
      </w:pPr>
      <w:r>
        <w:t xml:space="preserve">Example: In Shape Drawer, Shape class is used as an abstract class for the other shape classes such as rectangle and circle class. There are private fields in the abstract class Shape that applies to rectangle and circle class such as a colour field. </w:t>
      </w:r>
    </w:p>
    <w:p w14:paraId="26D72FF3" w14:textId="77777777" w:rsidR="003944D0" w:rsidRDefault="00000000">
      <w:pPr>
        <w:numPr>
          <w:ilvl w:val="0"/>
          <w:numId w:val="1"/>
        </w:numPr>
        <w:ind w:hanging="360"/>
      </w:pPr>
      <w:r>
        <w:t xml:space="preserve">Encapsulation </w:t>
      </w:r>
    </w:p>
    <w:p w14:paraId="2857443C" w14:textId="77777777" w:rsidR="003944D0" w:rsidRDefault="00000000">
      <w:pPr>
        <w:spacing w:after="0" w:line="259" w:lineRule="auto"/>
        <w:ind w:left="360" w:firstLine="0"/>
      </w:pPr>
      <w:r>
        <w:t xml:space="preserve"> </w:t>
      </w:r>
    </w:p>
    <w:p w14:paraId="36E18C29" w14:textId="77777777" w:rsidR="003944D0" w:rsidRDefault="00000000">
      <w:pPr>
        <w:ind w:left="355"/>
      </w:pPr>
      <w:r>
        <w:t xml:space="preserve">Definition: Bundling fields and methods in a class, with access restrictions to protect private fields. </w:t>
      </w:r>
    </w:p>
    <w:p w14:paraId="05CADCFC" w14:textId="77777777" w:rsidR="003944D0" w:rsidRDefault="00000000">
      <w:pPr>
        <w:spacing w:after="0" w:line="259" w:lineRule="auto"/>
        <w:ind w:left="360" w:firstLine="0"/>
      </w:pPr>
      <w:r>
        <w:t xml:space="preserve"> </w:t>
      </w:r>
    </w:p>
    <w:p w14:paraId="528C6C17" w14:textId="77777777" w:rsidR="003944D0" w:rsidRDefault="00000000">
      <w:pPr>
        <w:spacing w:after="34"/>
        <w:ind w:left="355"/>
      </w:pPr>
      <w:r>
        <w:t xml:space="preserve">Example: When creating a rectangle class, there would be private fields such as width and height and then there would be methods such as a constructor to initialize the field values. </w:t>
      </w:r>
    </w:p>
    <w:p w14:paraId="701B7F33" w14:textId="77777777" w:rsidR="003944D0" w:rsidRDefault="00000000">
      <w:pPr>
        <w:numPr>
          <w:ilvl w:val="0"/>
          <w:numId w:val="1"/>
        </w:numPr>
        <w:spacing w:after="162"/>
        <w:ind w:hanging="360"/>
      </w:pPr>
      <w:r>
        <w:t xml:space="preserve">Inheritance </w:t>
      </w:r>
    </w:p>
    <w:p w14:paraId="69EBC75A" w14:textId="77777777" w:rsidR="003944D0" w:rsidRDefault="00000000">
      <w:pPr>
        <w:spacing w:after="162"/>
        <w:ind w:left="355"/>
      </w:pPr>
      <w:r>
        <w:t xml:space="preserve">Definition: Inheritance allows the subclass to inherit fields and methods used in the parent class. This promotes reusability in coding. </w:t>
      </w:r>
    </w:p>
    <w:p w14:paraId="14EBD49F" w14:textId="1FD7BB9B" w:rsidR="00D17D0C" w:rsidRDefault="00000000" w:rsidP="00D17D0C">
      <w:pPr>
        <w:spacing w:after="34"/>
        <w:ind w:left="355"/>
      </w:pPr>
      <w:r>
        <w:t>Example:</w:t>
      </w:r>
      <w:r w:rsidR="00D17D0C">
        <w:t xml:space="preserve"> Every shape in the shapedrawer class has inherited attributes from the Shape classs such as private colour, as all these shapes would need a color. </w:t>
      </w:r>
      <w:r>
        <w:t xml:space="preserve"> </w:t>
      </w:r>
    </w:p>
    <w:p w14:paraId="177215B6" w14:textId="77777777" w:rsidR="00D17D0C" w:rsidRDefault="00D17D0C" w:rsidP="00D17D0C">
      <w:pPr>
        <w:spacing w:after="34"/>
        <w:ind w:left="355"/>
      </w:pPr>
    </w:p>
    <w:p w14:paraId="4B027D05" w14:textId="3244E0D5" w:rsidR="003944D0" w:rsidRDefault="00000000" w:rsidP="00D17D0C">
      <w:pPr>
        <w:spacing w:after="34"/>
        <w:ind w:left="355"/>
      </w:pPr>
      <w:r>
        <w:t xml:space="preserve">Polymorphism  </w:t>
      </w:r>
    </w:p>
    <w:p w14:paraId="398306ED" w14:textId="77777777" w:rsidR="003944D0" w:rsidRDefault="00000000">
      <w:pPr>
        <w:ind w:left="355"/>
      </w:pPr>
      <w:r>
        <w:t xml:space="preserve">Definition: The ability of different classes to be treated as instances of the same class through inheritance or interfaces. </w:t>
      </w:r>
    </w:p>
    <w:p w14:paraId="72AD9154" w14:textId="77777777" w:rsidR="003944D0" w:rsidRDefault="00000000">
      <w:pPr>
        <w:spacing w:after="0" w:line="259" w:lineRule="auto"/>
        <w:ind w:left="360" w:firstLine="0"/>
      </w:pPr>
      <w:r>
        <w:t xml:space="preserve"> </w:t>
      </w:r>
    </w:p>
    <w:p w14:paraId="07AD3E8D" w14:textId="77777777" w:rsidR="003944D0" w:rsidRDefault="00000000">
      <w:pPr>
        <w:spacing w:after="162"/>
        <w:ind w:left="355"/>
      </w:pPr>
      <w:r>
        <w:t xml:space="preserve">Example: In the Shape Drawer program, newShape is declared as the base class Shape, but it can refer to any subclass such as MyCircles, MyLine or MyRectangle based on the enumeration kindtoAdd. Having newShape allows to handle different shape types using the same reference. </w:t>
      </w:r>
    </w:p>
    <w:p w14:paraId="483821E5" w14:textId="77777777" w:rsidR="00D17D0C" w:rsidRDefault="00D17D0C"/>
    <w:p w14:paraId="3EA87096" w14:textId="77777777" w:rsidR="00D17D0C" w:rsidRDefault="00D17D0C"/>
    <w:p w14:paraId="542B8D78" w14:textId="77777777" w:rsidR="00D17D0C" w:rsidRDefault="00D17D0C"/>
    <w:p w14:paraId="7BF9CA4F" w14:textId="77777777" w:rsidR="00D17D0C" w:rsidRDefault="00D17D0C"/>
    <w:p w14:paraId="1854FD99" w14:textId="77777777" w:rsidR="00D17D0C" w:rsidRDefault="00D17D0C"/>
    <w:p w14:paraId="6052B1A0" w14:textId="77777777" w:rsidR="00D17D0C" w:rsidRDefault="00D17D0C"/>
    <w:p w14:paraId="2C72CA69" w14:textId="77777777" w:rsidR="00D17D0C" w:rsidRDefault="00D17D0C"/>
    <w:p w14:paraId="0D2379AA" w14:textId="77777777" w:rsidR="00D17D0C" w:rsidRDefault="00D17D0C"/>
    <w:p w14:paraId="69D714B8" w14:textId="77777777" w:rsidR="00D17D0C" w:rsidRDefault="00D17D0C"/>
    <w:p w14:paraId="4A6C8522" w14:textId="77777777" w:rsidR="00D17D0C" w:rsidRDefault="00D17D0C"/>
    <w:p w14:paraId="60BCD98F" w14:textId="77777777" w:rsidR="00D17D0C" w:rsidRDefault="00D17D0C"/>
    <w:p w14:paraId="59670C38" w14:textId="77777777" w:rsidR="00D17D0C" w:rsidRDefault="00D17D0C"/>
    <w:p w14:paraId="554D7184" w14:textId="77777777" w:rsidR="00D17D0C" w:rsidRDefault="00D17D0C"/>
    <w:p w14:paraId="473CC458" w14:textId="77777777" w:rsidR="00D17D0C" w:rsidRDefault="00D17D0C"/>
    <w:p w14:paraId="57BA475F" w14:textId="77777777" w:rsidR="00D17D0C" w:rsidRDefault="00D17D0C"/>
    <w:p w14:paraId="5B240858" w14:textId="77777777" w:rsidR="00D17D0C" w:rsidRDefault="00D17D0C"/>
    <w:p w14:paraId="735FEECE" w14:textId="77777777" w:rsidR="00D17D0C" w:rsidRDefault="00D17D0C"/>
    <w:p w14:paraId="1C456497" w14:textId="74C63804" w:rsidR="003944D0" w:rsidRDefault="00000000">
      <w:r>
        <w:lastRenderedPageBreak/>
        <w:t xml:space="preserve">Concept Drawing: </w:t>
      </w:r>
    </w:p>
    <w:p w14:paraId="2D30C5A1" w14:textId="342C90A2" w:rsidR="003944D0" w:rsidRDefault="00D17D0C">
      <w:pPr>
        <w:spacing w:after="0" w:line="259" w:lineRule="auto"/>
        <w:ind w:left="-360" w:right="-1" w:firstLine="0"/>
      </w:pPr>
      <w:r>
        <w:rPr>
          <w:noProof/>
        </w:rPr>
        <w:drawing>
          <wp:inline distT="0" distB="0" distL="0" distR="0" wp14:anchorId="621CAFEA" wp14:editId="532100E7">
            <wp:extent cx="5495290" cy="3420110"/>
            <wp:effectExtent l="0" t="0" r="0" b="8890"/>
            <wp:docPr id="966375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290" cy="3420110"/>
                    </a:xfrm>
                    <a:prstGeom prst="rect">
                      <a:avLst/>
                    </a:prstGeom>
                    <a:noFill/>
                    <a:ln>
                      <a:noFill/>
                    </a:ln>
                  </pic:spPr>
                </pic:pic>
              </a:graphicData>
            </a:graphic>
          </wp:inline>
        </w:drawing>
      </w:r>
    </w:p>
    <w:sectPr w:rsidR="003944D0">
      <w:pgSz w:w="11906" w:h="16838"/>
      <w:pgMar w:top="1440" w:right="1445" w:bottom="90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06FB3"/>
    <w:multiLevelType w:val="hybridMultilevel"/>
    <w:tmpl w:val="0B0C1962"/>
    <w:lvl w:ilvl="0" w:tplc="1C1490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1472E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BCE8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4806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3AD6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42F0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C631A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8E72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A2C7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251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4D0"/>
    <w:rsid w:val="003944D0"/>
    <w:rsid w:val="00A64158"/>
    <w:rsid w:val="00D17D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9367"/>
  <w15:docId w15:val="{4A7FE8B1-0CA7-4CA9-9118-B484B69B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King</dc:creator>
  <cp:keywords/>
  <cp:lastModifiedBy>Joshua King</cp:lastModifiedBy>
  <cp:revision>3</cp:revision>
  <cp:lastPrinted>2024-11-11T09:22:00Z</cp:lastPrinted>
  <dcterms:created xsi:type="dcterms:W3CDTF">2024-11-11T09:22:00Z</dcterms:created>
  <dcterms:modified xsi:type="dcterms:W3CDTF">2024-11-11T09:22:00Z</dcterms:modified>
</cp:coreProperties>
</file>