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6E7F8" w14:textId="1F126F3C" w:rsidR="00A027A6" w:rsidRPr="00A027A6" w:rsidRDefault="00A027A6" w:rsidP="00A027A6">
      <w:pPr>
        <w:widowControl/>
        <w:adjustRightInd w:val="0"/>
        <w:snapToGrid w:val="0"/>
        <w:spacing w:after="200" w:line="360" w:lineRule="auto"/>
        <w:jc w:val="center"/>
        <w:rPr>
          <w:rFonts w:ascii="Tahoma" w:eastAsia="微软雅黑" w:hAnsi="Tahoma" w:cs="Times New Roman"/>
          <w:kern w:val="0"/>
          <w:sz w:val="22"/>
        </w:rPr>
      </w:pPr>
      <w:r w:rsidRPr="00A027A6">
        <w:rPr>
          <w:rFonts w:ascii="Tahoma" w:eastAsia="微软雅黑" w:hAnsi="Tahoma" w:cs="Times New Roman"/>
          <w:noProof/>
          <w:kern w:val="0"/>
          <w:sz w:val="22"/>
        </w:rPr>
        <w:drawing>
          <wp:inline distT="0" distB="0" distL="0" distR="0" wp14:anchorId="2CD8D5EF" wp14:editId="7C03C50C">
            <wp:extent cx="1967230" cy="452755"/>
            <wp:effectExtent l="0" t="0" r="0" b="4445"/>
            <wp:docPr id="88608665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82" r="9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7230" cy="452755"/>
                    </a:xfrm>
                    <a:prstGeom prst="rect">
                      <a:avLst/>
                    </a:prstGeom>
                    <a:solidFill>
                      <a:srgbClr val="FF0000">
                        <a:alpha val="3800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E1346" w14:textId="77777777" w:rsidR="00A027A6" w:rsidRPr="00A027A6" w:rsidRDefault="00A027A6" w:rsidP="00A027A6">
      <w:pPr>
        <w:widowControl/>
        <w:adjustRightInd w:val="0"/>
        <w:snapToGrid w:val="0"/>
        <w:spacing w:after="200" w:line="360" w:lineRule="auto"/>
        <w:ind w:firstLineChars="200" w:firstLine="440"/>
        <w:jc w:val="left"/>
        <w:rPr>
          <w:rFonts w:ascii="Tahoma" w:eastAsia="微软雅黑" w:hAnsi="Tahoma" w:cs="Times New Roman"/>
          <w:kern w:val="0"/>
          <w:sz w:val="22"/>
        </w:rPr>
      </w:pPr>
    </w:p>
    <w:p w14:paraId="3EF639C6" w14:textId="77777777" w:rsidR="00A027A6" w:rsidRPr="00A027A6" w:rsidRDefault="00A027A6" w:rsidP="00A027A6">
      <w:pPr>
        <w:widowControl/>
        <w:adjustRightInd w:val="0"/>
        <w:snapToGrid w:val="0"/>
        <w:spacing w:after="200" w:line="360" w:lineRule="auto"/>
        <w:ind w:firstLineChars="200" w:firstLine="480"/>
        <w:jc w:val="left"/>
        <w:rPr>
          <w:rFonts w:ascii="Tahoma" w:eastAsia="微软雅黑" w:hAnsi="Tahoma" w:cs="Times New Roman"/>
          <w:kern w:val="0"/>
          <w:sz w:val="24"/>
          <w:szCs w:val="24"/>
        </w:rPr>
      </w:pPr>
    </w:p>
    <w:p w14:paraId="07133680" w14:textId="54730660" w:rsidR="00A027A6" w:rsidRPr="00A027A6" w:rsidRDefault="00A027A6" w:rsidP="00A027A6">
      <w:pPr>
        <w:widowControl/>
        <w:adjustRightInd w:val="0"/>
        <w:snapToGrid w:val="0"/>
        <w:spacing w:after="200" w:line="360" w:lineRule="auto"/>
        <w:jc w:val="center"/>
        <w:rPr>
          <w:rFonts w:ascii="Tahoma" w:eastAsia="微软雅黑" w:hAnsi="Tahoma" w:cs="Times New Roman"/>
          <w:kern w:val="0"/>
          <w:sz w:val="24"/>
          <w:szCs w:val="24"/>
        </w:rPr>
      </w:pPr>
      <w:r w:rsidRPr="00A027A6">
        <w:rPr>
          <w:rFonts w:ascii="Tahoma" w:eastAsia="微软雅黑" w:hAnsi="Tahoma" w:cs="Times New Roman" w:hint="eastAsia"/>
          <w:b/>
          <w:kern w:val="0"/>
          <w:sz w:val="52"/>
          <w:szCs w:val="52"/>
        </w:rPr>
        <w:t>项目报告</w:t>
      </w:r>
      <w:r w:rsidRPr="00A027A6">
        <w:rPr>
          <w:rFonts w:ascii="Tahoma" w:eastAsia="微软雅黑" w:hAnsi="Tahoma" w:cs="Times New Roman" w:hint="eastAsia"/>
          <w:b/>
          <w:kern w:val="0"/>
          <w:sz w:val="52"/>
          <w:szCs w:val="52"/>
        </w:rPr>
        <w:t>1</w:t>
      </w:r>
      <w:r w:rsidR="00E6429A">
        <w:rPr>
          <w:rFonts w:ascii="Tahoma" w:eastAsia="微软雅黑" w:hAnsi="Tahoma" w:cs="Times New Roman" w:hint="eastAsia"/>
          <w:b/>
          <w:kern w:val="0"/>
          <w:sz w:val="52"/>
          <w:szCs w:val="52"/>
        </w:rPr>
        <w:t>3</w:t>
      </w:r>
      <w:r w:rsidRPr="00A027A6">
        <w:rPr>
          <w:rFonts w:ascii="Tahoma" w:eastAsia="微软雅黑" w:hAnsi="Tahoma" w:cs="Times New Roman" w:hint="eastAsia"/>
          <w:b/>
          <w:kern w:val="0"/>
          <w:sz w:val="52"/>
          <w:szCs w:val="52"/>
        </w:rPr>
        <w:t xml:space="preserve">  </w:t>
      </w:r>
      <w:r w:rsidR="00E6429A" w:rsidRPr="00E6429A">
        <w:rPr>
          <w:rFonts w:ascii="Tahoma" w:eastAsia="微软雅黑" w:hAnsi="Tahoma" w:cs="Times New Roman" w:hint="eastAsia"/>
          <w:b/>
          <w:kern w:val="0"/>
          <w:sz w:val="52"/>
          <w:szCs w:val="52"/>
        </w:rPr>
        <w:t>数字调制与解调</w:t>
      </w:r>
      <w:r w:rsidRPr="00A027A6">
        <w:rPr>
          <w:rFonts w:ascii="Tahoma" w:eastAsia="微软雅黑" w:hAnsi="Tahoma" w:cs="Times New Roman" w:hint="eastAsia"/>
          <w:b/>
          <w:kern w:val="0"/>
          <w:sz w:val="52"/>
          <w:szCs w:val="52"/>
        </w:rPr>
        <w:br/>
      </w:r>
    </w:p>
    <w:p w14:paraId="071E909D" w14:textId="5E7948A3" w:rsidR="00A027A6" w:rsidRPr="00A027A6" w:rsidRDefault="00A027A6" w:rsidP="00A027A6">
      <w:pPr>
        <w:widowControl/>
        <w:adjustRightInd w:val="0"/>
        <w:snapToGrid w:val="0"/>
        <w:jc w:val="center"/>
        <w:rPr>
          <w:rFonts w:ascii="Tahoma" w:eastAsia="微软雅黑" w:hAnsi="Tahoma" w:cs="Times New Roman"/>
          <w:b/>
          <w:kern w:val="0"/>
          <w:sz w:val="52"/>
          <w:szCs w:val="52"/>
        </w:rPr>
      </w:pPr>
      <w:r w:rsidRPr="00A027A6">
        <w:rPr>
          <w:rFonts w:ascii="Tahoma" w:eastAsia="微软雅黑" w:hAnsi="Tahoma" w:cs="Times New Roman"/>
          <w:noProof/>
          <w:kern w:val="0"/>
          <w:sz w:val="22"/>
        </w:rPr>
        <w:drawing>
          <wp:inline distT="0" distB="0" distL="0" distR="0" wp14:anchorId="15940D17" wp14:editId="1546F6DD">
            <wp:extent cx="5274310" cy="2341880"/>
            <wp:effectExtent l="0" t="0" r="2540" b="1270"/>
            <wp:docPr id="1981343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4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E8EC8" w14:textId="77777777" w:rsidR="00A027A6" w:rsidRPr="00A027A6" w:rsidRDefault="00A027A6" w:rsidP="00A027A6">
      <w:pPr>
        <w:widowControl/>
        <w:adjustRightInd w:val="0"/>
        <w:snapToGrid w:val="0"/>
        <w:spacing w:after="200"/>
        <w:ind w:firstLineChars="296" w:firstLine="2131"/>
        <w:jc w:val="left"/>
        <w:rPr>
          <w:rFonts w:ascii="Tahoma" w:eastAsia="微软雅黑" w:hAnsi="Tahoma" w:cs="Times New Roman"/>
          <w:b/>
          <w:kern w:val="0"/>
          <w:sz w:val="72"/>
          <w:szCs w:val="72"/>
        </w:rPr>
      </w:pPr>
    </w:p>
    <w:p w14:paraId="6FD86DE3" w14:textId="77777777" w:rsidR="00A027A6" w:rsidRPr="00A027A6" w:rsidRDefault="00A027A6" w:rsidP="00A027A6">
      <w:pPr>
        <w:widowControl/>
        <w:adjustRightInd w:val="0"/>
        <w:snapToGrid w:val="0"/>
        <w:spacing w:after="200"/>
        <w:jc w:val="left"/>
        <w:rPr>
          <w:rFonts w:ascii="Tahoma" w:eastAsia="微软雅黑" w:hAnsi="Tahoma" w:cs="Times New Roman"/>
          <w:kern w:val="0"/>
          <w:sz w:val="22"/>
        </w:rPr>
      </w:pPr>
    </w:p>
    <w:p w14:paraId="5CFC987F" w14:textId="77777777" w:rsidR="00A027A6" w:rsidRPr="00A027A6" w:rsidRDefault="00A027A6" w:rsidP="00A027A6">
      <w:pPr>
        <w:widowControl/>
        <w:adjustRightInd w:val="0"/>
        <w:snapToGrid w:val="0"/>
        <w:spacing w:after="200"/>
        <w:jc w:val="left"/>
        <w:rPr>
          <w:rFonts w:ascii="黑体" w:eastAsia="黑体" w:hAnsi="Tahoma" w:cs="Times New Roman"/>
          <w:color w:val="FF6600"/>
          <w:kern w:val="0"/>
          <w:sz w:val="36"/>
          <w:szCs w:val="36"/>
        </w:rPr>
      </w:pPr>
    </w:p>
    <w:p w14:paraId="617323DD" w14:textId="77777777" w:rsidR="00A027A6" w:rsidRPr="00A027A6" w:rsidRDefault="00A027A6" w:rsidP="00A027A6">
      <w:pPr>
        <w:widowControl/>
        <w:adjustRightInd w:val="0"/>
        <w:snapToGrid w:val="0"/>
        <w:spacing w:after="200"/>
        <w:jc w:val="left"/>
        <w:rPr>
          <w:rFonts w:ascii="黑体" w:eastAsia="黑体" w:hAnsi="Tahoma" w:cs="Times New Roman"/>
          <w:kern w:val="0"/>
          <w:sz w:val="36"/>
          <w:szCs w:val="36"/>
        </w:rPr>
      </w:pPr>
    </w:p>
    <w:p w14:paraId="62ACF18D" w14:textId="77777777" w:rsidR="007F15F7" w:rsidRPr="00DC4311" w:rsidRDefault="007F15F7" w:rsidP="007F15F7">
      <w:pPr>
        <w:widowControl/>
        <w:adjustRightInd w:val="0"/>
        <w:snapToGrid w:val="0"/>
        <w:spacing w:after="200"/>
        <w:ind w:firstLineChars="550" w:firstLine="1980"/>
        <w:jc w:val="left"/>
        <w:rPr>
          <w:rFonts w:ascii="黑体" w:eastAsia="黑体" w:hAnsi="Tahoma" w:cs="Times New Roman"/>
          <w:kern w:val="0"/>
          <w:sz w:val="36"/>
          <w:szCs w:val="36"/>
        </w:rPr>
      </w:pPr>
      <w:r w:rsidRPr="00DC4311">
        <w:rPr>
          <w:rFonts w:ascii="黑体" w:eastAsia="黑体" w:hAnsi="Tahoma" w:cs="Times New Roman" w:hint="eastAsia"/>
          <w:kern w:val="0"/>
          <w:sz w:val="36"/>
          <w:szCs w:val="36"/>
        </w:rPr>
        <w:t>班级__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>电子信息工程2302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</w:rPr>
        <w:t>__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 xml:space="preserve"> 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</w:rPr>
        <w:t>_</w:t>
      </w:r>
    </w:p>
    <w:p w14:paraId="1FBB9A59" w14:textId="77777777" w:rsidR="007F15F7" w:rsidRPr="00DC4311" w:rsidRDefault="007F15F7" w:rsidP="007F15F7">
      <w:pPr>
        <w:widowControl/>
        <w:adjustRightInd w:val="0"/>
        <w:snapToGrid w:val="0"/>
        <w:spacing w:after="200"/>
        <w:ind w:firstLineChars="550" w:firstLine="1980"/>
        <w:jc w:val="left"/>
        <w:rPr>
          <w:rFonts w:ascii="黑体" w:eastAsia="黑体" w:hAnsi="Tahoma" w:cs="Times New Roman"/>
          <w:kern w:val="0"/>
          <w:sz w:val="36"/>
          <w:szCs w:val="36"/>
        </w:rPr>
      </w:pPr>
      <w:r w:rsidRPr="00DC4311">
        <w:rPr>
          <w:rFonts w:ascii="黑体" w:eastAsia="黑体" w:hAnsi="Tahoma" w:cs="Times New Roman" w:hint="eastAsia"/>
          <w:kern w:val="0"/>
          <w:sz w:val="36"/>
          <w:szCs w:val="36"/>
        </w:rPr>
        <w:t>学号__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 xml:space="preserve">_  20232B1123____    </w:t>
      </w:r>
    </w:p>
    <w:p w14:paraId="7B1CFFED" w14:textId="77777777" w:rsidR="007F15F7" w:rsidRPr="00DC4311" w:rsidRDefault="007F15F7" w:rsidP="007F15F7">
      <w:pPr>
        <w:widowControl/>
        <w:adjustRightInd w:val="0"/>
        <w:snapToGrid w:val="0"/>
        <w:spacing w:after="200"/>
        <w:ind w:firstLineChars="550" w:firstLine="1980"/>
        <w:jc w:val="left"/>
        <w:rPr>
          <w:rFonts w:ascii="黑体" w:eastAsia="黑体" w:hAnsi="Tahoma" w:cs="Times New Roman"/>
          <w:kern w:val="0"/>
          <w:sz w:val="36"/>
          <w:szCs w:val="36"/>
        </w:rPr>
      </w:pPr>
      <w:r w:rsidRPr="00DC4311">
        <w:rPr>
          <w:rFonts w:ascii="黑体" w:eastAsia="黑体" w:hAnsi="Tahoma" w:cs="Times New Roman" w:hint="eastAsia"/>
          <w:kern w:val="0"/>
          <w:sz w:val="36"/>
          <w:szCs w:val="36"/>
        </w:rPr>
        <w:t>姓名______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>_曾俊超____ __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</w:rPr>
        <w:t>___</w:t>
      </w:r>
    </w:p>
    <w:p w14:paraId="22931EC3" w14:textId="77777777" w:rsidR="007F15F7" w:rsidRDefault="007F15F7" w:rsidP="007F15F7">
      <w:pPr>
        <w:widowControl/>
        <w:adjustRightInd w:val="0"/>
        <w:snapToGrid w:val="0"/>
        <w:spacing w:after="200"/>
        <w:ind w:firstLineChars="550" w:firstLine="1980"/>
        <w:jc w:val="left"/>
        <w:rPr>
          <w:rFonts w:ascii="黑体" w:eastAsia="黑体" w:hAnsi="Tahoma" w:cs="Times New Roman"/>
          <w:kern w:val="0"/>
          <w:sz w:val="36"/>
          <w:szCs w:val="36"/>
          <w:u w:val="single"/>
        </w:rPr>
      </w:pPr>
      <w:r w:rsidRPr="00DC4311">
        <w:rPr>
          <w:rFonts w:ascii="黑体" w:eastAsia="黑体" w:hAnsi="Tahoma" w:cs="Times New Roman" w:hint="eastAsia"/>
          <w:kern w:val="0"/>
          <w:sz w:val="36"/>
          <w:szCs w:val="36"/>
        </w:rPr>
        <w:t>年月_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 xml:space="preserve">2025年10月14日星期二 </w:t>
      </w:r>
    </w:p>
    <w:p w14:paraId="7E98BB9C" w14:textId="77777777" w:rsidR="007F15F7" w:rsidRPr="00DC4311" w:rsidRDefault="007F15F7" w:rsidP="007F15F7">
      <w:pPr>
        <w:widowControl/>
        <w:adjustRightInd w:val="0"/>
        <w:snapToGrid w:val="0"/>
        <w:spacing w:after="200"/>
        <w:ind w:firstLineChars="550" w:firstLine="1980"/>
        <w:jc w:val="left"/>
        <w:rPr>
          <w:rFonts w:ascii="黑体" w:eastAsia="黑体" w:hAnsi="Tahoma" w:cs="Times New Roman"/>
          <w:kern w:val="0"/>
          <w:sz w:val="36"/>
          <w:szCs w:val="36"/>
        </w:rPr>
      </w:pPr>
    </w:p>
    <w:p w14:paraId="62C3A5EB" w14:textId="77777777" w:rsidR="00A027A6" w:rsidRPr="00A027A6" w:rsidRDefault="00A027A6" w:rsidP="0074066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A027A6">
        <w:rPr>
          <w:rFonts w:ascii="宋体" w:eastAsia="宋体" w:hAnsi="宋体" w:cs="Times New Roman" w:hint="eastAsia"/>
          <w:b/>
          <w:kern w:val="0"/>
          <w:sz w:val="24"/>
          <w:szCs w:val="24"/>
        </w:rPr>
        <w:lastRenderedPageBreak/>
        <w:t>1.学习目的</w:t>
      </w:r>
    </w:p>
    <w:p w14:paraId="06C108A8" w14:textId="01D8030C" w:rsidR="00A027A6" w:rsidRPr="00A027A6" w:rsidRDefault="00375333" w:rsidP="00740666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375333">
        <w:rPr>
          <w:rFonts w:ascii="宋体" w:eastAsia="宋体" w:hAnsi="宋体" w:cs="Times New Roman" w:hint="eastAsia"/>
          <w:kern w:val="0"/>
          <w:sz w:val="24"/>
          <w:szCs w:val="24"/>
        </w:rPr>
        <w:t>学习数字调制与解调概念</w:t>
      </w:r>
      <w:r>
        <w:rPr>
          <w:rFonts w:ascii="宋体" w:eastAsia="宋体" w:hAnsi="宋体" w:cs="Times New Roman" w:hint="eastAsia"/>
          <w:kern w:val="0"/>
          <w:sz w:val="24"/>
          <w:szCs w:val="24"/>
        </w:rPr>
        <w:t>。</w:t>
      </w:r>
    </w:p>
    <w:p w14:paraId="3675D82B" w14:textId="77777777" w:rsidR="00A027A6" w:rsidRPr="00A027A6" w:rsidRDefault="00A027A6" w:rsidP="0074066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A027A6">
        <w:rPr>
          <w:rFonts w:ascii="宋体" w:eastAsia="宋体" w:hAnsi="宋体" w:cs="Times New Roman" w:hint="eastAsia"/>
          <w:b/>
          <w:kern w:val="0"/>
          <w:sz w:val="24"/>
          <w:szCs w:val="24"/>
        </w:rPr>
        <w:t>2.原理说明</w:t>
      </w:r>
    </w:p>
    <w:p w14:paraId="690C6ABC" w14:textId="5FE6AB3E" w:rsidR="00835FD7" w:rsidRPr="00835FD7" w:rsidRDefault="00835FD7" w:rsidP="00835FD7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835FD7">
        <w:rPr>
          <w:rFonts w:ascii="宋体" w:eastAsia="宋体" w:hAnsi="宋体" w:cs="Times New Roman" w:hint="eastAsia"/>
          <w:bCs/>
          <w:kern w:val="0"/>
          <w:sz w:val="24"/>
          <w:szCs w:val="24"/>
        </w:rPr>
        <w:t>数字频带信号通常也称为数字调制信号，其信号频谱通常是</w:t>
      </w:r>
      <w:proofErr w:type="gramStart"/>
      <w:r w:rsidRPr="00835FD7">
        <w:rPr>
          <w:rFonts w:ascii="宋体" w:eastAsia="宋体" w:hAnsi="宋体" w:cs="Times New Roman" w:hint="eastAsia"/>
          <w:bCs/>
          <w:kern w:val="0"/>
          <w:sz w:val="24"/>
          <w:szCs w:val="24"/>
        </w:rPr>
        <w:t>带通型的</w:t>
      </w:r>
      <w:proofErr w:type="gramEnd"/>
      <w:r w:rsidRPr="00835FD7">
        <w:rPr>
          <w:rFonts w:ascii="宋体" w:eastAsia="宋体" w:hAnsi="宋体" w:cs="Times New Roman" w:hint="eastAsia"/>
          <w:bCs/>
          <w:kern w:val="0"/>
          <w:sz w:val="24"/>
          <w:szCs w:val="24"/>
        </w:rPr>
        <w:t>，适合于在</w:t>
      </w:r>
      <w:proofErr w:type="gramStart"/>
      <w:r w:rsidRPr="00835FD7">
        <w:rPr>
          <w:rFonts w:ascii="宋体" w:eastAsia="宋体" w:hAnsi="宋体" w:cs="Times New Roman" w:hint="eastAsia"/>
          <w:bCs/>
          <w:kern w:val="0"/>
          <w:sz w:val="24"/>
          <w:szCs w:val="24"/>
        </w:rPr>
        <w:t>带通型信道</w:t>
      </w:r>
      <w:proofErr w:type="gramEnd"/>
      <w:r w:rsidRPr="00835FD7">
        <w:rPr>
          <w:rFonts w:ascii="宋体" w:eastAsia="宋体" w:hAnsi="宋体" w:cs="Times New Roman" w:hint="eastAsia"/>
          <w:bCs/>
          <w:kern w:val="0"/>
          <w:sz w:val="24"/>
          <w:szCs w:val="24"/>
        </w:rPr>
        <w:t>中传输。数字调制是将基带数字信号变换成适合</w:t>
      </w:r>
      <w:proofErr w:type="gramStart"/>
      <w:r w:rsidRPr="00835FD7">
        <w:rPr>
          <w:rFonts w:ascii="宋体" w:eastAsia="宋体" w:hAnsi="宋体" w:cs="Times New Roman" w:hint="eastAsia"/>
          <w:bCs/>
          <w:kern w:val="0"/>
          <w:sz w:val="24"/>
          <w:szCs w:val="24"/>
        </w:rPr>
        <w:t>带通型信道</w:t>
      </w:r>
      <w:proofErr w:type="gramEnd"/>
      <w:r w:rsidRPr="00835FD7">
        <w:rPr>
          <w:rFonts w:ascii="宋体" w:eastAsia="宋体" w:hAnsi="宋体" w:cs="Times New Roman" w:hint="eastAsia"/>
          <w:bCs/>
          <w:kern w:val="0"/>
          <w:sz w:val="24"/>
          <w:szCs w:val="24"/>
        </w:rPr>
        <w:t>传输的一种信号处理方式，正如模拟通信中的一样，可以通过对基带信号的频谱搬移来适应信道特性，也到同样的目的可以采用频率调制、相位调制的方式来达到同样的目的。</w:t>
      </w:r>
    </w:p>
    <w:p w14:paraId="61F2B9DE" w14:textId="6D3A1CD9" w:rsidR="00A027A6" w:rsidRDefault="00835FD7" w:rsidP="00835FD7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835FD7">
        <w:rPr>
          <w:rFonts w:ascii="宋体" w:eastAsia="宋体" w:hAnsi="宋体" w:cs="Times New Roman" w:hint="eastAsia"/>
          <w:bCs/>
          <w:kern w:val="0"/>
          <w:sz w:val="24"/>
          <w:szCs w:val="24"/>
        </w:rPr>
        <w:t>将主要通过</w:t>
      </w:r>
      <w:proofErr w:type="spellStart"/>
      <w:r w:rsidRPr="00835FD7">
        <w:rPr>
          <w:rFonts w:ascii="宋体" w:eastAsia="宋体" w:hAnsi="宋体" w:cs="Times New Roman" w:hint="eastAsia"/>
          <w:bCs/>
          <w:kern w:val="0"/>
          <w:sz w:val="24"/>
          <w:szCs w:val="24"/>
        </w:rPr>
        <w:t>Matlab</w:t>
      </w:r>
      <w:proofErr w:type="spellEnd"/>
      <w:r w:rsidRPr="00835FD7">
        <w:rPr>
          <w:rFonts w:ascii="宋体" w:eastAsia="宋体" w:hAnsi="宋体" w:cs="Times New Roman" w:hint="eastAsia"/>
          <w:bCs/>
          <w:kern w:val="0"/>
          <w:sz w:val="24"/>
          <w:szCs w:val="24"/>
        </w:rPr>
        <w:t>来学习二进制的调制解调方式，包括2PSK、2FSK，并分析和仿真这些调制系统。</w:t>
      </w:r>
    </w:p>
    <w:p w14:paraId="0BAB88B5" w14:textId="77777777" w:rsidR="00835FD7" w:rsidRPr="00835FD7" w:rsidRDefault="00835FD7" w:rsidP="00835FD7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835FD7">
        <w:rPr>
          <w:rFonts w:ascii="宋体" w:eastAsia="宋体" w:hAnsi="宋体" w:cs="Times New Roman" w:hint="eastAsia"/>
          <w:bCs/>
          <w:kern w:val="0"/>
          <w:sz w:val="24"/>
          <w:szCs w:val="24"/>
        </w:rPr>
        <w:t>用基带数字信号控制高频载波，把基带数字信号变换为频带数字信号的过程称为数字调制。</w:t>
      </w:r>
    </w:p>
    <w:p w14:paraId="4EA841BF" w14:textId="77777777" w:rsidR="00835FD7" w:rsidRPr="00835FD7" w:rsidRDefault="00835FD7" w:rsidP="00835FD7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835FD7">
        <w:rPr>
          <w:rFonts w:ascii="宋体" w:eastAsia="宋体" w:hAnsi="宋体" w:cs="Times New Roman" w:hint="eastAsia"/>
          <w:bCs/>
          <w:kern w:val="0"/>
          <w:sz w:val="24"/>
          <w:szCs w:val="24"/>
        </w:rPr>
        <w:t>相应地，已调信号通过信道传输到接收端，在接收端通过解调器把频带数字信号还原成基带数字信号，这种数字信号的反变换称为数字解调。</w:t>
      </w:r>
    </w:p>
    <w:p w14:paraId="27EF2CDB" w14:textId="77777777" w:rsidR="00835FD7" w:rsidRPr="00835FD7" w:rsidRDefault="00835FD7" w:rsidP="00835FD7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835FD7">
        <w:rPr>
          <w:rFonts w:ascii="宋体" w:eastAsia="宋体" w:hAnsi="宋体" w:cs="Times New Roman" w:hint="eastAsia"/>
          <w:bCs/>
          <w:kern w:val="0"/>
          <w:sz w:val="24"/>
          <w:szCs w:val="24"/>
        </w:rPr>
        <w:t>通常，我们把数字调制与解调统称为数字调制，把包括调制和解调过程的通信系统叫做数字信号的调制通信系统。</w:t>
      </w:r>
    </w:p>
    <w:p w14:paraId="78E7B9BB" w14:textId="1D9899B0" w:rsidR="00835FD7" w:rsidRPr="00835FD7" w:rsidRDefault="00835FD7" w:rsidP="00835FD7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835FD7">
        <w:rPr>
          <w:rFonts w:ascii="宋体" w:eastAsia="宋体" w:hAnsi="宋体" w:cs="Times New Roman" w:hint="eastAsia"/>
          <w:bCs/>
          <w:kern w:val="0"/>
          <w:sz w:val="24"/>
          <w:szCs w:val="24"/>
        </w:rPr>
        <w:t>数字调制技术可分为两种类型：一是利用模拟方法去实现数字调制，即把数字基带信号当作模拟信号的特殊情况来处理；二是利用数字信号的离散取值特点键控载波，从而实现数字调制。第二种技术通常称为键控法，比如对载波的振幅、频率及相位进行键控，就分别称为幅移键控（ASK）、频移键控（FSK）和相移键控（PSK）。键控法用数字电路很容易实现，它具有调制变换速率快、调整测试方便、体积小和设备可靠性高等特点。</w:t>
      </w:r>
    </w:p>
    <w:p w14:paraId="37D16818" w14:textId="77777777" w:rsidR="00A027A6" w:rsidRPr="00A027A6" w:rsidRDefault="00A027A6" w:rsidP="0074066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A027A6">
        <w:rPr>
          <w:rFonts w:ascii="宋体" w:eastAsia="宋体" w:hAnsi="宋体" w:cs="Times New Roman" w:hint="eastAsia"/>
          <w:b/>
          <w:kern w:val="0"/>
          <w:sz w:val="24"/>
          <w:szCs w:val="24"/>
        </w:rPr>
        <w:t>3.项目内容</w:t>
      </w:r>
    </w:p>
    <w:p w14:paraId="77933084" w14:textId="096F0976" w:rsidR="00A027A6" w:rsidRDefault="00835FD7" w:rsidP="00740666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835FD7">
        <w:rPr>
          <w:rFonts w:ascii="宋体" w:eastAsia="宋体" w:hAnsi="宋体" w:cs="Times New Roman" w:hint="eastAsia"/>
          <w:kern w:val="0"/>
          <w:sz w:val="24"/>
          <w:szCs w:val="24"/>
        </w:rPr>
        <w:t>什么是数字调制与解调？</w:t>
      </w:r>
    </w:p>
    <w:p w14:paraId="6EA54385" w14:textId="77777777" w:rsidR="007F15F7" w:rsidRPr="007F15F7" w:rsidRDefault="007F15F7" w:rsidP="007F15F7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7F15F7">
        <w:rPr>
          <w:rFonts w:ascii="宋体" w:eastAsia="宋体" w:hAnsi="宋体" w:cs="Times New Roman"/>
          <w:kern w:val="0"/>
          <w:sz w:val="24"/>
          <w:szCs w:val="24"/>
        </w:rPr>
        <w:t>数字调制与解调是数字通信系统中的关键技术，用于将数字信号转换为适合在物理信道上传输的形式，并在接收端恢复原始数字信号。</w:t>
      </w:r>
    </w:p>
    <w:p w14:paraId="551C352F" w14:textId="77777777" w:rsidR="007F15F7" w:rsidRPr="007F15F7" w:rsidRDefault="007F15F7" w:rsidP="007F15F7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bCs/>
          <w:kern w:val="0"/>
          <w:sz w:val="24"/>
          <w:szCs w:val="24"/>
        </w:rPr>
      </w:pPr>
      <w:r w:rsidRPr="007F15F7">
        <w:rPr>
          <w:rFonts w:ascii="宋体" w:eastAsia="宋体" w:hAnsi="宋体" w:cs="Times New Roman"/>
          <w:b/>
          <w:bCs/>
          <w:kern w:val="0"/>
          <w:sz w:val="24"/>
          <w:szCs w:val="24"/>
        </w:rPr>
        <w:t>数字调制</w:t>
      </w:r>
    </w:p>
    <w:p w14:paraId="36312D42" w14:textId="77777777" w:rsidR="007F15F7" w:rsidRPr="007F15F7" w:rsidRDefault="007F15F7" w:rsidP="007F15F7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7F15F7">
        <w:rPr>
          <w:rFonts w:ascii="宋体" w:eastAsia="宋体" w:hAnsi="宋体" w:cs="Times New Roman"/>
          <w:b/>
          <w:bCs/>
          <w:kern w:val="0"/>
          <w:sz w:val="24"/>
          <w:szCs w:val="24"/>
        </w:rPr>
        <w:t>定义</w:t>
      </w:r>
      <w:r w:rsidRPr="007F15F7">
        <w:rPr>
          <w:rFonts w:ascii="宋体" w:eastAsia="宋体" w:hAnsi="宋体" w:cs="Times New Roman"/>
          <w:kern w:val="0"/>
          <w:sz w:val="24"/>
          <w:szCs w:val="24"/>
        </w:rPr>
        <w:t>： 数字调制是将数字信号（如二进制序列）转换为模拟信号的过程，以便在物理信道（如无线或有线信道）中传输。调制过程通过改变载波信号的某些参数（如振幅、频率或相位）来表示数字信号的不同状态。</w:t>
      </w:r>
    </w:p>
    <w:p w14:paraId="17A20702" w14:textId="77777777" w:rsidR="007F15F7" w:rsidRPr="007F15F7" w:rsidRDefault="007F15F7" w:rsidP="007F15F7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7F15F7">
        <w:rPr>
          <w:rFonts w:ascii="宋体" w:eastAsia="宋体" w:hAnsi="宋体" w:cs="Times New Roman"/>
          <w:b/>
          <w:bCs/>
          <w:kern w:val="0"/>
          <w:sz w:val="24"/>
          <w:szCs w:val="24"/>
        </w:rPr>
        <w:lastRenderedPageBreak/>
        <w:t>常见调制方式</w:t>
      </w:r>
      <w:r w:rsidRPr="007F15F7">
        <w:rPr>
          <w:rFonts w:ascii="宋体" w:eastAsia="宋体" w:hAnsi="宋体" w:cs="Times New Roman"/>
          <w:kern w:val="0"/>
          <w:sz w:val="24"/>
          <w:szCs w:val="24"/>
        </w:rPr>
        <w:t>：</w:t>
      </w:r>
    </w:p>
    <w:p w14:paraId="3DF39CE3" w14:textId="77777777" w:rsidR="007F15F7" w:rsidRPr="007F15F7" w:rsidRDefault="007F15F7" w:rsidP="007F15F7">
      <w:pPr>
        <w:widowControl/>
        <w:numPr>
          <w:ilvl w:val="0"/>
          <w:numId w:val="1"/>
        </w:numPr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7F15F7">
        <w:rPr>
          <w:rFonts w:ascii="宋体" w:eastAsia="宋体" w:hAnsi="宋体" w:cs="Times New Roman"/>
          <w:b/>
          <w:bCs/>
          <w:kern w:val="0"/>
          <w:sz w:val="24"/>
          <w:szCs w:val="24"/>
        </w:rPr>
        <w:t>振幅键控（ASK）</w:t>
      </w:r>
      <w:r w:rsidRPr="007F15F7">
        <w:rPr>
          <w:rFonts w:ascii="宋体" w:eastAsia="宋体" w:hAnsi="宋体" w:cs="Times New Roman"/>
          <w:kern w:val="0"/>
          <w:sz w:val="24"/>
          <w:szCs w:val="24"/>
        </w:rPr>
        <w:t>：</w:t>
      </w:r>
    </w:p>
    <w:p w14:paraId="45D67D0B" w14:textId="77777777" w:rsidR="007F15F7" w:rsidRPr="007F15F7" w:rsidRDefault="007F15F7" w:rsidP="007F15F7">
      <w:pPr>
        <w:widowControl/>
        <w:numPr>
          <w:ilvl w:val="1"/>
          <w:numId w:val="1"/>
        </w:numPr>
        <w:tabs>
          <w:tab w:val="num" w:pos="1440"/>
        </w:tabs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7F15F7">
        <w:rPr>
          <w:rFonts w:ascii="宋体" w:eastAsia="宋体" w:hAnsi="宋体" w:cs="Times New Roman"/>
          <w:kern w:val="0"/>
          <w:sz w:val="24"/>
          <w:szCs w:val="24"/>
        </w:rPr>
        <w:t>通过改变载波信号的振幅来表示数字信号的不同状态。例如，振幅大表示“1”，振幅小表示“0”。</w:t>
      </w:r>
    </w:p>
    <w:p w14:paraId="5087DAE6" w14:textId="77777777" w:rsidR="007F15F7" w:rsidRPr="007F15F7" w:rsidRDefault="007F15F7" w:rsidP="007F15F7">
      <w:pPr>
        <w:widowControl/>
        <w:numPr>
          <w:ilvl w:val="1"/>
          <w:numId w:val="1"/>
        </w:numPr>
        <w:tabs>
          <w:tab w:val="num" w:pos="1440"/>
        </w:tabs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7F15F7">
        <w:rPr>
          <w:rFonts w:ascii="宋体" w:eastAsia="宋体" w:hAnsi="宋体" w:cs="Times New Roman"/>
          <w:kern w:val="0"/>
          <w:sz w:val="24"/>
          <w:szCs w:val="24"/>
        </w:rPr>
        <w:t>优点：实现简单。</w:t>
      </w:r>
    </w:p>
    <w:p w14:paraId="06E58379" w14:textId="77777777" w:rsidR="007F15F7" w:rsidRPr="007F15F7" w:rsidRDefault="007F15F7" w:rsidP="007F15F7">
      <w:pPr>
        <w:widowControl/>
        <w:numPr>
          <w:ilvl w:val="1"/>
          <w:numId w:val="1"/>
        </w:numPr>
        <w:tabs>
          <w:tab w:val="num" w:pos="1440"/>
        </w:tabs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7F15F7">
        <w:rPr>
          <w:rFonts w:ascii="宋体" w:eastAsia="宋体" w:hAnsi="宋体" w:cs="Times New Roman"/>
          <w:kern w:val="0"/>
          <w:sz w:val="24"/>
          <w:szCs w:val="24"/>
        </w:rPr>
        <w:t>缺点：对信道噪声敏感，抗干扰能力较弱。</w:t>
      </w:r>
    </w:p>
    <w:p w14:paraId="2DF16B3C" w14:textId="77777777" w:rsidR="007F15F7" w:rsidRPr="007F15F7" w:rsidRDefault="007F15F7" w:rsidP="007F15F7">
      <w:pPr>
        <w:widowControl/>
        <w:numPr>
          <w:ilvl w:val="0"/>
          <w:numId w:val="1"/>
        </w:numPr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7F15F7">
        <w:rPr>
          <w:rFonts w:ascii="宋体" w:eastAsia="宋体" w:hAnsi="宋体" w:cs="Times New Roman"/>
          <w:b/>
          <w:bCs/>
          <w:kern w:val="0"/>
          <w:sz w:val="24"/>
          <w:szCs w:val="24"/>
        </w:rPr>
        <w:t>频率键控（FSK）</w:t>
      </w:r>
      <w:r w:rsidRPr="007F15F7">
        <w:rPr>
          <w:rFonts w:ascii="宋体" w:eastAsia="宋体" w:hAnsi="宋体" w:cs="Times New Roman"/>
          <w:kern w:val="0"/>
          <w:sz w:val="24"/>
          <w:szCs w:val="24"/>
        </w:rPr>
        <w:t>：</w:t>
      </w:r>
    </w:p>
    <w:p w14:paraId="21ABB211" w14:textId="77777777" w:rsidR="007F15F7" w:rsidRPr="007F15F7" w:rsidRDefault="007F15F7" w:rsidP="007F15F7">
      <w:pPr>
        <w:widowControl/>
        <w:numPr>
          <w:ilvl w:val="1"/>
          <w:numId w:val="1"/>
        </w:numPr>
        <w:tabs>
          <w:tab w:val="num" w:pos="1440"/>
        </w:tabs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7F15F7">
        <w:rPr>
          <w:rFonts w:ascii="宋体" w:eastAsia="宋体" w:hAnsi="宋体" w:cs="Times New Roman"/>
          <w:kern w:val="0"/>
          <w:sz w:val="24"/>
          <w:szCs w:val="24"/>
        </w:rPr>
        <w:t>通过改变载波信号的频率来表示数字信号的不同状态。例如，频率高表示“1”，频率低表示“0”。</w:t>
      </w:r>
    </w:p>
    <w:p w14:paraId="52DB04C6" w14:textId="77777777" w:rsidR="007F15F7" w:rsidRPr="007F15F7" w:rsidRDefault="007F15F7" w:rsidP="007F15F7">
      <w:pPr>
        <w:widowControl/>
        <w:numPr>
          <w:ilvl w:val="1"/>
          <w:numId w:val="1"/>
        </w:numPr>
        <w:tabs>
          <w:tab w:val="num" w:pos="1440"/>
        </w:tabs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7F15F7">
        <w:rPr>
          <w:rFonts w:ascii="宋体" w:eastAsia="宋体" w:hAnsi="宋体" w:cs="Times New Roman"/>
          <w:kern w:val="0"/>
          <w:sz w:val="24"/>
          <w:szCs w:val="24"/>
        </w:rPr>
        <w:t>优点：抗干扰能力强，适合在噪声较大的信道中使用。</w:t>
      </w:r>
    </w:p>
    <w:p w14:paraId="37530E86" w14:textId="77777777" w:rsidR="007F15F7" w:rsidRPr="007F15F7" w:rsidRDefault="007F15F7" w:rsidP="007F15F7">
      <w:pPr>
        <w:widowControl/>
        <w:numPr>
          <w:ilvl w:val="1"/>
          <w:numId w:val="1"/>
        </w:numPr>
        <w:tabs>
          <w:tab w:val="num" w:pos="1440"/>
        </w:tabs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7F15F7">
        <w:rPr>
          <w:rFonts w:ascii="宋体" w:eastAsia="宋体" w:hAnsi="宋体" w:cs="Times New Roman"/>
          <w:kern w:val="0"/>
          <w:sz w:val="24"/>
          <w:szCs w:val="24"/>
        </w:rPr>
        <w:t>缺点：频带利用率较低。</w:t>
      </w:r>
    </w:p>
    <w:p w14:paraId="0861086B" w14:textId="77777777" w:rsidR="007F15F7" w:rsidRPr="007F15F7" w:rsidRDefault="007F15F7" w:rsidP="007F15F7">
      <w:pPr>
        <w:widowControl/>
        <w:numPr>
          <w:ilvl w:val="0"/>
          <w:numId w:val="1"/>
        </w:numPr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7F15F7">
        <w:rPr>
          <w:rFonts w:ascii="宋体" w:eastAsia="宋体" w:hAnsi="宋体" w:cs="Times New Roman"/>
          <w:b/>
          <w:bCs/>
          <w:kern w:val="0"/>
          <w:sz w:val="24"/>
          <w:szCs w:val="24"/>
        </w:rPr>
        <w:t>相位键控（PSK）</w:t>
      </w:r>
      <w:r w:rsidRPr="007F15F7">
        <w:rPr>
          <w:rFonts w:ascii="宋体" w:eastAsia="宋体" w:hAnsi="宋体" w:cs="Times New Roman"/>
          <w:kern w:val="0"/>
          <w:sz w:val="24"/>
          <w:szCs w:val="24"/>
        </w:rPr>
        <w:t>：</w:t>
      </w:r>
    </w:p>
    <w:p w14:paraId="0D8CAD44" w14:textId="77777777" w:rsidR="007F15F7" w:rsidRPr="007F15F7" w:rsidRDefault="007F15F7" w:rsidP="007F15F7">
      <w:pPr>
        <w:widowControl/>
        <w:numPr>
          <w:ilvl w:val="1"/>
          <w:numId w:val="1"/>
        </w:numPr>
        <w:tabs>
          <w:tab w:val="num" w:pos="1440"/>
        </w:tabs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7F15F7">
        <w:rPr>
          <w:rFonts w:ascii="宋体" w:eastAsia="宋体" w:hAnsi="宋体" w:cs="Times New Roman"/>
          <w:kern w:val="0"/>
          <w:sz w:val="24"/>
          <w:szCs w:val="24"/>
        </w:rPr>
        <w:t>通过改变载波信号的相位来表示数字信号的不同状态。例如，相位为0度表示“1”，相位为180度表示“0”。</w:t>
      </w:r>
    </w:p>
    <w:p w14:paraId="68DFCC9D" w14:textId="77777777" w:rsidR="007F15F7" w:rsidRPr="007F15F7" w:rsidRDefault="007F15F7" w:rsidP="007F15F7">
      <w:pPr>
        <w:widowControl/>
        <w:numPr>
          <w:ilvl w:val="1"/>
          <w:numId w:val="1"/>
        </w:numPr>
        <w:tabs>
          <w:tab w:val="num" w:pos="1440"/>
        </w:tabs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7F15F7">
        <w:rPr>
          <w:rFonts w:ascii="宋体" w:eastAsia="宋体" w:hAnsi="宋体" w:cs="Times New Roman"/>
          <w:kern w:val="0"/>
          <w:sz w:val="24"/>
          <w:szCs w:val="24"/>
        </w:rPr>
        <w:t>优点：频带利用率高，抗干扰能力强。</w:t>
      </w:r>
    </w:p>
    <w:p w14:paraId="6CB984BD" w14:textId="77777777" w:rsidR="007F15F7" w:rsidRPr="007F15F7" w:rsidRDefault="007F15F7" w:rsidP="007F15F7">
      <w:pPr>
        <w:widowControl/>
        <w:numPr>
          <w:ilvl w:val="1"/>
          <w:numId w:val="1"/>
        </w:numPr>
        <w:tabs>
          <w:tab w:val="num" w:pos="1440"/>
        </w:tabs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7F15F7">
        <w:rPr>
          <w:rFonts w:ascii="宋体" w:eastAsia="宋体" w:hAnsi="宋体" w:cs="Times New Roman"/>
          <w:kern w:val="0"/>
          <w:sz w:val="24"/>
          <w:szCs w:val="24"/>
        </w:rPr>
        <w:t>缺点：实现复杂度较高。</w:t>
      </w:r>
    </w:p>
    <w:p w14:paraId="24264178" w14:textId="77777777" w:rsidR="007F15F7" w:rsidRPr="007F15F7" w:rsidRDefault="007F15F7" w:rsidP="007F15F7">
      <w:pPr>
        <w:widowControl/>
        <w:numPr>
          <w:ilvl w:val="0"/>
          <w:numId w:val="1"/>
        </w:numPr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7F15F7">
        <w:rPr>
          <w:rFonts w:ascii="宋体" w:eastAsia="宋体" w:hAnsi="宋体" w:cs="Times New Roman"/>
          <w:b/>
          <w:bCs/>
          <w:kern w:val="0"/>
          <w:sz w:val="24"/>
          <w:szCs w:val="24"/>
        </w:rPr>
        <w:t>正交幅度调制（QAM）</w:t>
      </w:r>
      <w:r w:rsidRPr="007F15F7">
        <w:rPr>
          <w:rFonts w:ascii="宋体" w:eastAsia="宋体" w:hAnsi="宋体" w:cs="Times New Roman"/>
          <w:kern w:val="0"/>
          <w:sz w:val="24"/>
          <w:szCs w:val="24"/>
        </w:rPr>
        <w:t>：</w:t>
      </w:r>
    </w:p>
    <w:p w14:paraId="6AAA6757" w14:textId="77777777" w:rsidR="007F15F7" w:rsidRPr="007F15F7" w:rsidRDefault="007F15F7" w:rsidP="007F15F7">
      <w:pPr>
        <w:widowControl/>
        <w:numPr>
          <w:ilvl w:val="1"/>
          <w:numId w:val="1"/>
        </w:numPr>
        <w:tabs>
          <w:tab w:val="num" w:pos="1440"/>
        </w:tabs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7F15F7">
        <w:rPr>
          <w:rFonts w:ascii="宋体" w:eastAsia="宋体" w:hAnsi="宋体" w:cs="Times New Roman"/>
          <w:kern w:val="0"/>
          <w:sz w:val="24"/>
          <w:szCs w:val="24"/>
        </w:rPr>
        <w:t>结合振幅和相位调制，通过改变载波信号的振幅和相位来表示多个比特的信息。例如，16-QAM可以表示4个比特的信息。</w:t>
      </w:r>
    </w:p>
    <w:p w14:paraId="264B7123" w14:textId="77777777" w:rsidR="007F15F7" w:rsidRPr="007F15F7" w:rsidRDefault="007F15F7" w:rsidP="007F15F7">
      <w:pPr>
        <w:widowControl/>
        <w:numPr>
          <w:ilvl w:val="1"/>
          <w:numId w:val="1"/>
        </w:numPr>
        <w:tabs>
          <w:tab w:val="num" w:pos="1440"/>
        </w:tabs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7F15F7">
        <w:rPr>
          <w:rFonts w:ascii="宋体" w:eastAsia="宋体" w:hAnsi="宋体" w:cs="Times New Roman"/>
          <w:kern w:val="0"/>
          <w:sz w:val="24"/>
          <w:szCs w:val="24"/>
        </w:rPr>
        <w:t>优点：频带利用率高，适合高速数据传输。</w:t>
      </w:r>
    </w:p>
    <w:p w14:paraId="37402135" w14:textId="77777777" w:rsidR="007F15F7" w:rsidRPr="007F15F7" w:rsidRDefault="007F15F7" w:rsidP="007F15F7">
      <w:pPr>
        <w:widowControl/>
        <w:numPr>
          <w:ilvl w:val="1"/>
          <w:numId w:val="1"/>
        </w:numPr>
        <w:tabs>
          <w:tab w:val="num" w:pos="1440"/>
        </w:tabs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7F15F7">
        <w:rPr>
          <w:rFonts w:ascii="宋体" w:eastAsia="宋体" w:hAnsi="宋体" w:cs="Times New Roman"/>
          <w:kern w:val="0"/>
          <w:sz w:val="24"/>
          <w:szCs w:val="24"/>
        </w:rPr>
        <w:t>缺点：对信道噪声和非线性失真敏感。</w:t>
      </w:r>
    </w:p>
    <w:p w14:paraId="3246D1C3" w14:textId="77777777" w:rsidR="007F15F7" w:rsidRPr="007F15F7" w:rsidRDefault="007F15F7" w:rsidP="007F15F7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bCs/>
          <w:kern w:val="0"/>
          <w:sz w:val="24"/>
          <w:szCs w:val="24"/>
        </w:rPr>
      </w:pPr>
      <w:r w:rsidRPr="007F15F7">
        <w:rPr>
          <w:rFonts w:ascii="宋体" w:eastAsia="宋体" w:hAnsi="宋体" w:cs="Times New Roman"/>
          <w:b/>
          <w:bCs/>
          <w:kern w:val="0"/>
          <w:sz w:val="24"/>
          <w:szCs w:val="24"/>
        </w:rPr>
        <w:t>数字解调</w:t>
      </w:r>
    </w:p>
    <w:p w14:paraId="61E9E1B5" w14:textId="77777777" w:rsidR="007F15F7" w:rsidRPr="007F15F7" w:rsidRDefault="007F15F7" w:rsidP="007F15F7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7F15F7">
        <w:rPr>
          <w:rFonts w:ascii="宋体" w:eastAsia="宋体" w:hAnsi="宋体" w:cs="Times New Roman"/>
          <w:b/>
          <w:bCs/>
          <w:kern w:val="0"/>
          <w:sz w:val="24"/>
          <w:szCs w:val="24"/>
        </w:rPr>
        <w:t>定义</w:t>
      </w:r>
      <w:r w:rsidRPr="007F15F7">
        <w:rPr>
          <w:rFonts w:ascii="宋体" w:eastAsia="宋体" w:hAnsi="宋体" w:cs="Times New Roman"/>
          <w:kern w:val="0"/>
          <w:sz w:val="24"/>
          <w:szCs w:val="24"/>
        </w:rPr>
        <w:t>： 数字解调是将调制后的模拟信号恢复为原始数字信号的过程。解调过程通过检测载波信号的参数变化来提取数字信息。</w:t>
      </w:r>
    </w:p>
    <w:p w14:paraId="6484BB9C" w14:textId="77777777" w:rsidR="007F15F7" w:rsidRPr="007F15F7" w:rsidRDefault="007F15F7" w:rsidP="007F15F7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7F15F7">
        <w:rPr>
          <w:rFonts w:ascii="宋体" w:eastAsia="宋体" w:hAnsi="宋体" w:cs="Times New Roman"/>
          <w:b/>
          <w:bCs/>
          <w:kern w:val="0"/>
          <w:sz w:val="24"/>
          <w:szCs w:val="24"/>
        </w:rPr>
        <w:t>常见解调方式</w:t>
      </w:r>
      <w:r w:rsidRPr="007F15F7">
        <w:rPr>
          <w:rFonts w:ascii="宋体" w:eastAsia="宋体" w:hAnsi="宋体" w:cs="Times New Roman"/>
          <w:kern w:val="0"/>
          <w:sz w:val="24"/>
          <w:szCs w:val="24"/>
        </w:rPr>
        <w:t>：</w:t>
      </w:r>
    </w:p>
    <w:p w14:paraId="531E4E3A" w14:textId="77777777" w:rsidR="007F15F7" w:rsidRPr="007F15F7" w:rsidRDefault="007F15F7" w:rsidP="007F15F7">
      <w:pPr>
        <w:widowControl/>
        <w:numPr>
          <w:ilvl w:val="0"/>
          <w:numId w:val="2"/>
        </w:numPr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7F15F7">
        <w:rPr>
          <w:rFonts w:ascii="宋体" w:eastAsia="宋体" w:hAnsi="宋体" w:cs="Times New Roman"/>
          <w:b/>
          <w:bCs/>
          <w:kern w:val="0"/>
          <w:sz w:val="24"/>
          <w:szCs w:val="24"/>
        </w:rPr>
        <w:t>相干解调</w:t>
      </w:r>
      <w:r w:rsidRPr="007F15F7">
        <w:rPr>
          <w:rFonts w:ascii="宋体" w:eastAsia="宋体" w:hAnsi="宋体" w:cs="Times New Roman"/>
          <w:kern w:val="0"/>
          <w:sz w:val="24"/>
          <w:szCs w:val="24"/>
        </w:rPr>
        <w:t>：</w:t>
      </w:r>
    </w:p>
    <w:p w14:paraId="4CABD8E4" w14:textId="77777777" w:rsidR="007F15F7" w:rsidRPr="007F15F7" w:rsidRDefault="007F15F7" w:rsidP="007F15F7">
      <w:pPr>
        <w:widowControl/>
        <w:numPr>
          <w:ilvl w:val="1"/>
          <w:numId w:val="2"/>
        </w:numPr>
        <w:tabs>
          <w:tab w:val="num" w:pos="1440"/>
        </w:tabs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7F15F7">
        <w:rPr>
          <w:rFonts w:ascii="宋体" w:eastAsia="宋体" w:hAnsi="宋体" w:cs="Times New Roman"/>
          <w:kern w:val="0"/>
          <w:sz w:val="24"/>
          <w:szCs w:val="24"/>
        </w:rPr>
        <w:t>使用与发送端相同的载波信号进行解调，通过相乘和滤波等操作恢复原始数字信号。</w:t>
      </w:r>
    </w:p>
    <w:p w14:paraId="77AC8A27" w14:textId="77777777" w:rsidR="007F15F7" w:rsidRPr="007F15F7" w:rsidRDefault="007F15F7" w:rsidP="007F15F7">
      <w:pPr>
        <w:widowControl/>
        <w:numPr>
          <w:ilvl w:val="1"/>
          <w:numId w:val="2"/>
        </w:numPr>
        <w:tabs>
          <w:tab w:val="num" w:pos="1440"/>
        </w:tabs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7F15F7">
        <w:rPr>
          <w:rFonts w:ascii="宋体" w:eastAsia="宋体" w:hAnsi="宋体" w:cs="Times New Roman"/>
          <w:kern w:val="0"/>
          <w:sz w:val="24"/>
          <w:szCs w:val="24"/>
        </w:rPr>
        <w:t>优点：解调精度高，适用于要求高可靠性的通信系统。</w:t>
      </w:r>
    </w:p>
    <w:p w14:paraId="313CE684" w14:textId="77777777" w:rsidR="007F15F7" w:rsidRPr="007F15F7" w:rsidRDefault="007F15F7" w:rsidP="007F15F7">
      <w:pPr>
        <w:widowControl/>
        <w:numPr>
          <w:ilvl w:val="1"/>
          <w:numId w:val="2"/>
        </w:numPr>
        <w:tabs>
          <w:tab w:val="num" w:pos="1440"/>
        </w:tabs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7F15F7">
        <w:rPr>
          <w:rFonts w:ascii="宋体" w:eastAsia="宋体" w:hAnsi="宋体" w:cs="Times New Roman"/>
          <w:kern w:val="0"/>
          <w:sz w:val="24"/>
          <w:szCs w:val="24"/>
        </w:rPr>
        <w:lastRenderedPageBreak/>
        <w:t>缺点：需要精确的载波同步，实现复杂度较高。</w:t>
      </w:r>
    </w:p>
    <w:p w14:paraId="0864229C" w14:textId="77777777" w:rsidR="007F15F7" w:rsidRPr="007F15F7" w:rsidRDefault="007F15F7" w:rsidP="007F15F7">
      <w:pPr>
        <w:widowControl/>
        <w:numPr>
          <w:ilvl w:val="0"/>
          <w:numId w:val="2"/>
        </w:numPr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7F15F7">
        <w:rPr>
          <w:rFonts w:ascii="宋体" w:eastAsia="宋体" w:hAnsi="宋体" w:cs="Times New Roman"/>
          <w:b/>
          <w:bCs/>
          <w:kern w:val="0"/>
          <w:sz w:val="24"/>
          <w:szCs w:val="24"/>
        </w:rPr>
        <w:t>非相干解调</w:t>
      </w:r>
      <w:r w:rsidRPr="007F15F7">
        <w:rPr>
          <w:rFonts w:ascii="宋体" w:eastAsia="宋体" w:hAnsi="宋体" w:cs="Times New Roman"/>
          <w:kern w:val="0"/>
          <w:sz w:val="24"/>
          <w:szCs w:val="24"/>
        </w:rPr>
        <w:t>：</w:t>
      </w:r>
    </w:p>
    <w:p w14:paraId="0490672F" w14:textId="77777777" w:rsidR="007F15F7" w:rsidRPr="007F15F7" w:rsidRDefault="007F15F7" w:rsidP="007F15F7">
      <w:pPr>
        <w:widowControl/>
        <w:numPr>
          <w:ilvl w:val="1"/>
          <w:numId w:val="2"/>
        </w:numPr>
        <w:tabs>
          <w:tab w:val="num" w:pos="1440"/>
        </w:tabs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7F15F7">
        <w:rPr>
          <w:rFonts w:ascii="宋体" w:eastAsia="宋体" w:hAnsi="宋体" w:cs="Times New Roman"/>
          <w:kern w:val="0"/>
          <w:sz w:val="24"/>
          <w:szCs w:val="24"/>
        </w:rPr>
        <w:t>不需要与发送端相同的载波信号，通过检测信号的包络或相位变化来恢复数字信号。</w:t>
      </w:r>
    </w:p>
    <w:p w14:paraId="32D32581" w14:textId="77777777" w:rsidR="007F15F7" w:rsidRPr="007F15F7" w:rsidRDefault="007F15F7" w:rsidP="007F15F7">
      <w:pPr>
        <w:widowControl/>
        <w:numPr>
          <w:ilvl w:val="1"/>
          <w:numId w:val="2"/>
        </w:numPr>
        <w:tabs>
          <w:tab w:val="num" w:pos="1440"/>
        </w:tabs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7F15F7">
        <w:rPr>
          <w:rFonts w:ascii="宋体" w:eastAsia="宋体" w:hAnsi="宋体" w:cs="Times New Roman"/>
          <w:kern w:val="0"/>
          <w:sz w:val="24"/>
          <w:szCs w:val="24"/>
        </w:rPr>
        <w:t>优点：实现简单，不需要载波同步。</w:t>
      </w:r>
    </w:p>
    <w:p w14:paraId="69529EE0" w14:textId="77777777" w:rsidR="007F15F7" w:rsidRPr="007F15F7" w:rsidRDefault="007F15F7" w:rsidP="007F15F7">
      <w:pPr>
        <w:widowControl/>
        <w:numPr>
          <w:ilvl w:val="1"/>
          <w:numId w:val="2"/>
        </w:numPr>
        <w:tabs>
          <w:tab w:val="num" w:pos="1440"/>
        </w:tabs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7F15F7">
        <w:rPr>
          <w:rFonts w:ascii="宋体" w:eastAsia="宋体" w:hAnsi="宋体" w:cs="Times New Roman"/>
          <w:kern w:val="0"/>
          <w:sz w:val="24"/>
          <w:szCs w:val="24"/>
        </w:rPr>
        <w:t>缺点：解调精度较低，抗干扰能力较弱。</w:t>
      </w:r>
    </w:p>
    <w:p w14:paraId="21A5EF7D" w14:textId="77777777" w:rsidR="007F15F7" w:rsidRPr="007F15F7" w:rsidRDefault="007F15F7" w:rsidP="007F15F7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bCs/>
          <w:kern w:val="0"/>
          <w:sz w:val="24"/>
          <w:szCs w:val="24"/>
        </w:rPr>
      </w:pPr>
      <w:r w:rsidRPr="007F15F7">
        <w:rPr>
          <w:rFonts w:ascii="宋体" w:eastAsia="宋体" w:hAnsi="宋体" w:cs="Times New Roman"/>
          <w:b/>
          <w:bCs/>
          <w:kern w:val="0"/>
          <w:sz w:val="24"/>
          <w:szCs w:val="24"/>
        </w:rPr>
        <w:t>应用场景</w:t>
      </w:r>
    </w:p>
    <w:p w14:paraId="75E14867" w14:textId="77777777" w:rsidR="007F15F7" w:rsidRPr="007F15F7" w:rsidRDefault="007F15F7" w:rsidP="007F15F7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7F15F7">
        <w:rPr>
          <w:rFonts w:ascii="宋体" w:eastAsia="宋体" w:hAnsi="宋体" w:cs="Times New Roman"/>
          <w:kern w:val="0"/>
          <w:sz w:val="24"/>
          <w:szCs w:val="24"/>
        </w:rPr>
        <w:t>数字调制与解调技术广泛应用于各种通信系统，包括但不限于：</w:t>
      </w:r>
    </w:p>
    <w:p w14:paraId="5EA387E2" w14:textId="77777777" w:rsidR="007F15F7" w:rsidRPr="007F15F7" w:rsidRDefault="007F15F7" w:rsidP="007F15F7">
      <w:pPr>
        <w:widowControl/>
        <w:numPr>
          <w:ilvl w:val="0"/>
          <w:numId w:val="3"/>
        </w:numPr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7F15F7">
        <w:rPr>
          <w:rFonts w:ascii="宋体" w:eastAsia="宋体" w:hAnsi="宋体" w:cs="Times New Roman"/>
          <w:b/>
          <w:bCs/>
          <w:kern w:val="0"/>
          <w:sz w:val="24"/>
          <w:szCs w:val="24"/>
        </w:rPr>
        <w:t>无线通信</w:t>
      </w:r>
      <w:r w:rsidRPr="007F15F7">
        <w:rPr>
          <w:rFonts w:ascii="宋体" w:eastAsia="宋体" w:hAnsi="宋体" w:cs="Times New Roman"/>
          <w:kern w:val="0"/>
          <w:sz w:val="24"/>
          <w:szCs w:val="24"/>
        </w:rPr>
        <w:t>：如2G、3G、4G、5G和未来的6G通信系统。</w:t>
      </w:r>
    </w:p>
    <w:p w14:paraId="42A0DBAB" w14:textId="77777777" w:rsidR="007F15F7" w:rsidRPr="007F15F7" w:rsidRDefault="007F15F7" w:rsidP="007F15F7">
      <w:pPr>
        <w:widowControl/>
        <w:numPr>
          <w:ilvl w:val="0"/>
          <w:numId w:val="3"/>
        </w:numPr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7F15F7">
        <w:rPr>
          <w:rFonts w:ascii="宋体" w:eastAsia="宋体" w:hAnsi="宋体" w:cs="Times New Roman"/>
          <w:b/>
          <w:bCs/>
          <w:kern w:val="0"/>
          <w:sz w:val="24"/>
          <w:szCs w:val="24"/>
        </w:rPr>
        <w:t>有线通信</w:t>
      </w:r>
      <w:r w:rsidRPr="007F15F7">
        <w:rPr>
          <w:rFonts w:ascii="宋体" w:eastAsia="宋体" w:hAnsi="宋体" w:cs="Times New Roman"/>
          <w:kern w:val="0"/>
          <w:sz w:val="24"/>
          <w:szCs w:val="24"/>
        </w:rPr>
        <w:t>：如以太网、光纤通信等。</w:t>
      </w:r>
    </w:p>
    <w:p w14:paraId="3017FE8C" w14:textId="77777777" w:rsidR="007F15F7" w:rsidRPr="007F15F7" w:rsidRDefault="007F15F7" w:rsidP="007F15F7">
      <w:pPr>
        <w:widowControl/>
        <w:numPr>
          <w:ilvl w:val="0"/>
          <w:numId w:val="3"/>
        </w:numPr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7F15F7">
        <w:rPr>
          <w:rFonts w:ascii="宋体" w:eastAsia="宋体" w:hAnsi="宋体" w:cs="Times New Roman"/>
          <w:b/>
          <w:bCs/>
          <w:kern w:val="0"/>
          <w:sz w:val="24"/>
          <w:szCs w:val="24"/>
        </w:rPr>
        <w:t>卫星通信</w:t>
      </w:r>
      <w:r w:rsidRPr="007F15F7">
        <w:rPr>
          <w:rFonts w:ascii="宋体" w:eastAsia="宋体" w:hAnsi="宋体" w:cs="Times New Roman"/>
          <w:kern w:val="0"/>
          <w:sz w:val="24"/>
          <w:szCs w:val="24"/>
        </w:rPr>
        <w:t>：通过调制技术提高信号的抗干扰能力和传输效率。</w:t>
      </w:r>
    </w:p>
    <w:p w14:paraId="238D0904" w14:textId="77777777" w:rsidR="007F15F7" w:rsidRPr="007F15F7" w:rsidRDefault="007F15F7" w:rsidP="007F15F7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7F15F7">
        <w:rPr>
          <w:rFonts w:ascii="宋体" w:eastAsia="宋体" w:hAnsi="宋体" w:cs="Times New Roman"/>
          <w:kern w:val="0"/>
          <w:sz w:val="24"/>
          <w:szCs w:val="24"/>
        </w:rPr>
        <w:t>通过数字调制与解调，通信系统能够高效、可靠地传输数字信息，满足不同应用场景的需求。</w:t>
      </w:r>
    </w:p>
    <w:p w14:paraId="00488D31" w14:textId="77777777" w:rsidR="007F15F7" w:rsidRPr="007F15F7" w:rsidRDefault="007F15F7" w:rsidP="00740666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</w:p>
    <w:p w14:paraId="0C554F84" w14:textId="2B0A98C7" w:rsidR="00835FD7" w:rsidRPr="007F15F7" w:rsidRDefault="00A027A6" w:rsidP="007F15F7">
      <w:pPr>
        <w:pStyle w:val="a9"/>
        <w:widowControl/>
        <w:numPr>
          <w:ilvl w:val="0"/>
          <w:numId w:val="2"/>
        </w:numPr>
        <w:adjustRightInd w:val="0"/>
        <w:snapToGrid w:val="0"/>
        <w:spacing w:line="360" w:lineRule="auto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7F15F7">
        <w:rPr>
          <w:rFonts w:ascii="宋体" w:eastAsia="宋体" w:hAnsi="宋体" w:cs="Times New Roman" w:hint="eastAsia"/>
          <w:b/>
          <w:kern w:val="0"/>
          <w:sz w:val="24"/>
          <w:szCs w:val="24"/>
        </w:rPr>
        <w:t>项目报告</w:t>
      </w:r>
    </w:p>
    <w:p w14:paraId="4B879276" w14:textId="5F31C6E9" w:rsidR="007F15F7" w:rsidRPr="007F15F7" w:rsidRDefault="007F15F7" w:rsidP="007F15F7">
      <w:pPr>
        <w:pStyle w:val="a9"/>
        <w:widowControl/>
        <w:adjustRightInd w:val="0"/>
        <w:snapToGrid w:val="0"/>
        <w:spacing w:line="360" w:lineRule="auto"/>
        <w:ind w:firstLine="12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7F15F7">
        <w:rPr>
          <w:rFonts w:ascii="宋体" w:eastAsia="宋体" w:hAnsi="宋体" w:cs="Times New Roman" w:hint="eastAsia"/>
          <w:bCs/>
          <w:kern w:val="0"/>
          <w:sz w:val="24"/>
          <w:szCs w:val="24"/>
        </w:rPr>
        <w:t>本项目旨在学习数字调制与解调的概念及其在通信系统中的应用。即用基带数字信号控制高频载波以适应信道特性，以及数字解调过程，即将已调信号还原为基带数字信号。项目强调了键控法（如ASK、FSK、PSK）在数字调制中的重要性，其利用数字信号的离散取值特点来键控载波，具有实现简单、设备可靠性高等优点。这些技术是数字通信系统的关键组成部分，确保了数字信号在带通信道中的高效传输和准确恢复。</w:t>
      </w:r>
    </w:p>
    <w:sectPr w:rsidR="007F15F7" w:rsidRPr="007F15F7" w:rsidSect="00A027A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708" w:footer="708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419D75" w14:textId="77777777" w:rsidR="000B7DA5" w:rsidRDefault="000B7DA5" w:rsidP="00A027A6">
      <w:pPr>
        <w:rPr>
          <w:rFonts w:hint="eastAsia"/>
        </w:rPr>
      </w:pPr>
      <w:r>
        <w:separator/>
      </w:r>
    </w:p>
  </w:endnote>
  <w:endnote w:type="continuationSeparator" w:id="0">
    <w:p w14:paraId="4C0F2F54" w14:textId="77777777" w:rsidR="000B7DA5" w:rsidRDefault="000B7DA5" w:rsidP="00A027A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E7172" w14:textId="77777777" w:rsidR="00C8250D" w:rsidRDefault="00C8250D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BC664" w14:textId="77777777" w:rsidR="00C8250D" w:rsidRDefault="00C8250D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A6E1F" w14:textId="77777777" w:rsidR="00C8250D" w:rsidRDefault="00C8250D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E1AC6F" w14:textId="77777777" w:rsidR="000B7DA5" w:rsidRDefault="000B7DA5" w:rsidP="00A027A6">
      <w:pPr>
        <w:rPr>
          <w:rFonts w:hint="eastAsia"/>
        </w:rPr>
      </w:pPr>
      <w:r>
        <w:separator/>
      </w:r>
    </w:p>
  </w:footnote>
  <w:footnote w:type="continuationSeparator" w:id="0">
    <w:p w14:paraId="3BDC5D48" w14:textId="77777777" w:rsidR="000B7DA5" w:rsidRDefault="000B7DA5" w:rsidP="00A027A6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8EEC1" w14:textId="103CD338" w:rsidR="00C8250D" w:rsidRDefault="00C8250D">
    <w:pPr>
      <w:pStyle w:val="ae"/>
      <w:rPr>
        <w:rFonts w:hint="eastAsia"/>
      </w:rPr>
    </w:pPr>
    <w:r>
      <w:rPr>
        <w:noProof/>
      </w:rPr>
      <w:pict w14:anchorId="58B0C32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2396172" o:spid="_x0000_s1026" type="#_x0000_t136" style="position:absolute;left:0;text-align:left;margin-left:0;margin-top:0;width:439.15pt;height:146.3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等线&quot;;font-size:1pt" string="曾俊超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DB497F" w14:textId="652E1C86" w:rsidR="00C8250D" w:rsidRDefault="00C8250D">
    <w:pPr>
      <w:pStyle w:val="ae"/>
      <w:rPr>
        <w:rFonts w:hint="eastAsia"/>
      </w:rPr>
    </w:pPr>
    <w:r>
      <w:rPr>
        <w:noProof/>
      </w:rPr>
      <w:pict w14:anchorId="2C982E1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2396173" o:spid="_x0000_s1027" type="#_x0000_t136" style="position:absolute;left:0;text-align:left;margin-left:0;margin-top:0;width:439.15pt;height:146.3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等线&quot;;font-size:1pt" string="曾俊超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10F3AD" w14:textId="6D0F7FB3" w:rsidR="00C8250D" w:rsidRDefault="00C8250D">
    <w:pPr>
      <w:pStyle w:val="ae"/>
      <w:rPr>
        <w:rFonts w:hint="eastAsia"/>
      </w:rPr>
    </w:pPr>
    <w:r>
      <w:rPr>
        <w:noProof/>
      </w:rPr>
      <w:pict w14:anchorId="7324FD1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2396171" o:spid="_x0000_s1025" type="#_x0000_t136" style="position:absolute;left:0;text-align:left;margin-left:0;margin-top:0;width:439.15pt;height:146.3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等线&quot;;font-size:1pt" string="曾俊超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E20D22"/>
    <w:multiLevelType w:val="multilevel"/>
    <w:tmpl w:val="3E7A357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BD64474"/>
    <w:multiLevelType w:val="multilevel"/>
    <w:tmpl w:val="FF84E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520" w:hanging="44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BC7DDF"/>
    <w:multiLevelType w:val="multilevel"/>
    <w:tmpl w:val="5A3AE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520" w:hanging="44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6260622">
    <w:abstractNumId w:val="1"/>
  </w:num>
  <w:num w:numId="2" w16cid:durableId="1953975246">
    <w:abstractNumId w:val="2"/>
  </w:num>
  <w:num w:numId="3" w16cid:durableId="50083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DA5"/>
    <w:rsid w:val="00022793"/>
    <w:rsid w:val="0009220F"/>
    <w:rsid w:val="000B7DA5"/>
    <w:rsid w:val="001F627A"/>
    <w:rsid w:val="002D0D92"/>
    <w:rsid w:val="002E0DA5"/>
    <w:rsid w:val="0030018F"/>
    <w:rsid w:val="003061AD"/>
    <w:rsid w:val="00375333"/>
    <w:rsid w:val="004669CF"/>
    <w:rsid w:val="004A3525"/>
    <w:rsid w:val="005F02B2"/>
    <w:rsid w:val="005F3A57"/>
    <w:rsid w:val="006D2BF2"/>
    <w:rsid w:val="00740666"/>
    <w:rsid w:val="00786FED"/>
    <w:rsid w:val="007F15F7"/>
    <w:rsid w:val="00835FD7"/>
    <w:rsid w:val="009241AD"/>
    <w:rsid w:val="009B6BE3"/>
    <w:rsid w:val="00A027A6"/>
    <w:rsid w:val="00AA1A03"/>
    <w:rsid w:val="00AC0B41"/>
    <w:rsid w:val="00AE51FD"/>
    <w:rsid w:val="00B55ECB"/>
    <w:rsid w:val="00C8250D"/>
    <w:rsid w:val="00CB100D"/>
    <w:rsid w:val="00D72604"/>
    <w:rsid w:val="00D86B48"/>
    <w:rsid w:val="00E64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420FAA"/>
  <w15:chartTrackingRefBased/>
  <w15:docId w15:val="{FA2505B8-2169-41BF-BA33-732F7C47E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E0D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0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0D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0DA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0DA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0DA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0DA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0DA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0DA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0DA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0D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0D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0DA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0DA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E0DA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0D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0D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0D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0D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0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0DA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0D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0D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0D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0D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0DA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0D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0DA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E0DA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027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027A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027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027A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160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5321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446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443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8142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02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4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49838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3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2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63780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0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2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34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3684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1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40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1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798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534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196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50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4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912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16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1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27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084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96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0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2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7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422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879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238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7556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5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1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5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0589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9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8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3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360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10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12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3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64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3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06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918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7613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76474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9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90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8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381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0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5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8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0332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9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1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8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静 吴</dc:creator>
  <cp:keywords/>
  <dc:description/>
  <cp:lastModifiedBy>Ayy lovery</cp:lastModifiedBy>
  <cp:revision>34</cp:revision>
  <dcterms:created xsi:type="dcterms:W3CDTF">2025-09-18T01:49:00Z</dcterms:created>
  <dcterms:modified xsi:type="dcterms:W3CDTF">2025-11-10T10:33:00Z</dcterms:modified>
</cp:coreProperties>
</file>