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16F269E9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FB5867">
        <w:rPr>
          <w:rFonts w:ascii="Tahoma" w:eastAsia="微软雅黑" w:hAnsi="Tahoma" w:cs="Times New Roman" w:hint="eastAsia"/>
          <w:b/>
          <w:kern w:val="0"/>
          <w:sz w:val="52"/>
          <w:szCs w:val="52"/>
        </w:rPr>
        <w:t>3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FB5867">
        <w:rPr>
          <w:rFonts w:ascii="Tahoma" w:eastAsia="微软雅黑" w:hAnsi="Tahoma" w:cs="Times New Roman" w:hint="eastAsia"/>
          <w:b/>
          <w:kern w:val="0"/>
          <w:sz w:val="52"/>
          <w:szCs w:val="52"/>
        </w:rPr>
        <w:t>AM</w:t>
      </w:r>
      <w:r w:rsidR="00FB5867">
        <w:rPr>
          <w:rFonts w:ascii="Tahoma" w:eastAsia="微软雅黑" w:hAnsi="Tahoma" w:cs="Times New Roman" w:hint="eastAsia"/>
          <w:b/>
          <w:kern w:val="0"/>
          <w:sz w:val="52"/>
          <w:szCs w:val="52"/>
        </w:rPr>
        <w:t>调幅广播系统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0599C62E" w14:textId="77777777" w:rsidR="004A5AA7" w:rsidRPr="00A027A6" w:rsidRDefault="004A5AA7" w:rsidP="004A5AA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2302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77549279" w14:textId="77777777" w:rsidR="004A5AA7" w:rsidRPr="00A027A6" w:rsidRDefault="004A5AA7" w:rsidP="004A5AA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 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20232B1123____   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</w:p>
    <w:p w14:paraId="02841BE7" w14:textId="77777777" w:rsidR="004A5AA7" w:rsidRPr="00A027A6" w:rsidRDefault="004A5AA7" w:rsidP="004A5AA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212F2EC8" w14:textId="77777777" w:rsidR="004A5AA7" w:rsidRPr="00A027A6" w:rsidRDefault="004A5AA7" w:rsidP="004A5AA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2025年10月8日星期三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</w:p>
    <w:p w14:paraId="12A5192E" w14:textId="77777777" w:rsidR="00A027A6" w:rsidRPr="004A5AA7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33318B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232DF8BF" w:rsidR="00A027A6" w:rsidRDefault="0033318B" w:rsidP="0033318B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（1）学习</w:t>
      </w:r>
      <w:r w:rsidRPr="0033318B">
        <w:rPr>
          <w:rFonts w:ascii="宋体" w:eastAsia="宋体" w:hAnsi="宋体" w:cs="Times New Roman" w:hint="eastAsia"/>
          <w:kern w:val="0"/>
          <w:sz w:val="24"/>
          <w:szCs w:val="24"/>
        </w:rPr>
        <w:t>AM调幅发射机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7900A1F3" w14:textId="35AC738E" w:rsidR="0033318B" w:rsidRPr="0033318B" w:rsidRDefault="0033318B" w:rsidP="0033318B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（2）学习</w:t>
      </w:r>
      <w:r w:rsidRPr="0033318B">
        <w:rPr>
          <w:rFonts w:ascii="宋体" w:eastAsia="宋体" w:hAnsi="宋体" w:cs="Times New Roman" w:hint="eastAsia"/>
          <w:kern w:val="0"/>
          <w:sz w:val="24"/>
          <w:szCs w:val="24"/>
        </w:rPr>
        <w:t>AM调幅接收机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Default="00A027A6" w:rsidP="0033318B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79BCBEF4" w14:textId="06D88D78" w:rsidR="007B0746" w:rsidRPr="007B0746" w:rsidRDefault="007B0746" w:rsidP="007B0746">
      <w:pPr>
        <w:widowControl/>
        <w:shd w:val="clear" w:color="auto" w:fill="FFFFFF"/>
        <w:spacing w:before="45" w:after="45" w:line="420" w:lineRule="atLeast"/>
        <w:ind w:firstLineChars="200" w:firstLine="480"/>
        <w:jc w:val="left"/>
        <w:rPr>
          <w:rFonts w:ascii="宋体" w:eastAsia="宋体" w:hAnsi="宋体" w:cs="Arial" w:hint="eastAsia"/>
          <w:color w:val="333333"/>
          <w:kern w:val="0"/>
          <w:sz w:val="24"/>
          <w:szCs w:val="24"/>
        </w:rPr>
      </w:pPr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调</w:t>
      </w:r>
      <w:bookmarkStart w:id="0" w:name="OLE_LINK1"/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幅广播系统通过调制高频载波信号的振幅传输音频信号，接收端通过解调还原声音。技术原理</w:t>
      </w:r>
      <w:r w:rsidRPr="007B0746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：</w:t>
      </w:r>
      <w:bookmarkEnd w:id="0"/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调幅广播采用振幅调制（Amplitude Modulation，AM）技术，将低频音频信号叠加到高频载波信号上。发射机通过改变载波振幅传输声音信息，接收机通过解调器还原原始音频。信号特征</w:t>
      </w:r>
      <w:r w:rsidRPr="007B0746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：</w:t>
      </w:r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调制后的信号称为调幅波，其带宽为调制信号最高频率的两倍，包含载波分量和上下边带。载波自身不携带信息，信号能量主要分布在两侧对称旁带。应用特点</w:t>
      </w:r>
      <w:r w:rsidRPr="007B0746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：</w:t>
      </w:r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传输方式适用于中短波频段，通过电离层反射实现远距离覆盖，但音质受信道压缩和电磁干扰影响。设备要求：发射机需具备振幅调制功能，接收机需配备解调器。早期设备采用简单电路设计，成本较低。现代应用</w:t>
      </w:r>
      <w:r w:rsidRPr="007B0746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：</w:t>
      </w:r>
      <w:r w:rsidRPr="007B0746">
        <w:rPr>
          <w:rFonts w:ascii="宋体" w:eastAsia="宋体" w:hAnsi="宋体" w:cs="Arial"/>
          <w:color w:val="333333"/>
          <w:kern w:val="0"/>
          <w:sz w:val="24"/>
          <w:szCs w:val="24"/>
        </w:rPr>
        <w:t>尽管调频（FM）技术更普及，调幅广播仍用于简单接收设备、太赫兹通信及实时成像等场景。例如，汽车收音机的AM功能通过压缩信道容纳更多电台，但音质相对较差。</w:t>
      </w:r>
    </w:p>
    <w:p w14:paraId="3899EF14" w14:textId="77777777" w:rsidR="00971F44" w:rsidRDefault="00971F44" w:rsidP="00971F44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69C870" wp14:editId="2EDBAE43">
            <wp:extent cx="4505325" cy="2605087"/>
            <wp:effectExtent l="0" t="0" r="0" b="5080"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679" cy="261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1F2B9DE" w14:textId="3224704D" w:rsidR="00A027A6" w:rsidRDefault="00971F44" w:rsidP="00971F44">
      <w:pPr>
        <w:widowControl/>
        <w:adjustRightInd w:val="0"/>
        <w:snapToGrid w:val="0"/>
        <w:spacing w:line="360" w:lineRule="auto"/>
        <w:ind w:firstLineChars="200" w:firstLine="482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971F44">
        <w:rPr>
          <w:rFonts w:ascii="宋体" w:eastAsia="宋体" w:hAnsi="宋体" w:cs="Times New Roman" w:hint="eastAsia"/>
          <w:b/>
          <w:kern w:val="0"/>
          <w:sz w:val="24"/>
          <w:szCs w:val="24"/>
        </w:rPr>
        <w:t>图</w:t>
      </w:r>
      <w:r>
        <w:rPr>
          <w:rFonts w:ascii="宋体" w:eastAsia="宋体" w:hAnsi="宋体" w:cs="Times New Roman" w:hint="eastAsia"/>
          <w:b/>
          <w:kern w:val="0"/>
          <w:sz w:val="24"/>
          <w:szCs w:val="24"/>
        </w:rPr>
        <w:t>1</w:t>
      </w:r>
      <w:r w:rsidRPr="00971F44">
        <w:rPr>
          <w:rFonts w:ascii="宋体" w:eastAsia="宋体" w:hAnsi="宋体" w:cs="Times New Roman" w:hint="eastAsia"/>
          <w:b/>
          <w:kern w:val="0"/>
          <w:sz w:val="24"/>
          <w:szCs w:val="24"/>
        </w:rPr>
        <w:t xml:space="preserve">  AM调幅发射机</w:t>
      </w:r>
    </w:p>
    <w:p w14:paraId="20A2C6CF" w14:textId="2A05D029" w:rsidR="00971F44" w:rsidRDefault="00971F44" w:rsidP="00971F44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0F8E6F" wp14:editId="3D8DECDE">
            <wp:extent cx="5274310" cy="2973705"/>
            <wp:effectExtent l="0" t="0" r="2540" b="0"/>
            <wp:docPr id="14685512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042F585" w14:textId="06723BD5" w:rsidR="00971F44" w:rsidRPr="00A027A6" w:rsidRDefault="00971F44" w:rsidP="00971F44">
      <w:pPr>
        <w:widowControl/>
        <w:adjustRightInd w:val="0"/>
        <w:snapToGrid w:val="0"/>
        <w:spacing w:line="360" w:lineRule="auto"/>
        <w:ind w:firstLineChars="200" w:firstLine="482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971F44">
        <w:rPr>
          <w:rFonts w:ascii="宋体" w:eastAsia="宋体" w:hAnsi="宋体" w:cs="Times New Roman" w:hint="eastAsia"/>
          <w:b/>
          <w:kern w:val="0"/>
          <w:sz w:val="24"/>
          <w:szCs w:val="24"/>
        </w:rPr>
        <w:t>图2  AM调幅接收机</w:t>
      </w:r>
    </w:p>
    <w:p w14:paraId="32D0316A" w14:textId="77777777" w:rsidR="00971F44" w:rsidRDefault="00A027A6" w:rsidP="0033318B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1B5B8496" w:rsidR="00A027A6" w:rsidRDefault="007B0746" w:rsidP="0033318B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B0746">
        <w:rPr>
          <w:rFonts w:ascii="宋体" w:eastAsia="宋体" w:hAnsi="宋体" w:cs="Times New Roman" w:hint="eastAsia"/>
          <w:kern w:val="0"/>
          <w:sz w:val="24"/>
          <w:szCs w:val="24"/>
        </w:rPr>
        <w:t>幅广播系统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的</w:t>
      </w:r>
      <w:r w:rsidRPr="007B0746">
        <w:rPr>
          <w:rFonts w:ascii="宋体" w:eastAsia="宋体" w:hAnsi="宋体" w:cs="Times New Roman" w:hint="eastAsia"/>
          <w:kern w:val="0"/>
          <w:sz w:val="24"/>
          <w:szCs w:val="24"/>
        </w:rPr>
        <w:t>技术原理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是什么？</w:t>
      </w:r>
    </w:p>
    <w:p w14:paraId="1D2B29EC" w14:textId="77777777" w:rsidR="0092747E" w:rsidRPr="0092747E" w:rsidRDefault="0092747E" w:rsidP="0092747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调幅（AM）广播系统的核心原理可以概括为“用声音的高低去控制无线电波的强弱”，实现低频音频信号的高频远距传输。其工作流程与技术要点如下：</w:t>
      </w:r>
    </w:p>
    <w:p w14:paraId="1BF3F431" w14:textId="77777777" w:rsidR="0092747E" w:rsidRPr="0092747E" w:rsidRDefault="0092747E" w:rsidP="0092747E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发射端</w:t>
      </w:r>
    </w:p>
    <w:p w14:paraId="78EBAAC7" w14:textId="77777777" w:rsidR="0092747E" w:rsidRPr="0092747E" w:rsidRDefault="0092747E" w:rsidP="0092747E">
      <w:pPr>
        <w:pStyle w:val="a9"/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音频变换：话筒把声音变成 20 Hz–4.5 kHz 的微弱低频电信号。</w:t>
      </w:r>
    </w:p>
    <w:p w14:paraId="0403903A" w14:textId="77777777" w:rsidR="0092747E" w:rsidRPr="0092747E" w:rsidRDefault="0092747E" w:rsidP="0092747E">
      <w:pPr>
        <w:pStyle w:val="a9"/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放大与滤波：音频放大器对信号进行电压/功率放大，并限制带宽以符合 9 kHz 频道间隔。</w:t>
      </w:r>
    </w:p>
    <w:p w14:paraId="17C0C555" w14:textId="77777777" w:rsidR="0092747E" w:rsidRPr="0092747E" w:rsidRDefault="0092747E" w:rsidP="0092747E">
      <w:pPr>
        <w:pStyle w:val="a9"/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幅度调制：在调制器内，把音频信号与射频载波（中波 535–1605 kHz 或短波 2–30 MHz）相乘，使载波幅度瞬时随音频幅度线性变化，形成调幅波。</w:t>
      </w:r>
    </w:p>
    <w:p w14:paraId="595F1390" w14:textId="77777777" w:rsidR="0092747E" w:rsidRPr="0092747E" w:rsidRDefault="0092747E" w:rsidP="0092747E">
      <w:pPr>
        <w:pStyle w:val="a9"/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功率放大与滤波：多级高频功放将调幅波提升到几十瓦–几百千瓦；带通滤波器抑制谐波与带外杂散。</w:t>
      </w:r>
    </w:p>
    <w:p w14:paraId="2F7E524E" w14:textId="77777777" w:rsidR="0092747E" w:rsidRPr="0092747E" w:rsidRDefault="0092747E" w:rsidP="0092747E">
      <w:pPr>
        <w:pStyle w:val="a9"/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天线辐射：把已调高频电流</w:t>
      </w:r>
      <w:proofErr w:type="gramStart"/>
      <w:r w:rsidRPr="0092747E">
        <w:rPr>
          <w:rFonts w:ascii="宋体" w:eastAsia="宋体" w:hAnsi="宋体" w:cs="Times New Roman"/>
          <w:kern w:val="0"/>
          <w:sz w:val="24"/>
          <w:szCs w:val="24"/>
        </w:rPr>
        <w:t>馈</w:t>
      </w:r>
      <w:proofErr w:type="gramEnd"/>
      <w:r w:rsidRPr="0092747E">
        <w:rPr>
          <w:rFonts w:ascii="宋体" w:eastAsia="宋体" w:hAnsi="宋体" w:cs="Times New Roman"/>
          <w:kern w:val="0"/>
          <w:sz w:val="24"/>
          <w:szCs w:val="24"/>
        </w:rPr>
        <w:t>入天线，向自由空间辐射电磁波。</w:t>
      </w:r>
    </w:p>
    <w:p w14:paraId="1C284FC2" w14:textId="77777777" w:rsidR="0092747E" w:rsidRPr="0092747E" w:rsidRDefault="0092747E" w:rsidP="0092747E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lastRenderedPageBreak/>
        <w:t>传输路径</w:t>
      </w:r>
      <w:r w:rsidRPr="0092747E">
        <w:rPr>
          <w:rFonts w:ascii="宋体" w:eastAsia="宋体" w:hAnsi="宋体" w:cs="Times New Roman"/>
          <w:kern w:val="0"/>
          <w:sz w:val="24"/>
          <w:szCs w:val="24"/>
        </w:rPr>
        <w:br/>
        <w:t>调幅波主要以地波和天波两种模式传播，可覆盖几十至上</w:t>
      </w:r>
      <w:proofErr w:type="gramStart"/>
      <w:r w:rsidRPr="0092747E">
        <w:rPr>
          <w:rFonts w:ascii="宋体" w:eastAsia="宋体" w:hAnsi="宋体" w:cs="Times New Roman"/>
          <w:kern w:val="0"/>
          <w:sz w:val="24"/>
          <w:szCs w:val="24"/>
        </w:rPr>
        <w:t>千公里</w:t>
      </w:r>
      <w:proofErr w:type="gramEnd"/>
      <w:r w:rsidRPr="0092747E">
        <w:rPr>
          <w:rFonts w:ascii="宋体" w:eastAsia="宋体" w:hAnsi="宋体" w:cs="Times New Roman"/>
          <w:kern w:val="0"/>
          <w:sz w:val="24"/>
          <w:szCs w:val="24"/>
        </w:rPr>
        <w:t>；夜间天波增强，需遵守频率复用与衰落防护规划。</w:t>
      </w:r>
    </w:p>
    <w:p w14:paraId="51887BA6" w14:textId="77777777" w:rsidR="0092747E" w:rsidRPr="0092747E" w:rsidRDefault="0092747E" w:rsidP="0092747E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接收端</w:t>
      </w:r>
    </w:p>
    <w:p w14:paraId="7BFC75A7" w14:textId="77777777" w:rsidR="0092747E" w:rsidRPr="0092747E" w:rsidRDefault="0092747E" w:rsidP="0092747E">
      <w:pPr>
        <w:pStyle w:val="a9"/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天线选频：磁性天线或长线天线感应到微弱高频信号。</w:t>
      </w:r>
    </w:p>
    <w:p w14:paraId="1F3A8C85" w14:textId="77777777" w:rsidR="0092747E" w:rsidRPr="0092747E" w:rsidRDefault="0092747E" w:rsidP="0092747E">
      <w:pPr>
        <w:pStyle w:val="a9"/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高放/混频：经射频放大后与本地振荡差拍，变换为 455 kHz 中频，提高选择性与灵敏度（超外差架构）。</w:t>
      </w:r>
    </w:p>
    <w:p w14:paraId="242D7FBE" w14:textId="77777777" w:rsidR="0092747E" w:rsidRPr="0092747E" w:rsidRDefault="0092747E" w:rsidP="0092747E">
      <w:pPr>
        <w:pStyle w:val="a9"/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检波解调：二极管包络检波器或同步检波器把中频调幅波的包络（即音频）取出。</w:t>
      </w:r>
    </w:p>
    <w:p w14:paraId="008A630F" w14:textId="77777777" w:rsidR="0092747E" w:rsidRPr="0092747E" w:rsidRDefault="0092747E" w:rsidP="0092747E">
      <w:pPr>
        <w:pStyle w:val="a9"/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音频放大与还原：低频放大器推动扬声器，把电信号变回声波。</w:t>
      </w:r>
    </w:p>
    <w:p w14:paraId="5806F16B" w14:textId="77777777" w:rsidR="0092747E" w:rsidRPr="0092747E" w:rsidRDefault="0092747E" w:rsidP="0092747E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信号与频谱特征</w:t>
      </w:r>
      <w:r w:rsidRPr="0092747E">
        <w:rPr>
          <w:rFonts w:ascii="宋体" w:eastAsia="宋体" w:hAnsi="宋体" w:cs="Times New Roman"/>
          <w:kern w:val="0"/>
          <w:sz w:val="24"/>
          <w:szCs w:val="24"/>
        </w:rPr>
        <w:br/>
        <w:t>单音调制时，输出由载频、上边频、</w:t>
      </w:r>
      <w:proofErr w:type="gramStart"/>
      <w:r w:rsidRPr="0092747E">
        <w:rPr>
          <w:rFonts w:ascii="宋体" w:eastAsia="宋体" w:hAnsi="宋体" w:cs="Times New Roman"/>
          <w:kern w:val="0"/>
          <w:sz w:val="24"/>
          <w:szCs w:val="24"/>
        </w:rPr>
        <w:t>下边频三谱线</w:t>
      </w:r>
      <w:proofErr w:type="gramEnd"/>
      <w:r w:rsidRPr="0092747E">
        <w:rPr>
          <w:rFonts w:ascii="宋体" w:eastAsia="宋体" w:hAnsi="宋体" w:cs="Times New Roman"/>
          <w:kern w:val="0"/>
          <w:sz w:val="24"/>
          <w:szCs w:val="24"/>
        </w:rPr>
        <w:t>组成；实际语音形成上下两个边带，总带宽 ≈ 2×音频上限（约 9 kHz）。因此每个电台占用 9 kHz 频道，全球中波波段可安排一百多个频率点。</w:t>
      </w:r>
    </w:p>
    <w:p w14:paraId="1D686DD7" w14:textId="77777777" w:rsidR="0092747E" w:rsidRPr="0092747E" w:rsidRDefault="0092747E" w:rsidP="0092747E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技术特点</w:t>
      </w:r>
    </w:p>
    <w:p w14:paraId="4A4A997C" w14:textId="77777777" w:rsidR="0092747E" w:rsidRPr="0092747E" w:rsidRDefault="0092747E" w:rsidP="0092747E">
      <w:pPr>
        <w:pStyle w:val="a9"/>
        <w:widowControl/>
        <w:numPr>
          <w:ilvl w:val="0"/>
          <w:numId w:val="5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优点：接收机简单、成本低、频谱利用率高、适合大面积广播。</w:t>
      </w:r>
    </w:p>
    <w:p w14:paraId="2AEF15B8" w14:textId="77777777" w:rsidR="0092747E" w:rsidRPr="0092747E" w:rsidRDefault="0092747E" w:rsidP="0092747E">
      <w:pPr>
        <w:pStyle w:val="a9"/>
        <w:widowControl/>
        <w:numPr>
          <w:ilvl w:val="0"/>
          <w:numId w:val="5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缺点：幅度敏感，易受雷电、电器火花等脉冲干扰；边带受限，高音不足；载波恒定发送，功率利用率低。</w:t>
      </w:r>
    </w:p>
    <w:p w14:paraId="47248CCB" w14:textId="463BAF8D" w:rsidR="0092747E" w:rsidRPr="0092747E" w:rsidRDefault="0092747E" w:rsidP="0092747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2747E">
        <w:rPr>
          <w:rFonts w:ascii="宋体" w:eastAsia="宋体" w:hAnsi="宋体" w:cs="Times New Roman"/>
          <w:kern w:val="0"/>
          <w:sz w:val="24"/>
          <w:szCs w:val="24"/>
        </w:rPr>
        <w:t>通过以上步骤，AM 广播实现了“低频信息 + 高频载波 → 无线远距声音广播”的功能，是传统无线电广播</w:t>
      </w:r>
      <w:proofErr w:type="gramStart"/>
      <w:r w:rsidRPr="0092747E">
        <w:rPr>
          <w:rFonts w:ascii="宋体" w:eastAsia="宋体" w:hAnsi="宋体" w:cs="Times New Roman"/>
          <w:kern w:val="0"/>
          <w:sz w:val="24"/>
          <w:szCs w:val="24"/>
        </w:rPr>
        <w:t>最</w:t>
      </w:r>
      <w:proofErr w:type="gramEnd"/>
      <w:r w:rsidRPr="0092747E">
        <w:rPr>
          <w:rFonts w:ascii="宋体" w:eastAsia="宋体" w:hAnsi="宋体" w:cs="Times New Roman"/>
          <w:kern w:val="0"/>
          <w:sz w:val="24"/>
          <w:szCs w:val="24"/>
        </w:rPr>
        <w:t>经典的形式</w:t>
      </w:r>
      <w:r w:rsidR="00A95A32"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32ADB99" w14:textId="05FF1AE2" w:rsidR="006A67FC" w:rsidRDefault="00A027A6" w:rsidP="008D2DB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25521003" w14:textId="7AA60C16" w:rsidR="00A95A32" w:rsidRPr="00A95A32" w:rsidRDefault="00A95A32" w:rsidP="008D2DB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95A32">
        <w:rPr>
          <w:rFonts w:ascii="宋体" w:eastAsia="宋体" w:hAnsi="宋体" w:cs="Times New Roman" w:hint="eastAsia"/>
          <w:kern w:val="0"/>
          <w:sz w:val="24"/>
          <w:szCs w:val="24"/>
        </w:rPr>
        <w:t>本项目围绕AM调幅广播系统展开，系统学习了其发射与接收的基本原理与工作流程。通过分析调幅波的生成、传播与解调过程，我掌握了音频信号如何加载到高频载波上，并通过天线实现远距离无线传输。项目重点理解了AM调制的频谱特性、带宽需求及其优缺点。尽管AM广播在音质和抗干扰方面存在局限，但其设备简单、覆盖广，仍适用于中短波广播等场景。此次实践加深了我对模拟调制技术的理解，为后续通信系统学习奠定了基础。</w:t>
      </w:r>
    </w:p>
    <w:sectPr w:rsidR="00A95A32" w:rsidRPr="00A95A32" w:rsidSect="00A027A6"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CA747" w14:textId="77777777" w:rsidR="008A552C" w:rsidRDefault="008A552C" w:rsidP="00A027A6">
      <w:pPr>
        <w:rPr>
          <w:rFonts w:hint="eastAsia"/>
        </w:rPr>
      </w:pPr>
      <w:r>
        <w:separator/>
      </w:r>
    </w:p>
  </w:endnote>
  <w:endnote w:type="continuationSeparator" w:id="0">
    <w:p w14:paraId="59DBED32" w14:textId="77777777" w:rsidR="008A552C" w:rsidRDefault="008A552C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7D89F" w14:textId="77777777" w:rsidR="008A552C" w:rsidRDefault="008A552C" w:rsidP="00A027A6">
      <w:pPr>
        <w:rPr>
          <w:rFonts w:hint="eastAsia"/>
        </w:rPr>
      </w:pPr>
      <w:r>
        <w:separator/>
      </w:r>
    </w:p>
  </w:footnote>
  <w:footnote w:type="continuationSeparator" w:id="0">
    <w:p w14:paraId="13FBEE03" w14:textId="77777777" w:rsidR="008A552C" w:rsidRDefault="008A552C" w:rsidP="00A027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4883"/>
    <w:multiLevelType w:val="multilevel"/>
    <w:tmpl w:val="1118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A745C"/>
    <w:multiLevelType w:val="hybridMultilevel"/>
    <w:tmpl w:val="7A3E29C8"/>
    <w:lvl w:ilvl="0" w:tplc="04090015">
      <w:start w:val="1"/>
      <w:numFmt w:val="upperLetter"/>
      <w:lvlText w:val="%1."/>
      <w:lvlJc w:val="left"/>
      <w:pPr>
        <w:ind w:left="2360" w:hanging="440"/>
      </w:pPr>
    </w:lvl>
    <w:lvl w:ilvl="1" w:tplc="04090019" w:tentative="1">
      <w:start w:val="1"/>
      <w:numFmt w:val="lowerLetter"/>
      <w:lvlText w:val="%2)"/>
      <w:lvlJc w:val="left"/>
      <w:pPr>
        <w:ind w:left="2800" w:hanging="440"/>
      </w:pPr>
    </w:lvl>
    <w:lvl w:ilvl="2" w:tplc="0409001B" w:tentative="1">
      <w:start w:val="1"/>
      <w:numFmt w:val="lowerRoman"/>
      <w:lvlText w:val="%3."/>
      <w:lvlJc w:val="right"/>
      <w:pPr>
        <w:ind w:left="3240" w:hanging="440"/>
      </w:pPr>
    </w:lvl>
    <w:lvl w:ilvl="3" w:tplc="0409000F" w:tentative="1">
      <w:start w:val="1"/>
      <w:numFmt w:val="decimal"/>
      <w:lvlText w:val="%4."/>
      <w:lvlJc w:val="left"/>
      <w:pPr>
        <w:ind w:left="3680" w:hanging="440"/>
      </w:pPr>
    </w:lvl>
    <w:lvl w:ilvl="4" w:tplc="04090019" w:tentative="1">
      <w:start w:val="1"/>
      <w:numFmt w:val="lowerLetter"/>
      <w:lvlText w:val="%5)"/>
      <w:lvlJc w:val="left"/>
      <w:pPr>
        <w:ind w:left="4120" w:hanging="440"/>
      </w:pPr>
    </w:lvl>
    <w:lvl w:ilvl="5" w:tplc="0409001B" w:tentative="1">
      <w:start w:val="1"/>
      <w:numFmt w:val="lowerRoman"/>
      <w:lvlText w:val="%6."/>
      <w:lvlJc w:val="right"/>
      <w:pPr>
        <w:ind w:left="4560" w:hanging="440"/>
      </w:pPr>
    </w:lvl>
    <w:lvl w:ilvl="6" w:tplc="0409000F" w:tentative="1">
      <w:start w:val="1"/>
      <w:numFmt w:val="decimal"/>
      <w:lvlText w:val="%7."/>
      <w:lvlJc w:val="left"/>
      <w:pPr>
        <w:ind w:left="5000" w:hanging="440"/>
      </w:pPr>
    </w:lvl>
    <w:lvl w:ilvl="7" w:tplc="04090019" w:tentative="1">
      <w:start w:val="1"/>
      <w:numFmt w:val="lowerLetter"/>
      <w:lvlText w:val="%8)"/>
      <w:lvlJc w:val="left"/>
      <w:pPr>
        <w:ind w:left="5440" w:hanging="440"/>
      </w:pPr>
    </w:lvl>
    <w:lvl w:ilvl="8" w:tplc="0409001B" w:tentative="1">
      <w:start w:val="1"/>
      <w:numFmt w:val="lowerRoman"/>
      <w:lvlText w:val="%9."/>
      <w:lvlJc w:val="right"/>
      <w:pPr>
        <w:ind w:left="5880" w:hanging="440"/>
      </w:pPr>
    </w:lvl>
  </w:abstractNum>
  <w:abstractNum w:abstractNumId="2" w15:restartNumberingAfterBreak="0">
    <w:nsid w:val="47AE2AA0"/>
    <w:multiLevelType w:val="multilevel"/>
    <w:tmpl w:val="127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F7FCE"/>
    <w:multiLevelType w:val="hybridMultilevel"/>
    <w:tmpl w:val="A0648AA2"/>
    <w:lvl w:ilvl="0" w:tplc="04090015">
      <w:start w:val="1"/>
      <w:numFmt w:val="upperLetter"/>
      <w:lvlText w:val="%1."/>
      <w:lvlJc w:val="left"/>
      <w:pPr>
        <w:ind w:left="2360" w:hanging="440"/>
      </w:pPr>
    </w:lvl>
    <w:lvl w:ilvl="1" w:tplc="04090019" w:tentative="1">
      <w:start w:val="1"/>
      <w:numFmt w:val="lowerLetter"/>
      <w:lvlText w:val="%2)"/>
      <w:lvlJc w:val="left"/>
      <w:pPr>
        <w:ind w:left="2800" w:hanging="440"/>
      </w:pPr>
    </w:lvl>
    <w:lvl w:ilvl="2" w:tplc="0409001B" w:tentative="1">
      <w:start w:val="1"/>
      <w:numFmt w:val="lowerRoman"/>
      <w:lvlText w:val="%3."/>
      <w:lvlJc w:val="right"/>
      <w:pPr>
        <w:ind w:left="3240" w:hanging="440"/>
      </w:pPr>
    </w:lvl>
    <w:lvl w:ilvl="3" w:tplc="0409000F" w:tentative="1">
      <w:start w:val="1"/>
      <w:numFmt w:val="decimal"/>
      <w:lvlText w:val="%4."/>
      <w:lvlJc w:val="left"/>
      <w:pPr>
        <w:ind w:left="3680" w:hanging="440"/>
      </w:pPr>
    </w:lvl>
    <w:lvl w:ilvl="4" w:tplc="04090019" w:tentative="1">
      <w:start w:val="1"/>
      <w:numFmt w:val="lowerLetter"/>
      <w:lvlText w:val="%5)"/>
      <w:lvlJc w:val="left"/>
      <w:pPr>
        <w:ind w:left="4120" w:hanging="440"/>
      </w:pPr>
    </w:lvl>
    <w:lvl w:ilvl="5" w:tplc="0409001B" w:tentative="1">
      <w:start w:val="1"/>
      <w:numFmt w:val="lowerRoman"/>
      <w:lvlText w:val="%6."/>
      <w:lvlJc w:val="right"/>
      <w:pPr>
        <w:ind w:left="4560" w:hanging="440"/>
      </w:pPr>
    </w:lvl>
    <w:lvl w:ilvl="6" w:tplc="0409000F" w:tentative="1">
      <w:start w:val="1"/>
      <w:numFmt w:val="decimal"/>
      <w:lvlText w:val="%7."/>
      <w:lvlJc w:val="left"/>
      <w:pPr>
        <w:ind w:left="5000" w:hanging="440"/>
      </w:pPr>
    </w:lvl>
    <w:lvl w:ilvl="7" w:tplc="04090019" w:tentative="1">
      <w:start w:val="1"/>
      <w:numFmt w:val="lowerLetter"/>
      <w:lvlText w:val="%8)"/>
      <w:lvlJc w:val="left"/>
      <w:pPr>
        <w:ind w:left="5440" w:hanging="440"/>
      </w:pPr>
    </w:lvl>
    <w:lvl w:ilvl="8" w:tplc="0409001B" w:tentative="1">
      <w:start w:val="1"/>
      <w:numFmt w:val="lowerRoman"/>
      <w:lvlText w:val="%9."/>
      <w:lvlJc w:val="right"/>
      <w:pPr>
        <w:ind w:left="5880" w:hanging="440"/>
      </w:pPr>
    </w:lvl>
  </w:abstractNum>
  <w:abstractNum w:abstractNumId="4" w15:restartNumberingAfterBreak="0">
    <w:nsid w:val="66A17286"/>
    <w:multiLevelType w:val="hybridMultilevel"/>
    <w:tmpl w:val="879E411C"/>
    <w:lvl w:ilvl="0" w:tplc="04090015">
      <w:start w:val="1"/>
      <w:numFmt w:val="upperLetter"/>
      <w:lvlText w:val="%1."/>
      <w:lvlJc w:val="left"/>
      <w:pPr>
        <w:ind w:left="2360" w:hanging="440"/>
      </w:pPr>
    </w:lvl>
    <w:lvl w:ilvl="1" w:tplc="04090019" w:tentative="1">
      <w:start w:val="1"/>
      <w:numFmt w:val="lowerLetter"/>
      <w:lvlText w:val="%2)"/>
      <w:lvlJc w:val="left"/>
      <w:pPr>
        <w:ind w:left="2800" w:hanging="440"/>
      </w:pPr>
    </w:lvl>
    <w:lvl w:ilvl="2" w:tplc="0409001B" w:tentative="1">
      <w:start w:val="1"/>
      <w:numFmt w:val="lowerRoman"/>
      <w:lvlText w:val="%3."/>
      <w:lvlJc w:val="right"/>
      <w:pPr>
        <w:ind w:left="3240" w:hanging="440"/>
      </w:pPr>
    </w:lvl>
    <w:lvl w:ilvl="3" w:tplc="0409000F" w:tentative="1">
      <w:start w:val="1"/>
      <w:numFmt w:val="decimal"/>
      <w:lvlText w:val="%4."/>
      <w:lvlJc w:val="left"/>
      <w:pPr>
        <w:ind w:left="3680" w:hanging="440"/>
      </w:pPr>
    </w:lvl>
    <w:lvl w:ilvl="4" w:tplc="04090019" w:tentative="1">
      <w:start w:val="1"/>
      <w:numFmt w:val="lowerLetter"/>
      <w:lvlText w:val="%5)"/>
      <w:lvlJc w:val="left"/>
      <w:pPr>
        <w:ind w:left="4120" w:hanging="440"/>
      </w:pPr>
    </w:lvl>
    <w:lvl w:ilvl="5" w:tplc="0409001B" w:tentative="1">
      <w:start w:val="1"/>
      <w:numFmt w:val="lowerRoman"/>
      <w:lvlText w:val="%6."/>
      <w:lvlJc w:val="right"/>
      <w:pPr>
        <w:ind w:left="4560" w:hanging="440"/>
      </w:pPr>
    </w:lvl>
    <w:lvl w:ilvl="6" w:tplc="0409000F" w:tentative="1">
      <w:start w:val="1"/>
      <w:numFmt w:val="decimal"/>
      <w:lvlText w:val="%7."/>
      <w:lvlJc w:val="left"/>
      <w:pPr>
        <w:ind w:left="5000" w:hanging="440"/>
      </w:pPr>
    </w:lvl>
    <w:lvl w:ilvl="7" w:tplc="04090019" w:tentative="1">
      <w:start w:val="1"/>
      <w:numFmt w:val="lowerLetter"/>
      <w:lvlText w:val="%8)"/>
      <w:lvlJc w:val="left"/>
      <w:pPr>
        <w:ind w:left="5440" w:hanging="440"/>
      </w:pPr>
    </w:lvl>
    <w:lvl w:ilvl="8" w:tplc="0409001B" w:tentative="1">
      <w:start w:val="1"/>
      <w:numFmt w:val="lowerRoman"/>
      <w:lvlText w:val="%9."/>
      <w:lvlJc w:val="right"/>
      <w:pPr>
        <w:ind w:left="5880" w:hanging="440"/>
      </w:pPr>
    </w:lvl>
  </w:abstractNum>
  <w:num w:numId="1" w16cid:durableId="486438589">
    <w:abstractNumId w:val="2"/>
  </w:num>
  <w:num w:numId="2" w16cid:durableId="1412315670">
    <w:abstractNumId w:val="0"/>
  </w:num>
  <w:num w:numId="3" w16cid:durableId="1083071396">
    <w:abstractNumId w:val="4"/>
  </w:num>
  <w:num w:numId="4" w16cid:durableId="1132869053">
    <w:abstractNumId w:val="3"/>
  </w:num>
  <w:num w:numId="5" w16cid:durableId="77628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9220F"/>
    <w:rsid w:val="001A0B9B"/>
    <w:rsid w:val="002E0DA5"/>
    <w:rsid w:val="002F0DAE"/>
    <w:rsid w:val="003061AD"/>
    <w:rsid w:val="0033318B"/>
    <w:rsid w:val="004A5AA7"/>
    <w:rsid w:val="00592021"/>
    <w:rsid w:val="005F3A57"/>
    <w:rsid w:val="00603DFC"/>
    <w:rsid w:val="006A67FC"/>
    <w:rsid w:val="00786FED"/>
    <w:rsid w:val="007B0746"/>
    <w:rsid w:val="007D3083"/>
    <w:rsid w:val="008A552C"/>
    <w:rsid w:val="008D2DB1"/>
    <w:rsid w:val="009241AD"/>
    <w:rsid w:val="0092747E"/>
    <w:rsid w:val="00971F44"/>
    <w:rsid w:val="009C4248"/>
    <w:rsid w:val="00A027A6"/>
    <w:rsid w:val="00A95A32"/>
    <w:rsid w:val="00B55ECB"/>
    <w:rsid w:val="00B93FE2"/>
    <w:rsid w:val="00C340E8"/>
    <w:rsid w:val="00D86B48"/>
    <w:rsid w:val="00FB5867"/>
    <w:rsid w:val="00FB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9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4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60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2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6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9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13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71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0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10</cp:revision>
  <dcterms:created xsi:type="dcterms:W3CDTF">2025-09-18T01:49:00Z</dcterms:created>
  <dcterms:modified xsi:type="dcterms:W3CDTF">2025-10-09T02:15:00Z</dcterms:modified>
</cp:coreProperties>
</file>