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2C048D60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="00E55E65">
        <w:rPr>
          <w:rFonts w:ascii="Tahoma" w:eastAsia="微软雅黑" w:hAnsi="Tahoma" w:cs="Times New Roman" w:hint="eastAsia"/>
          <w:b/>
          <w:kern w:val="0"/>
          <w:sz w:val="52"/>
          <w:szCs w:val="52"/>
        </w:rPr>
        <w:t>8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E55E65">
        <w:rPr>
          <w:rFonts w:ascii="Tahoma" w:eastAsia="微软雅黑" w:hAnsi="Tahoma" w:cs="Times New Roman" w:hint="eastAsia"/>
          <w:b/>
          <w:kern w:val="0"/>
          <w:sz w:val="52"/>
          <w:szCs w:val="52"/>
        </w:rPr>
        <w:t>数字基带通信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系统</w:t>
      </w:r>
      <w:r w:rsidR="00E55E65">
        <w:rPr>
          <w:rFonts w:ascii="Tahoma" w:eastAsia="微软雅黑" w:hAnsi="Tahoma" w:cs="Times New Roman" w:hint="eastAsia"/>
          <w:b/>
          <w:kern w:val="0"/>
          <w:sz w:val="52"/>
          <w:szCs w:val="52"/>
        </w:rPr>
        <w:t>模型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60CB7DBA" w14:textId="77777777" w:rsidR="009B6B0E" w:rsidRPr="00DC4311" w:rsidRDefault="009B6B0E" w:rsidP="009B6B0E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79A34399" w14:textId="77777777" w:rsidR="009B6B0E" w:rsidRPr="00DC4311" w:rsidRDefault="009B6B0E" w:rsidP="009B6B0E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07654E87" w14:textId="77777777" w:rsidR="009B6B0E" w:rsidRPr="00DC4311" w:rsidRDefault="009B6B0E" w:rsidP="009B6B0E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548253F4" w14:textId="77777777" w:rsidR="009B6B0E" w:rsidRPr="00DC4311" w:rsidRDefault="009B6B0E" w:rsidP="009B6B0E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12A5192E" w14:textId="77777777" w:rsidR="00A027A6" w:rsidRPr="009B6B0E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EA3B3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0331B850" w:rsidR="00A027A6" w:rsidRPr="00A027A6" w:rsidRDefault="00156656" w:rsidP="00EA3B3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kern w:val="0"/>
          <w:sz w:val="24"/>
          <w:szCs w:val="24"/>
        </w:rPr>
        <w:t>构建数字基带通信系统模型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Pr="00A027A6" w:rsidRDefault="00A027A6" w:rsidP="00EA3B3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61F2B9DE" w14:textId="2C40850F" w:rsidR="00A027A6" w:rsidRDefault="00156656" w:rsidP="00EA3B3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典型的数字基带通信系统模型如图1所示。</w:t>
      </w:r>
    </w:p>
    <w:p w14:paraId="449A1ECD" w14:textId="161C99A6" w:rsidR="00156656" w:rsidRDefault="00156656" w:rsidP="00156656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hint="eastAsia"/>
          <w:noProof/>
        </w:rPr>
        <w:drawing>
          <wp:inline distT="0" distB="0" distL="0" distR="0" wp14:anchorId="7A9A5DE3" wp14:editId="608CD3B0">
            <wp:extent cx="5274310" cy="1082675"/>
            <wp:effectExtent l="0" t="0" r="0" b="3175"/>
            <wp:docPr id="1982279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C8CA" w14:textId="0235CE1D" w:rsidR="00156656" w:rsidRPr="00156656" w:rsidRDefault="00156656" w:rsidP="00156656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图1  数字基带通信系统模型</w:t>
      </w:r>
    </w:p>
    <w:p w14:paraId="5F5B23A5" w14:textId="77777777" w:rsidR="00156656" w:rsidRPr="00156656" w:rsidRDefault="00156656" w:rsidP="0015665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接收滤波器：滤除有用信号频带之外的噪声。</w:t>
      </w:r>
    </w:p>
    <w:p w14:paraId="467355DF" w14:textId="77777777" w:rsidR="00156656" w:rsidRPr="00156656" w:rsidRDefault="00156656" w:rsidP="0015665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均衡器：克服由于信道传输特性不理想而导致的码间串扰问题，对失真波形进行尽可能的补偿。</w:t>
      </w:r>
    </w:p>
    <w:p w14:paraId="51B21930" w14:textId="77777777" w:rsidR="00156656" w:rsidRPr="00156656" w:rsidRDefault="00156656" w:rsidP="0015665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位定时提取电路：从接收到的信号中提取出位同步信号，以便于下一步进行抽样判决。</w:t>
      </w:r>
    </w:p>
    <w:p w14:paraId="387D23B9" w14:textId="77777777" w:rsidR="00156656" w:rsidRPr="00156656" w:rsidRDefault="00156656" w:rsidP="0015665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抽样判决器：把经过失真补偿后的信号进行波形放大、限幅、整形后，再利用位定时信息对其进行抽样、判决、再生，恢复成基带信号码型形式。</w:t>
      </w:r>
    </w:p>
    <w:p w14:paraId="33D04F84" w14:textId="77777777" w:rsidR="00156656" w:rsidRPr="00156656" w:rsidRDefault="00156656" w:rsidP="0015665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基带码型译码：将抽样</w:t>
      </w:r>
      <w:proofErr w:type="gramStart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判决器</w:t>
      </w:r>
      <w:proofErr w:type="gramEnd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输出的码型信号还原成数字基带信号形式。</w:t>
      </w:r>
    </w:p>
    <w:p w14:paraId="0C1F6F36" w14:textId="77777777" w:rsidR="00156656" w:rsidRDefault="00156656" w:rsidP="0015665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解扰：将</w:t>
      </w:r>
      <w:proofErr w:type="gramStart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加扰后的</w:t>
      </w:r>
      <w:proofErr w:type="gramEnd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数字基带信号还原成原始数字基带信号。</w:t>
      </w:r>
    </w:p>
    <w:p w14:paraId="0BD2275B" w14:textId="77777777" w:rsidR="00156656" w:rsidRPr="00156656" w:rsidRDefault="00156656" w:rsidP="0015665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加扰：对原始数字基带信号进行随机化，减小和减少长连“0”码、长连“1”</w:t>
      </w:r>
      <w:proofErr w:type="gramStart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码出现</w:t>
      </w:r>
      <w:proofErr w:type="gramEnd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的个数和频率，使得信号更适合于在信道中传输，同时</w:t>
      </w:r>
      <w:proofErr w:type="gramStart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接收端更容易</w:t>
      </w:r>
      <w:proofErr w:type="gramEnd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提取出位同步信息。</w:t>
      </w:r>
    </w:p>
    <w:p w14:paraId="183C8C67" w14:textId="77777777" w:rsidR="00156656" w:rsidRPr="00156656" w:rsidRDefault="00156656" w:rsidP="0015665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基带码型编码：将</w:t>
      </w:r>
      <w:proofErr w:type="gramStart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加扰后的</w:t>
      </w:r>
      <w:proofErr w:type="gramEnd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数字基带信号编码成更适合于在信道中传输的码型形式，如去掉直流分量、减少低频分量、具有</w:t>
      </w:r>
      <w:proofErr w:type="gramStart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纠</w:t>
      </w:r>
      <w:proofErr w:type="gramEnd"/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检错能力等。</w:t>
      </w:r>
    </w:p>
    <w:p w14:paraId="76CB565E" w14:textId="65E303B0" w:rsidR="00156656" w:rsidRDefault="00156656" w:rsidP="0015665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56656">
        <w:rPr>
          <w:rFonts w:ascii="宋体" w:eastAsia="宋体" w:hAnsi="宋体" w:cs="Times New Roman" w:hint="eastAsia"/>
          <w:bCs/>
          <w:kern w:val="0"/>
          <w:sz w:val="24"/>
          <w:szCs w:val="24"/>
        </w:rPr>
        <w:t>发送滤波器：由于码型编码后的信号频谱在整个频域是无限延伸的，而实际信道的频带是有限的，因此，必须要在发送之前对信号的频谱进行限带。发送滤波器的作用就是限制发送信号的频带，同时将其转换成适合在信道中传输的波形形式。</w:t>
      </w:r>
    </w:p>
    <w:p w14:paraId="37D16818" w14:textId="77777777" w:rsidR="00A027A6" w:rsidRPr="00A027A6" w:rsidRDefault="00A027A6" w:rsidP="00EA3B3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77933084" w14:textId="67069C76" w:rsidR="00A027A6" w:rsidRDefault="00156656" w:rsidP="00EA3B3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试画出</w:t>
      </w:r>
      <w:r w:rsidRPr="00156656">
        <w:rPr>
          <w:rFonts w:ascii="宋体" w:eastAsia="宋体" w:hAnsi="宋体" w:cs="Times New Roman" w:hint="eastAsia"/>
          <w:kern w:val="0"/>
          <w:sz w:val="24"/>
          <w:szCs w:val="24"/>
        </w:rPr>
        <w:t>数字基带通信系统模型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5DF6E6DC" w14:textId="18483BE9" w:rsidR="009B6B0E" w:rsidRDefault="009B6B0E" w:rsidP="00EA3B37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739E35B7" wp14:editId="26B6071F">
            <wp:extent cx="5274310" cy="1696085"/>
            <wp:effectExtent l="0" t="0" r="2540" b="0"/>
            <wp:docPr id="1" name="图片 1" descr="现代通信原理9.2：数字基带传输系统模型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现代通信原理9.2：数字基带传输系统模型-CSDN博客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26C43" w14:textId="37B496D1" w:rsidR="009B6B0E" w:rsidRPr="00A027A6" w:rsidRDefault="009B6B0E" w:rsidP="00EA3B37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F3DDB2D" wp14:editId="4E296FE2">
            <wp:extent cx="5274310" cy="1024890"/>
            <wp:effectExtent l="0" t="0" r="2540" b="3810"/>
            <wp:docPr id="2" name="图片 2" descr="数字基带传输系统基本概念_研究数字基带传输系统的意义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数字基带传输系统基本概念_研究数字基带传输系统的意义-CSDN博客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64D8" w14:textId="45464E4F" w:rsidR="00156656" w:rsidRDefault="00A027A6" w:rsidP="00104C99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</w:p>
    <w:p w14:paraId="6C5AE7F9" w14:textId="5D01BA7E" w:rsidR="009B6B0E" w:rsidRPr="009B6B0E" w:rsidRDefault="009B6B0E" w:rsidP="00104C99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B6B0E">
        <w:rPr>
          <w:rFonts w:ascii="宋体" w:eastAsia="宋体" w:hAnsi="宋体" w:cs="Times New Roman" w:hint="eastAsia"/>
          <w:bCs/>
          <w:kern w:val="0"/>
          <w:sz w:val="24"/>
          <w:szCs w:val="24"/>
        </w:rPr>
        <w:t>本文是一份关于数字基带通信系统模型的项目报告。报告首先介绍了项目的学习目的是构建数字基带通信系统模型。在原理说明部分，详细阐述了数字基带通信系统模型的构成，包括接收滤波器、均衡器、位定时提取电路、抽样判决器、基带码型译码、解扰、加扰、基带码型编码和发送滤波器等各个组成部分的功能。报告还要求项目内容包括绘制数字基带通信系统模型。整体而言，这份报告旨在通过理论学习和实践操作，帮助读者深入理解数字基带通信系统的工作原理和组成部分。</w:t>
      </w:r>
    </w:p>
    <w:sectPr w:rsidR="009B6B0E" w:rsidRPr="009B6B0E" w:rsidSect="00A027A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BE4C9" w14:textId="77777777" w:rsidR="00873E52" w:rsidRDefault="00873E52" w:rsidP="00A027A6">
      <w:pPr>
        <w:rPr>
          <w:rFonts w:hint="eastAsia"/>
        </w:rPr>
      </w:pPr>
      <w:r>
        <w:separator/>
      </w:r>
    </w:p>
  </w:endnote>
  <w:endnote w:type="continuationSeparator" w:id="0">
    <w:p w14:paraId="41ABBC36" w14:textId="77777777" w:rsidR="00873E52" w:rsidRDefault="00873E52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6F291" w14:textId="77777777" w:rsidR="00E518D4" w:rsidRDefault="00E518D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A51E" w14:textId="77777777" w:rsidR="00E518D4" w:rsidRDefault="00E518D4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99908" w14:textId="77777777" w:rsidR="00E518D4" w:rsidRDefault="00E518D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275CB" w14:textId="77777777" w:rsidR="00873E52" w:rsidRDefault="00873E52" w:rsidP="00A027A6">
      <w:pPr>
        <w:rPr>
          <w:rFonts w:hint="eastAsia"/>
        </w:rPr>
      </w:pPr>
      <w:r>
        <w:separator/>
      </w:r>
    </w:p>
  </w:footnote>
  <w:footnote w:type="continuationSeparator" w:id="0">
    <w:p w14:paraId="5464D383" w14:textId="77777777" w:rsidR="00873E52" w:rsidRDefault="00873E52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03166" w14:textId="77777777" w:rsidR="00E518D4" w:rsidRDefault="00E518D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hint="eastAsia"/>
      </w:rPr>
      <w:id w:val="-421876712"/>
      <w:docPartObj>
        <w:docPartGallery w:val="Watermarks"/>
        <w:docPartUnique/>
      </w:docPartObj>
    </w:sdtPr>
    <w:sdtContent>
      <w:p w14:paraId="4DFA2AEE" w14:textId="2EC9B044" w:rsidR="00E518D4" w:rsidRDefault="00E518D4">
        <w:pPr>
          <w:pStyle w:val="ae"/>
          <w:rPr>
            <w:rFonts w:hint="eastAsia"/>
          </w:rPr>
        </w:pPr>
        <w:r>
          <w:rPr>
            <w:rFonts w:hint="eastAsia"/>
          </w:rPr>
          <w:pict w14:anchorId="70DD389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74361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曾俊超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30DBF" w14:textId="77777777" w:rsidR="00E518D4" w:rsidRDefault="00E518D4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3595B"/>
    <w:rsid w:val="0009220F"/>
    <w:rsid w:val="00104C99"/>
    <w:rsid w:val="00156656"/>
    <w:rsid w:val="001711DE"/>
    <w:rsid w:val="001C16D1"/>
    <w:rsid w:val="002805E0"/>
    <w:rsid w:val="002E0DA5"/>
    <w:rsid w:val="003061AD"/>
    <w:rsid w:val="003D6D38"/>
    <w:rsid w:val="005F3A57"/>
    <w:rsid w:val="00786FED"/>
    <w:rsid w:val="00873E52"/>
    <w:rsid w:val="008B220E"/>
    <w:rsid w:val="009241AD"/>
    <w:rsid w:val="009B6B0E"/>
    <w:rsid w:val="009B6BE3"/>
    <w:rsid w:val="00A027A6"/>
    <w:rsid w:val="00B40B44"/>
    <w:rsid w:val="00B55ECB"/>
    <w:rsid w:val="00D86B48"/>
    <w:rsid w:val="00DB77FD"/>
    <w:rsid w:val="00DD00F9"/>
    <w:rsid w:val="00E17CB4"/>
    <w:rsid w:val="00E518D4"/>
    <w:rsid w:val="00E55E65"/>
    <w:rsid w:val="00EA3B37"/>
    <w:rsid w:val="00F7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8</cp:revision>
  <dcterms:created xsi:type="dcterms:W3CDTF">2025-09-18T01:49:00Z</dcterms:created>
  <dcterms:modified xsi:type="dcterms:W3CDTF">2025-11-03T11:34:00Z</dcterms:modified>
</cp:coreProperties>
</file>