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6E7F8" w14:textId="1F126F3C" w:rsidR="00A027A6" w:rsidRPr="00A027A6" w:rsidRDefault="00A027A6" w:rsidP="00A027A6">
      <w:pPr>
        <w:widowControl/>
        <w:adjustRightInd w:val="0"/>
        <w:snapToGrid w:val="0"/>
        <w:spacing w:after="200" w:line="360" w:lineRule="auto"/>
        <w:jc w:val="center"/>
        <w:rPr>
          <w:rFonts w:ascii="Tahoma" w:eastAsia="微软雅黑" w:hAnsi="Tahoma" w:cs="Times New Roman"/>
          <w:kern w:val="0"/>
          <w:sz w:val="2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2CD8D5EF" wp14:editId="7C03C50C">
            <wp:extent cx="1967230" cy="452755"/>
            <wp:effectExtent l="0" t="0" r="0" b="4445"/>
            <wp:docPr id="88608665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2" r="9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7230" cy="452755"/>
                    </a:xfrm>
                    <a:prstGeom prst="rect">
                      <a:avLst/>
                    </a:prstGeom>
                    <a:solidFill>
                      <a:srgbClr val="FF0000">
                        <a:alpha val="3800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E134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40"/>
        <w:jc w:val="left"/>
        <w:rPr>
          <w:rFonts w:ascii="Tahoma" w:eastAsia="微软雅黑" w:hAnsi="Tahoma" w:cs="Times New Roman"/>
          <w:kern w:val="0"/>
          <w:sz w:val="22"/>
        </w:rPr>
      </w:pPr>
    </w:p>
    <w:p w14:paraId="3EF639C6" w14:textId="77777777" w:rsidR="00A027A6" w:rsidRPr="00A027A6" w:rsidRDefault="00A027A6" w:rsidP="00A027A6">
      <w:pPr>
        <w:widowControl/>
        <w:adjustRightInd w:val="0"/>
        <w:snapToGrid w:val="0"/>
        <w:spacing w:after="200" w:line="360" w:lineRule="auto"/>
        <w:ind w:firstLineChars="200" w:firstLine="480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07133680" w14:textId="4631B938" w:rsidR="00A027A6" w:rsidRPr="00A027A6" w:rsidRDefault="00A027A6" w:rsidP="000E7B39">
      <w:pPr>
        <w:widowControl/>
        <w:adjustRightInd w:val="0"/>
        <w:snapToGrid w:val="0"/>
        <w:jc w:val="center"/>
        <w:rPr>
          <w:rFonts w:ascii="Tahoma" w:eastAsia="微软雅黑" w:hAnsi="Tahoma" w:cs="Times New Roman"/>
          <w:kern w:val="0"/>
          <w:sz w:val="24"/>
          <w:szCs w:val="24"/>
        </w:rPr>
      </w:pP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>项目报告</w:t>
      </w:r>
      <w:r w:rsidR="000E7B39">
        <w:rPr>
          <w:rFonts w:ascii="Tahoma" w:eastAsia="微软雅黑" w:hAnsi="Tahoma" w:cs="Times New Roman" w:hint="eastAsia"/>
          <w:b/>
          <w:kern w:val="0"/>
          <w:sz w:val="52"/>
          <w:szCs w:val="52"/>
        </w:rPr>
        <w:t>9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t xml:space="preserve">  </w:t>
      </w:r>
      <w:r w:rsidR="000E7B39" w:rsidRPr="000E7B39">
        <w:rPr>
          <w:rFonts w:ascii="Tahoma" w:eastAsia="微软雅黑" w:hAnsi="Tahoma" w:cs="Times New Roman" w:hint="eastAsia"/>
          <w:b/>
          <w:kern w:val="0"/>
          <w:sz w:val="52"/>
          <w:szCs w:val="52"/>
        </w:rPr>
        <w:t>数字基带通信系统选择码型</w:t>
      </w:r>
      <w:r w:rsidRPr="00A027A6">
        <w:rPr>
          <w:rFonts w:ascii="Tahoma" w:eastAsia="微软雅黑" w:hAnsi="Tahoma" w:cs="Times New Roman" w:hint="eastAsia"/>
          <w:b/>
          <w:kern w:val="0"/>
          <w:sz w:val="52"/>
          <w:szCs w:val="52"/>
        </w:rPr>
        <w:br/>
      </w:r>
    </w:p>
    <w:p w14:paraId="071E909D" w14:textId="5E7948A3" w:rsidR="00A027A6" w:rsidRPr="00A027A6" w:rsidRDefault="00A027A6" w:rsidP="00A027A6">
      <w:pPr>
        <w:widowControl/>
        <w:adjustRightInd w:val="0"/>
        <w:snapToGrid w:val="0"/>
        <w:jc w:val="center"/>
        <w:rPr>
          <w:rFonts w:ascii="Tahoma" w:eastAsia="微软雅黑" w:hAnsi="Tahoma" w:cs="Times New Roman"/>
          <w:b/>
          <w:kern w:val="0"/>
          <w:sz w:val="52"/>
          <w:szCs w:val="52"/>
        </w:rPr>
      </w:pPr>
      <w:r w:rsidRPr="00A027A6">
        <w:rPr>
          <w:rFonts w:ascii="Tahoma" w:eastAsia="微软雅黑" w:hAnsi="Tahoma" w:cs="Times New Roman"/>
          <w:noProof/>
          <w:kern w:val="0"/>
          <w:sz w:val="22"/>
        </w:rPr>
        <w:drawing>
          <wp:inline distT="0" distB="0" distL="0" distR="0" wp14:anchorId="15940D17" wp14:editId="1546F6DD">
            <wp:extent cx="5274310" cy="2341880"/>
            <wp:effectExtent l="0" t="0" r="2540" b="1270"/>
            <wp:docPr id="198134346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4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FC987F" w14:textId="77777777" w:rsidR="00A027A6" w:rsidRP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color w:val="FF6600"/>
          <w:kern w:val="0"/>
          <w:sz w:val="36"/>
          <w:szCs w:val="36"/>
        </w:rPr>
      </w:pPr>
    </w:p>
    <w:p w14:paraId="617323DD" w14:textId="77777777" w:rsidR="00A027A6" w:rsidRDefault="00A027A6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kern w:val="0"/>
          <w:sz w:val="36"/>
          <w:szCs w:val="36"/>
        </w:rPr>
      </w:pPr>
    </w:p>
    <w:p w14:paraId="1A080817" w14:textId="77777777" w:rsidR="000E7B39" w:rsidRDefault="000E7B39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kern w:val="0"/>
          <w:sz w:val="36"/>
          <w:szCs w:val="36"/>
        </w:rPr>
      </w:pPr>
    </w:p>
    <w:p w14:paraId="2B261CE8" w14:textId="77777777" w:rsidR="000E7B39" w:rsidRPr="00A027A6" w:rsidRDefault="000E7B39" w:rsidP="00A027A6">
      <w:pPr>
        <w:widowControl/>
        <w:adjustRightInd w:val="0"/>
        <w:snapToGrid w:val="0"/>
        <w:spacing w:after="200"/>
        <w:jc w:val="left"/>
        <w:rPr>
          <w:rFonts w:ascii="黑体" w:eastAsia="黑体" w:hAnsi="Tahoma" w:cs="Times New Roman"/>
          <w:kern w:val="0"/>
          <w:sz w:val="36"/>
          <w:szCs w:val="36"/>
        </w:rPr>
      </w:pPr>
    </w:p>
    <w:p w14:paraId="5BD2E2E6" w14:textId="77777777" w:rsidR="00110DA1" w:rsidRPr="00DC4311" w:rsidRDefault="00110DA1" w:rsidP="00110DA1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班级__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电子信息工程2302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 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</w:t>
      </w:r>
    </w:p>
    <w:p w14:paraId="44576BD8" w14:textId="77777777" w:rsidR="00110DA1" w:rsidRPr="00DC4311" w:rsidRDefault="00110DA1" w:rsidP="00110DA1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学号__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_  20232B1123____    </w:t>
      </w:r>
    </w:p>
    <w:p w14:paraId="68D11296" w14:textId="77777777" w:rsidR="00110DA1" w:rsidRPr="00DC4311" w:rsidRDefault="00110DA1" w:rsidP="00110DA1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姓名______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>_曾俊超____ __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___</w:t>
      </w:r>
    </w:p>
    <w:p w14:paraId="37C2EB85" w14:textId="77777777" w:rsidR="00110DA1" w:rsidRPr="00DC4311" w:rsidRDefault="00110DA1" w:rsidP="00110DA1">
      <w:pPr>
        <w:widowControl/>
        <w:adjustRightInd w:val="0"/>
        <w:snapToGrid w:val="0"/>
        <w:spacing w:after="200"/>
        <w:ind w:firstLineChars="550" w:firstLine="1980"/>
        <w:jc w:val="left"/>
        <w:rPr>
          <w:rFonts w:ascii="黑体" w:eastAsia="黑体" w:hAnsi="Tahoma" w:cs="Times New Roman"/>
          <w:kern w:val="0"/>
          <w:sz w:val="36"/>
          <w:szCs w:val="36"/>
        </w:rPr>
      </w:pPr>
      <w:r w:rsidRPr="00DC4311">
        <w:rPr>
          <w:rFonts w:ascii="黑体" w:eastAsia="黑体" w:hAnsi="Tahoma" w:cs="Times New Roman" w:hint="eastAsia"/>
          <w:kern w:val="0"/>
          <w:sz w:val="36"/>
          <w:szCs w:val="36"/>
        </w:rPr>
        <w:t>年月_</w:t>
      </w:r>
      <w:r w:rsidRPr="00DC4311">
        <w:rPr>
          <w:rFonts w:ascii="黑体" w:eastAsia="黑体" w:hAnsi="Tahoma" w:cs="Times New Roman" w:hint="eastAsia"/>
          <w:kern w:val="0"/>
          <w:sz w:val="36"/>
          <w:szCs w:val="36"/>
          <w:u w:val="single"/>
        </w:rPr>
        <w:t xml:space="preserve">2025年10月14日星期二 </w:t>
      </w:r>
    </w:p>
    <w:p w14:paraId="12A5192E" w14:textId="77777777" w:rsidR="00A027A6" w:rsidRPr="00110DA1" w:rsidRDefault="00A027A6" w:rsidP="00A027A6">
      <w:pPr>
        <w:widowControl/>
        <w:adjustRightInd w:val="0"/>
        <w:snapToGrid w:val="0"/>
        <w:spacing w:after="200" w:line="360" w:lineRule="auto"/>
        <w:jc w:val="left"/>
        <w:rPr>
          <w:rFonts w:ascii="Tahoma" w:eastAsia="微软雅黑" w:hAnsi="Tahoma" w:cs="Times New Roman"/>
          <w:kern w:val="0"/>
          <w:sz w:val="24"/>
          <w:szCs w:val="24"/>
        </w:rPr>
      </w:pPr>
    </w:p>
    <w:p w14:paraId="62C3A5EB" w14:textId="77777777" w:rsidR="00A027A6" w:rsidRPr="00A027A6" w:rsidRDefault="00A027A6" w:rsidP="008B4E18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lastRenderedPageBreak/>
        <w:t>1.学习目的</w:t>
      </w:r>
    </w:p>
    <w:p w14:paraId="63B12037" w14:textId="6A2BB46C" w:rsidR="00AD3610" w:rsidRPr="00AD3610" w:rsidRDefault="00AD3610" w:rsidP="00AD361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（1）</w:t>
      </w:r>
      <w:r w:rsidRPr="00AD3610">
        <w:rPr>
          <w:rFonts w:ascii="宋体" w:eastAsia="宋体" w:hAnsi="宋体" w:cs="Times New Roman" w:hint="eastAsia"/>
          <w:kern w:val="0"/>
          <w:sz w:val="24"/>
          <w:szCs w:val="24"/>
        </w:rPr>
        <w:t>熟悉数字基带通信系统常用码型编码方法</w:t>
      </w:r>
    </w:p>
    <w:p w14:paraId="06C108A8" w14:textId="60BAAD34" w:rsidR="00A027A6" w:rsidRPr="00A027A6" w:rsidRDefault="00AD3610" w:rsidP="00AD361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（2）</w:t>
      </w:r>
      <w:r w:rsidRPr="00AD3610">
        <w:rPr>
          <w:rFonts w:ascii="宋体" w:eastAsia="宋体" w:hAnsi="宋体" w:cs="Times New Roman" w:hint="eastAsia"/>
          <w:kern w:val="0"/>
          <w:sz w:val="24"/>
          <w:szCs w:val="24"/>
        </w:rPr>
        <w:t>总结数字基带通信系统常用码型选用原则</w:t>
      </w:r>
    </w:p>
    <w:p w14:paraId="3675D82B" w14:textId="77777777" w:rsidR="00A027A6" w:rsidRPr="00A027A6" w:rsidRDefault="00A027A6" w:rsidP="008B4E18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2.原理说明</w:t>
      </w:r>
    </w:p>
    <w:p w14:paraId="0BB9A432" w14:textId="7468E5C9" w:rsidR="00AD3610" w:rsidRPr="00AD3610" w:rsidRDefault="00AD3610" w:rsidP="00AD361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（1）</w:t>
      </w:r>
      <w:r w:rsidRPr="00AD3610">
        <w:rPr>
          <w:rFonts w:ascii="宋体" w:eastAsia="宋体" w:hAnsi="宋体" w:cs="Times New Roman" w:hint="eastAsia"/>
          <w:kern w:val="0"/>
          <w:sz w:val="24"/>
          <w:szCs w:val="24"/>
        </w:rPr>
        <w:t>数字基带通信系统常用码型编码方法</w:t>
      </w:r>
    </w:p>
    <w:p w14:paraId="3DEF8674" w14:textId="37EDA9C5" w:rsidR="00AD3610" w:rsidRDefault="00AD3610" w:rsidP="00AD361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AD3610">
        <w:rPr>
          <w:rFonts w:ascii="宋体" w:eastAsia="宋体" w:hAnsi="宋体" w:cs="Times New Roman" w:hint="eastAsia"/>
          <w:kern w:val="0"/>
          <w:sz w:val="24"/>
          <w:szCs w:val="24"/>
        </w:rPr>
        <w:t>针对二进制数字序列111001010000完成八种二元码的码型编码，要求：起始电平为负电平，占空比为50%。</w:t>
      </w:r>
    </w:p>
    <w:p w14:paraId="61F2B9DE" w14:textId="0D99E763" w:rsidR="00A027A6" w:rsidRDefault="00AD3610" w:rsidP="00AD3610">
      <w:pPr>
        <w:widowControl/>
        <w:adjustRightInd w:val="0"/>
        <w:snapToGrid w:val="0"/>
        <w:spacing w:line="360" w:lineRule="auto"/>
        <w:jc w:val="center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644E7291" wp14:editId="3BB44FF8">
            <wp:extent cx="5274310" cy="5797550"/>
            <wp:effectExtent l="0" t="0" r="2540" b="0"/>
            <wp:docPr id="7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9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11C3B819" w14:textId="10750872" w:rsidR="00AD3610" w:rsidRPr="00AD3610" w:rsidRDefault="00AD3610" w:rsidP="00AD361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kern w:val="0"/>
          <w:sz w:val="24"/>
          <w:szCs w:val="24"/>
        </w:rPr>
        <w:t>（2）</w:t>
      </w:r>
      <w:r w:rsidRPr="00AD3610">
        <w:rPr>
          <w:rFonts w:ascii="宋体" w:eastAsia="宋体" w:hAnsi="宋体" w:cs="Times New Roman" w:hint="eastAsia"/>
          <w:kern w:val="0"/>
          <w:sz w:val="24"/>
          <w:szCs w:val="24"/>
        </w:rPr>
        <w:t>总结数字基带通信系统常用码型选用原则</w:t>
      </w:r>
    </w:p>
    <w:p w14:paraId="2C172585" w14:textId="77F9F8ED" w:rsidR="00AD3610" w:rsidRPr="00AD3610" w:rsidRDefault="00AD3610" w:rsidP="00AD361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AD3610">
        <w:rPr>
          <w:rFonts w:ascii="宋体" w:eastAsia="宋体" w:hAnsi="宋体" w:cs="Times New Roman" w:hint="eastAsia"/>
          <w:bCs/>
          <w:kern w:val="0"/>
          <w:sz w:val="24"/>
          <w:szCs w:val="24"/>
        </w:rPr>
        <w:t>数字基带信号的码型设计原则：数字基带信号是数字信号的电脉冲表示，不同形式的数字基带信号具有不同的频谱结构，合理地设计数字基带信号以使</w:t>
      </w:r>
      <w:r w:rsidRPr="00AD3610">
        <w:rPr>
          <w:rFonts w:ascii="宋体" w:eastAsia="宋体" w:hAnsi="宋体" w:cs="Times New Roman" w:hint="eastAsia"/>
          <w:bCs/>
          <w:kern w:val="0"/>
          <w:sz w:val="24"/>
          <w:szCs w:val="24"/>
        </w:rPr>
        <w:lastRenderedPageBreak/>
        <w:t>数字信息变换为适合于信道传输特性的频谱结构，是基带传输首先要考虑的问题。通常又把数字信息的电脉冲表示过程称为码型变换，在有线信道中传输的数字基带信号又称为线路传输码型。数字基带信号的频谱中含有丰富的低频分量乃至直流分量。当传输距离很近时，高频分量衰减也不大。但是数字设备之间长距离有线传输时，高频分量衰减随距离的增加而增大，同时信道中通常还存在隔直流电容或耦合变压器，因而传输频带的高频和低频部分均受限。</w:t>
      </w:r>
    </w:p>
    <w:p w14:paraId="73872BEE" w14:textId="1670CE44" w:rsidR="00AD3610" w:rsidRPr="00AD3610" w:rsidRDefault="00AD3610" w:rsidP="00AD3610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AD3610">
        <w:rPr>
          <w:rFonts w:ascii="宋体" w:eastAsia="宋体" w:hAnsi="宋体" w:cs="Times New Roman" w:hint="eastAsia"/>
          <w:bCs/>
          <w:kern w:val="0"/>
          <w:sz w:val="24"/>
          <w:szCs w:val="24"/>
        </w:rPr>
        <w:t>所以，在设计数字基带信号码型时应考虑以下原则:线路传输码的频谱中无直流分量和只有很小的低频分量;线路传输码的编译码过程应与信源的统计特性无关;便于从基带信号中提取定时信息;基带传输信号具有内在的检错能力;尽可能提高传输码型的传输效率。以上各项原则并不是任何基带传输码型均能完全满足，通常是根据实际要求满足其中的若干项。</w:t>
      </w:r>
    </w:p>
    <w:p w14:paraId="37D16818" w14:textId="74D1B4EF" w:rsidR="00A027A6" w:rsidRPr="00A027A6" w:rsidRDefault="00A027A6" w:rsidP="008B4E18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3.项目内容</w:t>
      </w:r>
    </w:p>
    <w:p w14:paraId="77933084" w14:textId="2F79420E" w:rsidR="00A027A6" w:rsidRPr="00A027A6" w:rsidRDefault="00AD3610" w:rsidP="008B4E18">
      <w:pPr>
        <w:widowControl/>
        <w:adjustRightInd w:val="0"/>
        <w:snapToGrid w:val="0"/>
        <w:spacing w:line="360" w:lineRule="auto"/>
        <w:ind w:firstLineChars="200" w:firstLine="480"/>
        <w:jc w:val="left"/>
        <w:rPr>
          <w:rFonts w:ascii="宋体" w:eastAsia="宋体" w:hAnsi="宋体" w:cs="Times New Roman" w:hint="eastAsia"/>
          <w:kern w:val="0"/>
          <w:sz w:val="24"/>
          <w:szCs w:val="24"/>
        </w:rPr>
      </w:pPr>
      <w:r w:rsidRPr="00AD3610">
        <w:rPr>
          <w:rFonts w:ascii="宋体" w:eastAsia="宋体" w:hAnsi="宋体" w:cs="Times New Roman" w:hint="eastAsia"/>
          <w:kern w:val="0"/>
          <w:sz w:val="24"/>
          <w:szCs w:val="24"/>
        </w:rPr>
        <w:t>针对二进制数字序列1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0</w:t>
      </w:r>
      <w:r w:rsidRPr="00AD3610">
        <w:rPr>
          <w:rFonts w:ascii="宋体" w:eastAsia="宋体" w:hAnsi="宋体" w:cs="Times New Roman" w:hint="eastAsia"/>
          <w:kern w:val="0"/>
          <w:sz w:val="24"/>
          <w:szCs w:val="24"/>
        </w:rPr>
        <w:t>1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1</w:t>
      </w:r>
      <w:r w:rsidRPr="00AD3610">
        <w:rPr>
          <w:rFonts w:ascii="宋体" w:eastAsia="宋体" w:hAnsi="宋体" w:cs="Times New Roman" w:hint="eastAsia"/>
          <w:kern w:val="0"/>
          <w:sz w:val="24"/>
          <w:szCs w:val="24"/>
        </w:rPr>
        <w:t>0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0010111</w:t>
      </w:r>
      <w:r w:rsidRPr="00AD3610">
        <w:rPr>
          <w:rFonts w:ascii="宋体" w:eastAsia="宋体" w:hAnsi="宋体" w:cs="Times New Roman" w:hint="eastAsia"/>
          <w:kern w:val="0"/>
          <w:sz w:val="24"/>
          <w:szCs w:val="24"/>
        </w:rPr>
        <w:t>完成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差分码</w:t>
      </w:r>
      <w:r w:rsidRPr="00AD3610">
        <w:rPr>
          <w:rFonts w:ascii="宋体" w:eastAsia="宋体" w:hAnsi="宋体" w:cs="Times New Roman" w:hint="eastAsia"/>
          <w:kern w:val="0"/>
          <w:sz w:val="24"/>
          <w:szCs w:val="24"/>
        </w:rPr>
        <w:t>编码，要求：</w:t>
      </w:r>
      <w:r>
        <w:rPr>
          <w:rFonts w:ascii="宋体" w:eastAsia="宋体" w:hAnsi="宋体" w:cs="Times New Roman" w:hint="eastAsia"/>
          <w:kern w:val="0"/>
          <w:sz w:val="24"/>
          <w:szCs w:val="24"/>
        </w:rPr>
        <w:t>参考码分别为0和1</w:t>
      </w:r>
      <w:r w:rsidRPr="00AD3610">
        <w:rPr>
          <w:rFonts w:ascii="宋体" w:eastAsia="宋体" w:hAnsi="宋体" w:cs="Times New Roman" w:hint="eastAsia"/>
          <w:kern w:val="0"/>
          <w:sz w:val="24"/>
          <w:szCs w:val="24"/>
        </w:rPr>
        <w:t>，占空比为50%。</w:t>
      </w:r>
    </w:p>
    <w:p w14:paraId="4D1267EA" w14:textId="6B3367E0" w:rsidR="00AD3610" w:rsidRDefault="00A027A6" w:rsidP="009C669D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A027A6">
        <w:rPr>
          <w:rFonts w:ascii="宋体" w:eastAsia="宋体" w:hAnsi="宋体" w:cs="Times New Roman" w:hint="eastAsia"/>
          <w:b/>
          <w:kern w:val="0"/>
          <w:sz w:val="24"/>
          <w:szCs w:val="24"/>
        </w:rPr>
        <w:t>4.项目报告</w:t>
      </w:r>
    </w:p>
    <w:p w14:paraId="7DCAEFEC" w14:textId="5F0F36E8" w:rsidR="00110DA1" w:rsidRDefault="00110DA1" w:rsidP="009C669D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>
        <w:rPr>
          <w:rFonts w:ascii="宋体" w:eastAsia="宋体" w:hAnsi="宋体" w:cs="Times New Roman" w:hint="eastAsia"/>
          <w:b/>
          <w:kern w:val="0"/>
          <w:sz w:val="24"/>
          <w:szCs w:val="24"/>
        </w:rPr>
        <w:t>我运用</w:t>
      </w:r>
      <w:proofErr w:type="spellStart"/>
      <w:r>
        <w:rPr>
          <w:rFonts w:ascii="宋体" w:eastAsia="宋体" w:hAnsi="宋体" w:cs="Times New Roman" w:hint="eastAsia"/>
          <w:b/>
          <w:kern w:val="0"/>
          <w:sz w:val="24"/>
          <w:szCs w:val="24"/>
        </w:rPr>
        <w:t>matlab</w:t>
      </w:r>
      <w:proofErr w:type="spellEnd"/>
      <w:r>
        <w:rPr>
          <w:rFonts w:ascii="宋体" w:eastAsia="宋体" w:hAnsi="宋体" w:cs="Times New Roman" w:hint="eastAsia"/>
          <w:b/>
          <w:kern w:val="0"/>
          <w:sz w:val="24"/>
          <w:szCs w:val="24"/>
        </w:rPr>
        <w:t>完成:</w:t>
      </w:r>
    </w:p>
    <w:p w14:paraId="08F9B00A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% 定义原始二进制序列</w:t>
      </w:r>
    </w:p>
    <w:p w14:paraId="6DE31372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binary_sequence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= [1 0 1 1 0 0 0 1 0 1 1 1];</w:t>
      </w:r>
    </w:p>
    <w:p w14:paraId="3B6DF5E0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</w:p>
    <w:p w14:paraId="047E56CA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% 定义参考码</w:t>
      </w:r>
    </w:p>
    <w:p w14:paraId="7DD430A3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reference_code_0 = 0;</w:t>
      </w:r>
    </w:p>
    <w:p w14:paraId="505AD254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reference_code_1 = 1;</w:t>
      </w:r>
    </w:p>
    <w:p w14:paraId="4743B6C2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</w:p>
    <w:p w14:paraId="0BC70CF1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% 初始化差分码编码结果</w:t>
      </w:r>
    </w:p>
    <w:p w14:paraId="6E483292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differential_code_0 = </w:t>
      </w:r>
      <w:proofErr w:type="gram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zeros(</w:t>
      </w:r>
      <w:proofErr w:type="gram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1, length(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binary_sequence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));</w:t>
      </w:r>
    </w:p>
    <w:p w14:paraId="62C8EDA5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differential_code_1 = </w:t>
      </w:r>
      <w:proofErr w:type="gram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zeros(</w:t>
      </w:r>
      <w:proofErr w:type="gram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1, length(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binary_sequence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));</w:t>
      </w:r>
    </w:p>
    <w:p w14:paraId="5151AE47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</w:p>
    <w:p w14:paraId="4597C3BE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% 差分码编码过程（参考码为0）</w:t>
      </w:r>
    </w:p>
    <w:p w14:paraId="6A3D23B7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previous_level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= reference_code_0;</w:t>
      </w:r>
    </w:p>
    <w:p w14:paraId="46901F90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for 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i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= </w:t>
      </w:r>
      <w:proofErr w:type="gram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1:length</w:t>
      </w:r>
      <w:proofErr w:type="gram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(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binary_sequence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)</w:t>
      </w:r>
    </w:p>
    <w:p w14:paraId="2217A95C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lastRenderedPageBreak/>
        <w:t xml:space="preserve">    if 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binary_sequence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(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i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) == 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previous_level</w:t>
      </w:r>
      <w:proofErr w:type="spellEnd"/>
    </w:p>
    <w:p w14:paraId="00C9044B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       differential_code_0(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i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) = 0; % 保持电平不变</w:t>
      </w:r>
    </w:p>
    <w:p w14:paraId="3AB66ADE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   else</w:t>
      </w:r>
    </w:p>
    <w:p w14:paraId="032E9448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       differential_code_0(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i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) = 1; % 翻转电平</w:t>
      </w:r>
    </w:p>
    <w:p w14:paraId="2CFB2DA1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       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previous_level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= 1 - 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previous_level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; % 更新电平</w:t>
      </w:r>
    </w:p>
    <w:p w14:paraId="3B12380E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   end</w:t>
      </w:r>
    </w:p>
    <w:p w14:paraId="44FD5544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end</w:t>
      </w:r>
    </w:p>
    <w:p w14:paraId="45BCE5EC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</w:p>
    <w:p w14:paraId="7ACD6EDD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% 差分码编码过程（参考码为1）</w:t>
      </w:r>
    </w:p>
    <w:p w14:paraId="36231636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previous_level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= reference_code_1;</w:t>
      </w:r>
    </w:p>
    <w:p w14:paraId="7B17EE41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for 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i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= </w:t>
      </w:r>
      <w:proofErr w:type="gram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1:length</w:t>
      </w:r>
      <w:proofErr w:type="gram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(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binary_sequence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)</w:t>
      </w:r>
    </w:p>
    <w:p w14:paraId="601C2F3E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   if 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binary_sequence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(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i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) == 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previous_level</w:t>
      </w:r>
      <w:proofErr w:type="spellEnd"/>
    </w:p>
    <w:p w14:paraId="344D52A3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       differential_code_1(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i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) = 0; % 保持电平不变</w:t>
      </w:r>
    </w:p>
    <w:p w14:paraId="15680D63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   else</w:t>
      </w:r>
    </w:p>
    <w:p w14:paraId="53D63E18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       differential_code_1(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i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) = 1; % 翻转电平</w:t>
      </w:r>
    </w:p>
    <w:p w14:paraId="5D190239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       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previous_level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= 1 - 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previous_level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; % 更新电平</w:t>
      </w:r>
    </w:p>
    <w:p w14:paraId="237726F1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 xml:space="preserve">    end</w:t>
      </w:r>
    </w:p>
    <w:p w14:paraId="2D1DA40C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end</w:t>
      </w:r>
    </w:p>
    <w:p w14:paraId="652B388C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</w:p>
    <w:p w14:paraId="46254B0B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% 显示结果</w:t>
      </w:r>
    </w:p>
    <w:p w14:paraId="1FBCCC53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disp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('差分码编码结果（参考码为0）：');</w:t>
      </w:r>
    </w:p>
    <w:p w14:paraId="28F75223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disp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(differential_code_0);</w:t>
      </w:r>
    </w:p>
    <w:p w14:paraId="3316D538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</w:p>
    <w:p w14:paraId="0DFE8A48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disp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('差分码编码结果（参考码为1）：');</w:t>
      </w:r>
    </w:p>
    <w:p w14:paraId="790BA3D3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disp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(differential_code_1);</w:t>
      </w:r>
    </w:p>
    <w:p w14:paraId="4E98D448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</w:p>
    <w:p w14:paraId="5814A718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% 绘制波形（参考码为0）</w:t>
      </w:r>
    </w:p>
    <w:p w14:paraId="2B5B34DD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figure;</w:t>
      </w:r>
    </w:p>
    <w:p w14:paraId="6507C066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stairs([</w:t>
      </w:r>
      <w:proofErr w:type="gram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0:length</w:t>
      </w:r>
      <w:proofErr w:type="gram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(differential_code_0)], [reference_code_0, differential_code_0], '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LineWidth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', 2);</w:t>
      </w:r>
    </w:p>
    <w:p w14:paraId="756CF925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proofErr w:type="gram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lastRenderedPageBreak/>
        <w:t>axis(</w:t>
      </w:r>
      <w:proofErr w:type="gram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[0 length(differential_code_0) -0.5 1.5]);</w:t>
      </w:r>
    </w:p>
    <w:p w14:paraId="709EF673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xlabel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('时间');</w:t>
      </w:r>
    </w:p>
    <w:p w14:paraId="1D619D47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ylabel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('电平');</w:t>
      </w:r>
    </w:p>
    <w:p w14:paraId="44DB7E3D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title('差分码波形（参考码为0）');</w:t>
      </w:r>
    </w:p>
    <w:p w14:paraId="3386D502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grid on;</w:t>
      </w:r>
    </w:p>
    <w:p w14:paraId="56A68850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</w:p>
    <w:p w14:paraId="4DC8560E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% 绘制波形（参考码为1）</w:t>
      </w:r>
    </w:p>
    <w:p w14:paraId="199A2DA1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figure;</w:t>
      </w:r>
    </w:p>
    <w:p w14:paraId="4AD54B76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stairs([</w:t>
      </w:r>
      <w:proofErr w:type="gram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0:length</w:t>
      </w:r>
      <w:proofErr w:type="gram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(differential_code_1)], [reference_code_1, differential_code_1], '</w:t>
      </w: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LineWidth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', 2);</w:t>
      </w:r>
    </w:p>
    <w:p w14:paraId="73BCBCC4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proofErr w:type="gram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axis(</w:t>
      </w:r>
      <w:proofErr w:type="gram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[0 length(differential_code_1) -0.5 1.5]);</w:t>
      </w:r>
    </w:p>
    <w:p w14:paraId="2AA28F4F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xlabel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('时间');</w:t>
      </w:r>
    </w:p>
    <w:p w14:paraId="396096F3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proofErr w:type="spellStart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ylabel</w:t>
      </w:r>
      <w:proofErr w:type="spellEnd"/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('电平');</w:t>
      </w:r>
    </w:p>
    <w:p w14:paraId="498BCC88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title('差分码波形（参考码为1）');</w:t>
      </w:r>
    </w:p>
    <w:p w14:paraId="343CA776" w14:textId="13325899" w:rsid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color w:val="70AD47" w:themeColor="accent6"/>
          <w:kern w:val="0"/>
          <w:sz w:val="24"/>
          <w:szCs w:val="24"/>
        </w:rPr>
        <w:t>grid on;</w:t>
      </w:r>
    </w:p>
    <w:p w14:paraId="26C2D347" w14:textId="7BD8CDE1" w:rsid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kern w:val="0"/>
          <w:sz w:val="24"/>
          <w:szCs w:val="24"/>
        </w:rPr>
        <w:t>运行结果：</w:t>
      </w:r>
    </w:p>
    <w:p w14:paraId="6A4F6E47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kern w:val="0"/>
          <w:sz w:val="24"/>
          <w:szCs w:val="24"/>
        </w:rPr>
        <w:t xml:space="preserve">警告: 名称不存在或不是目录: D:\MATLAB\STM32-MAT\STM32\STM32demos\CodeGeneration </w:t>
      </w:r>
    </w:p>
    <w:p w14:paraId="044685C5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kern w:val="0"/>
          <w:sz w:val="24"/>
          <w:szCs w:val="24"/>
        </w:rPr>
        <w:t>&gt;&gt; untitled</w:t>
      </w:r>
    </w:p>
    <w:p w14:paraId="2086803B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kern w:val="0"/>
          <w:sz w:val="24"/>
          <w:szCs w:val="24"/>
        </w:rPr>
        <w:t>差分码编码结果（参考码为0）：</w:t>
      </w:r>
    </w:p>
    <w:p w14:paraId="62F20A9C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kern w:val="0"/>
          <w:sz w:val="24"/>
          <w:szCs w:val="24"/>
        </w:rPr>
        <w:t xml:space="preserve">     1     1     1     0     1     0     0     1     1     1     0     0</w:t>
      </w:r>
    </w:p>
    <w:p w14:paraId="7A8DDED5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</w:p>
    <w:p w14:paraId="2FAA7B41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kern w:val="0"/>
          <w:sz w:val="24"/>
          <w:szCs w:val="24"/>
        </w:rPr>
        <w:t>差分码编码结果（参考码为1）：</w:t>
      </w:r>
    </w:p>
    <w:p w14:paraId="3A47396A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kern w:val="0"/>
          <w:sz w:val="24"/>
          <w:szCs w:val="24"/>
        </w:rPr>
        <w:t xml:space="preserve">     0     1     1     0     1     0     0     1     1     1     0     0</w:t>
      </w:r>
    </w:p>
    <w:p w14:paraId="59727850" w14:textId="77777777" w:rsidR="00110DA1" w:rsidRP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</w:p>
    <w:p w14:paraId="437C2CAB" w14:textId="59700B53" w:rsidR="00110DA1" w:rsidRDefault="00110DA1" w:rsidP="00110DA1">
      <w:pPr>
        <w:widowControl/>
        <w:adjustRightInd w:val="0"/>
        <w:snapToGrid w:val="0"/>
        <w:spacing w:line="360" w:lineRule="auto"/>
        <w:ind w:firstLineChars="200" w:firstLine="482"/>
        <w:jc w:val="left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kern w:val="0"/>
          <w:sz w:val="24"/>
          <w:szCs w:val="24"/>
        </w:rPr>
        <w:lastRenderedPageBreak/>
        <w:t>&gt;&gt;</w:t>
      </w:r>
      <w:r w:rsidR="00966D81" w:rsidRPr="00966D81">
        <w:rPr>
          <w:noProof/>
        </w:rPr>
        <w:t xml:space="preserve"> </w:t>
      </w:r>
      <w:r w:rsidR="00966D81">
        <w:rPr>
          <w:noProof/>
        </w:rPr>
        <w:drawing>
          <wp:inline distT="0" distB="0" distL="0" distR="0" wp14:anchorId="19777D88" wp14:editId="1B3E0362">
            <wp:extent cx="5274310" cy="2845435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F7203" w14:textId="77777777" w:rsidR="00966D81" w:rsidRDefault="00110DA1" w:rsidP="00966D81">
      <w:pPr>
        <w:widowControl/>
        <w:adjustRightInd w:val="0"/>
        <w:snapToGrid w:val="0"/>
        <w:spacing w:line="360" w:lineRule="auto"/>
        <w:ind w:firstLineChars="200" w:firstLine="482"/>
        <w:jc w:val="center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110DA1">
        <w:rPr>
          <w:rFonts w:ascii="宋体" w:eastAsia="宋体" w:hAnsi="宋体" w:cs="Times New Roman" w:hint="eastAsia"/>
          <w:b/>
          <w:noProof/>
          <w:kern w:val="0"/>
          <w:sz w:val="24"/>
          <w:szCs w:val="24"/>
        </w:rPr>
        <w:drawing>
          <wp:inline distT="0" distB="0" distL="0" distR="0" wp14:anchorId="36CC12C2" wp14:editId="213B5285">
            <wp:extent cx="3601540" cy="2697903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3756" cy="2699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0B1D32" w14:textId="5A66DA3E" w:rsidR="00110DA1" w:rsidRDefault="00966D81" w:rsidP="00966D81">
      <w:pPr>
        <w:widowControl/>
        <w:adjustRightInd w:val="0"/>
        <w:snapToGrid w:val="0"/>
        <w:spacing w:line="360" w:lineRule="auto"/>
        <w:ind w:firstLineChars="200" w:firstLine="482"/>
        <w:jc w:val="center"/>
        <w:rPr>
          <w:rFonts w:ascii="宋体" w:eastAsia="宋体" w:hAnsi="宋体" w:cs="Times New Roman" w:hint="eastAsia"/>
          <w:b/>
          <w:kern w:val="0"/>
          <w:sz w:val="24"/>
          <w:szCs w:val="24"/>
        </w:rPr>
      </w:pPr>
      <w:r w:rsidRPr="00966D81">
        <w:rPr>
          <w:rFonts w:ascii="宋体" w:eastAsia="宋体" w:hAnsi="宋体" w:cs="Times New Roman" w:hint="eastAsia"/>
          <w:b/>
          <w:noProof/>
          <w:kern w:val="0"/>
          <w:sz w:val="24"/>
          <w:szCs w:val="24"/>
        </w:rPr>
        <w:drawing>
          <wp:inline distT="0" distB="0" distL="0" distR="0" wp14:anchorId="081F4CF0" wp14:editId="391CFB7D">
            <wp:extent cx="3424655" cy="25654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7573" cy="25750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50B8DC" w14:textId="6C9C8F3E" w:rsidR="00966D81" w:rsidRPr="00966D81" w:rsidRDefault="00966D81" w:rsidP="00966D81">
      <w:pPr>
        <w:widowControl/>
        <w:adjustRightInd w:val="0"/>
        <w:snapToGrid w:val="0"/>
        <w:spacing w:line="360" w:lineRule="auto"/>
        <w:ind w:firstLineChars="200" w:firstLine="480"/>
        <w:rPr>
          <w:rFonts w:ascii="宋体" w:eastAsia="宋体" w:hAnsi="宋体" w:cs="Times New Roman" w:hint="eastAsia"/>
          <w:bCs/>
          <w:kern w:val="0"/>
          <w:sz w:val="24"/>
          <w:szCs w:val="24"/>
        </w:rPr>
      </w:pPr>
      <w:r w:rsidRPr="00966D81">
        <w:rPr>
          <w:rFonts w:ascii="宋体" w:eastAsia="宋体" w:hAnsi="宋体" w:cs="Times New Roman" w:hint="eastAsia"/>
          <w:bCs/>
          <w:kern w:val="0"/>
          <w:sz w:val="24"/>
          <w:szCs w:val="24"/>
        </w:rPr>
        <w:lastRenderedPageBreak/>
        <w:t>本项目主要围绕数字基带通信系统中的码型选择与编码方法展开。通过针对二进制数字序列“101100010111”进行差分码编码实践，深入理解了差分码的编码规则和特点。同时，结合数字基带通信系统对码型设计的原则，如无直流分量、便于提取定时信息等，总结了不同码型的适用场景和优缺点。项目不仅提升了对数字基带通信系统中码型编码技术的理解，还明确了在实际通信系统中选择合适码型的重要性，为后续通信系统的设计与优化提供了理论支持和实践经验。</w:t>
      </w:r>
    </w:p>
    <w:sectPr w:rsidR="00966D81" w:rsidRPr="00966D81" w:rsidSect="00A027A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800" w:bottom="1440" w:left="1800" w:header="708" w:footer="708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18AC9E" w14:textId="77777777" w:rsidR="0003223A" w:rsidRDefault="0003223A" w:rsidP="00A027A6">
      <w:pPr>
        <w:rPr>
          <w:rFonts w:hint="eastAsia"/>
        </w:rPr>
      </w:pPr>
      <w:r>
        <w:separator/>
      </w:r>
    </w:p>
  </w:endnote>
  <w:endnote w:type="continuationSeparator" w:id="0">
    <w:p w14:paraId="1BD35274" w14:textId="77777777" w:rsidR="0003223A" w:rsidRDefault="0003223A" w:rsidP="00A027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618DF1" w14:textId="77777777" w:rsidR="00AE5F26" w:rsidRDefault="00AE5F26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D7D6A" w14:textId="77777777" w:rsidR="00AE5F26" w:rsidRDefault="00AE5F26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150660" w14:textId="77777777" w:rsidR="00AE5F26" w:rsidRDefault="00AE5F26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6D6808" w14:textId="77777777" w:rsidR="0003223A" w:rsidRDefault="0003223A" w:rsidP="00A027A6">
      <w:pPr>
        <w:rPr>
          <w:rFonts w:hint="eastAsia"/>
        </w:rPr>
      </w:pPr>
      <w:r>
        <w:separator/>
      </w:r>
    </w:p>
  </w:footnote>
  <w:footnote w:type="continuationSeparator" w:id="0">
    <w:p w14:paraId="0BCE9428" w14:textId="77777777" w:rsidR="0003223A" w:rsidRDefault="0003223A" w:rsidP="00A027A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763666" w14:textId="08FF834C" w:rsidR="00AE5F26" w:rsidRDefault="00AE5F26">
    <w:pPr>
      <w:pStyle w:val="ae"/>
      <w:rPr>
        <w:rFonts w:hint="eastAsia"/>
      </w:rPr>
    </w:pPr>
    <w:r>
      <w:rPr>
        <w:noProof/>
      </w:rPr>
      <w:pict w14:anchorId="3C399B1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190672" o:spid="_x0000_s1026" type="#_x0000_t136" style="position:absolute;left:0;text-align:left;margin-left:0;margin-top:0;width:439.15pt;height:14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AE9117" w14:textId="233B4358" w:rsidR="00AE5F26" w:rsidRDefault="00AE5F26">
    <w:pPr>
      <w:pStyle w:val="ae"/>
      <w:rPr>
        <w:rFonts w:hint="eastAsia"/>
      </w:rPr>
    </w:pPr>
    <w:r>
      <w:rPr>
        <w:noProof/>
      </w:rPr>
      <w:pict w14:anchorId="6EFE0CB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190673" o:spid="_x0000_s1027" type="#_x0000_t136" style="position:absolute;left:0;text-align:left;margin-left:0;margin-top:0;width:439.15pt;height:14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93CB3" w14:textId="5E9A326F" w:rsidR="00AE5F26" w:rsidRDefault="00AE5F26">
    <w:pPr>
      <w:pStyle w:val="ae"/>
      <w:rPr>
        <w:rFonts w:hint="eastAsia"/>
      </w:rPr>
    </w:pPr>
    <w:r>
      <w:rPr>
        <w:noProof/>
      </w:rPr>
      <w:pict w14:anchorId="4CBBE05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2190671" o:spid="_x0000_s1025" type="#_x0000_t136" style="position:absolute;left:0;text-align:left;margin-left:0;margin-top:0;width:439.15pt;height:146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等线&quot;;font-size:1pt" string="曾俊超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DA5"/>
    <w:rsid w:val="0003223A"/>
    <w:rsid w:val="0009220F"/>
    <w:rsid w:val="000E7B39"/>
    <w:rsid w:val="00110DA1"/>
    <w:rsid w:val="002E0DA5"/>
    <w:rsid w:val="003061AD"/>
    <w:rsid w:val="003416F0"/>
    <w:rsid w:val="003E1F1E"/>
    <w:rsid w:val="00453D22"/>
    <w:rsid w:val="00582EB9"/>
    <w:rsid w:val="005F3A57"/>
    <w:rsid w:val="00786FED"/>
    <w:rsid w:val="00846FEF"/>
    <w:rsid w:val="00865712"/>
    <w:rsid w:val="008857C6"/>
    <w:rsid w:val="008B4E18"/>
    <w:rsid w:val="008C6B4C"/>
    <w:rsid w:val="009241AD"/>
    <w:rsid w:val="00966D81"/>
    <w:rsid w:val="009B6BE3"/>
    <w:rsid w:val="009C669D"/>
    <w:rsid w:val="00A027A6"/>
    <w:rsid w:val="00A1544A"/>
    <w:rsid w:val="00A657A7"/>
    <w:rsid w:val="00AD3610"/>
    <w:rsid w:val="00AE5F26"/>
    <w:rsid w:val="00B55ECB"/>
    <w:rsid w:val="00CB100D"/>
    <w:rsid w:val="00D86B48"/>
    <w:rsid w:val="00F339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420FAA"/>
  <w15:chartTrackingRefBased/>
  <w15:docId w15:val="{FA2505B8-2169-41BF-BA33-732F7C47E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3610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0D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E0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E0D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E0D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E0D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E0D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E0D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E0D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0D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E0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E0D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E0D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E0D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E0D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E0D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E0D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E0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E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E0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E0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E0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E0D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E0D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E0D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E0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E0D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E0D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027A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027A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027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027A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emf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emf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397</Words>
  <Characters>2269</Characters>
  <Application>Microsoft Office Word</Application>
  <DocSecurity>0</DocSecurity>
  <Lines>18</Lines>
  <Paragraphs>5</Paragraphs>
  <ScaleCrop>false</ScaleCrop>
  <Company/>
  <LinksUpToDate>false</LinksUpToDate>
  <CharactersWithSpaces>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静 吴</dc:creator>
  <cp:keywords/>
  <dc:description/>
  <cp:lastModifiedBy>Ayy lovery</cp:lastModifiedBy>
  <cp:revision>8</cp:revision>
  <dcterms:created xsi:type="dcterms:W3CDTF">2025-09-18T01:49:00Z</dcterms:created>
  <dcterms:modified xsi:type="dcterms:W3CDTF">2025-11-10T10:29:00Z</dcterms:modified>
</cp:coreProperties>
</file>