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B78B3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闪烁灯操作指导</w:t>
      </w:r>
    </w:p>
    <w:p w14:paraId="24B729A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创建工程</w:t>
      </w:r>
    </w:p>
    <w:p w14:paraId="59F78EBD">
      <w:pPr>
        <w:numPr>
          <w:ilvl w:val="0"/>
          <w:numId w:val="0"/>
        </w:numPr>
      </w:pPr>
      <w:r>
        <w:drawing>
          <wp:inline distT="0" distB="0" distL="114300" distR="114300">
            <wp:extent cx="5268595" cy="37985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79C78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创建工程时选择正确的芯片型号：xc7a100tfgg484-2</w:t>
      </w:r>
    </w:p>
    <w:p w14:paraId="5AD188D5">
      <w:pPr>
        <w:numPr>
          <w:ilvl w:val="0"/>
          <w:numId w:val="0"/>
        </w:numPr>
      </w:pPr>
    </w:p>
    <w:p w14:paraId="582AD0A6">
      <w:pPr>
        <w:numPr>
          <w:ilvl w:val="0"/>
          <w:numId w:val="0"/>
        </w:numPr>
      </w:pPr>
      <w:r>
        <w:drawing>
          <wp:inline distT="0" distB="0" distL="114300" distR="114300">
            <wp:extent cx="5273675" cy="3681095"/>
            <wp:effectExtent l="0" t="0" r="146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4009">
      <w:pPr>
        <w:numPr>
          <w:ilvl w:val="0"/>
          <w:numId w:val="0"/>
        </w:numPr>
      </w:pPr>
    </w:p>
    <w:p w14:paraId="2E4F12B3">
      <w:pPr>
        <w:numPr>
          <w:ilvl w:val="0"/>
          <w:numId w:val="0"/>
        </w:numPr>
      </w:pPr>
      <w:r>
        <w:drawing>
          <wp:inline distT="0" distB="0" distL="114300" distR="114300">
            <wp:extent cx="5273040" cy="4439920"/>
            <wp:effectExtent l="0" t="0" r="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3204">
      <w:pPr>
        <w:numPr>
          <w:ilvl w:val="0"/>
          <w:numId w:val="0"/>
        </w:numPr>
      </w:pPr>
    </w:p>
    <w:p w14:paraId="6E6C3BEE">
      <w:pPr>
        <w:pStyle w:val="3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完成设计文件</w:t>
      </w:r>
    </w:p>
    <w:p w14:paraId="1B57E1ED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创建设计文件</w:t>
      </w:r>
    </w:p>
    <w:p w14:paraId="08667A51">
      <w:r>
        <w:drawing>
          <wp:inline distT="0" distB="0" distL="114300" distR="114300">
            <wp:extent cx="5273040" cy="318262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2F78"/>
    <w:p w14:paraId="48A3F36A">
      <w:r>
        <w:drawing>
          <wp:inline distT="0" distB="0" distL="114300" distR="114300">
            <wp:extent cx="5269230" cy="3592830"/>
            <wp:effectExtent l="0" t="0" r="381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6F48"/>
    <w:p w14:paraId="24AF05FA">
      <w:r>
        <w:drawing>
          <wp:inline distT="0" distB="0" distL="114300" distR="114300">
            <wp:extent cx="5273040" cy="355663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1A12"/>
    <w:p w14:paraId="34CCEFA0">
      <w:r>
        <w:drawing>
          <wp:inline distT="0" distB="0" distL="114300" distR="114300">
            <wp:extent cx="5271135" cy="4079875"/>
            <wp:effectExtent l="0" t="0" r="190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3851">
      <w:r>
        <w:drawing>
          <wp:inline distT="0" distB="0" distL="114300" distR="114300">
            <wp:extent cx="3840480" cy="67056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BFF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可做RTL分析检查是否有错误</w:t>
      </w:r>
    </w:p>
    <w:p w14:paraId="6E666847"/>
    <w:p w14:paraId="1C783C80">
      <w:r>
        <w:drawing>
          <wp:inline distT="0" distB="0" distL="114300" distR="114300">
            <wp:extent cx="5271770" cy="2755900"/>
            <wp:effectExtent l="0" t="0" r="127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B4ED"/>
    <w:p w14:paraId="59FD9975">
      <w:r>
        <w:drawing>
          <wp:inline distT="0" distB="0" distL="114300" distR="114300">
            <wp:extent cx="5271770" cy="3000375"/>
            <wp:effectExtent l="0" t="0" r="127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8D8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RTL分析后可以关闭：</w:t>
      </w:r>
    </w:p>
    <w:p w14:paraId="52622A84">
      <w:r>
        <w:drawing>
          <wp:inline distT="0" distB="0" distL="114300" distR="114300">
            <wp:extent cx="5274310" cy="4232275"/>
            <wp:effectExtent l="0" t="0" r="1397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B855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完成仿真激励文件</w:t>
      </w:r>
    </w:p>
    <w:p w14:paraId="4E9FA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创建文件：</w:t>
      </w:r>
    </w:p>
    <w:p w14:paraId="7569C98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562350"/>
            <wp:effectExtent l="0" t="0" r="698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04C1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3604260"/>
            <wp:effectExtent l="0" t="0" r="127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D209">
      <w:pPr>
        <w:widowControl w:val="0"/>
        <w:numPr>
          <w:ilvl w:val="0"/>
          <w:numId w:val="0"/>
        </w:numPr>
        <w:jc w:val="both"/>
      </w:pPr>
    </w:p>
    <w:p w14:paraId="49E002AC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激励仿真文件的编码码如下：</w:t>
      </w:r>
    </w:p>
    <w:p w14:paraId="35D6A986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3671570"/>
            <wp:effectExtent l="0" t="0" r="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596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启动仿真：</w:t>
      </w:r>
    </w:p>
    <w:p w14:paraId="7C5FBF23">
      <w:pPr>
        <w:widowControl w:val="0"/>
        <w:numPr>
          <w:ilvl w:val="0"/>
          <w:numId w:val="0"/>
        </w:numPr>
        <w:jc w:val="both"/>
      </w:pPr>
    </w:p>
    <w:p w14:paraId="7EB3BBC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42589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62B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仿真结果</w:t>
      </w:r>
    </w:p>
    <w:p w14:paraId="215583B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1458595"/>
            <wp:effectExtent l="0" t="0" r="508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A35C5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完成后可以关闭仿真</w:t>
      </w:r>
    </w:p>
    <w:p w14:paraId="490C0AF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747260" cy="292608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7722">
      <w:pPr>
        <w:widowControl w:val="0"/>
        <w:numPr>
          <w:ilvl w:val="0"/>
          <w:numId w:val="0"/>
        </w:numPr>
        <w:jc w:val="both"/>
      </w:pPr>
    </w:p>
    <w:p w14:paraId="14313BB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完成约束文件</w:t>
      </w:r>
    </w:p>
    <w:p w14:paraId="397CA62C"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创建文件：</w:t>
      </w:r>
    </w:p>
    <w:p w14:paraId="0C3F0B62">
      <w:pPr>
        <w:rPr>
          <w:rFonts w:hint="default"/>
          <w:b/>
          <w:lang w:val="en-US" w:eastAsia="zh-CN"/>
        </w:rPr>
      </w:pPr>
    </w:p>
    <w:p w14:paraId="4D495065">
      <w:r>
        <w:drawing>
          <wp:inline distT="0" distB="0" distL="114300" distR="114300">
            <wp:extent cx="5269230" cy="3034665"/>
            <wp:effectExtent l="0" t="0" r="3810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5E065"/>
    <w:p w14:paraId="18091624">
      <w:r>
        <w:drawing>
          <wp:inline distT="0" distB="0" distL="114300" distR="114300">
            <wp:extent cx="5269865" cy="3620770"/>
            <wp:effectExtent l="0" t="0" r="3175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973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添加管脚约束、时钟约束、电平约束等：</w:t>
      </w:r>
    </w:p>
    <w:p w14:paraId="7C2F8C8C">
      <w:r>
        <w:drawing>
          <wp:inline distT="0" distB="0" distL="114300" distR="114300">
            <wp:extent cx="5272405" cy="3749040"/>
            <wp:effectExtent l="0" t="0" r="635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50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create_clock -period 40.000 -name i_sysclk [get_ports i_sysclk]</w:t>
      </w:r>
    </w:p>
    <w:p w14:paraId="4385D838">
      <w:pPr>
        <w:rPr>
          <w:rFonts w:hint="default"/>
          <w:lang w:val="en-US" w:eastAsia="zh-CN"/>
        </w:rPr>
      </w:pPr>
    </w:p>
    <w:p w14:paraId="19C812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AB7 [get_ports i_rstn]</w:t>
      </w:r>
    </w:p>
    <w:p w14:paraId="604D7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i_rstn]</w:t>
      </w:r>
    </w:p>
    <w:p w14:paraId="6B54E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AB6 [get_ports o_led]</w:t>
      </w:r>
    </w:p>
    <w:p w14:paraId="5375BB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o_led]</w:t>
      </w:r>
    </w:p>
    <w:p w14:paraId="13AF41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V4 [get_ports i_sysclk]</w:t>
      </w:r>
    </w:p>
    <w:p w14:paraId="552BB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i_sysclk]</w:t>
      </w:r>
    </w:p>
    <w:p w14:paraId="6EE8B448">
      <w:pPr>
        <w:rPr>
          <w:rFonts w:hint="default"/>
          <w:lang w:val="en-US" w:eastAsia="zh-CN"/>
        </w:rPr>
      </w:pPr>
    </w:p>
    <w:p w14:paraId="0ABA5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CFGBVS VCCO [current_design]</w:t>
      </w:r>
    </w:p>
    <w:p w14:paraId="0A511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CONFIG_VOLTAGE 3.3 [current_design]</w:t>
      </w:r>
    </w:p>
    <w:p w14:paraId="3800D3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BITSTREAM.GENERAL.COMPRESS true [current_design]</w:t>
      </w:r>
    </w:p>
    <w:p w14:paraId="6FFE76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BITSTREAM.CONFIG.CONFIGRATE 50 [current_design]</w:t>
      </w:r>
    </w:p>
    <w:p w14:paraId="5556A2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BITSTREAM.CONFIG.SPI_BUSWIDTH 4 [current_design]</w:t>
      </w:r>
    </w:p>
    <w:p w14:paraId="089EF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BITSTREAM.CONFIG.SPI_FALL_EDGE Yes [current_design]</w:t>
      </w:r>
    </w:p>
    <w:p w14:paraId="551A4BF9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一键式生成bit流文件：</w:t>
      </w:r>
    </w:p>
    <w:p w14:paraId="56848A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这种方法可以自动完成逻辑综合、布局布线和生成bit流文件</w:t>
      </w:r>
    </w:p>
    <w:p w14:paraId="454C7D3B">
      <w:r>
        <w:drawing>
          <wp:inline distT="0" distB="0" distL="114300" distR="114300">
            <wp:extent cx="5271135" cy="4815205"/>
            <wp:effectExtent l="0" t="0" r="190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61F52">
      <w:pPr>
        <w:rPr>
          <w:rFonts w:hint="eastAsia" w:eastAsiaTheme="minorEastAsia"/>
          <w:lang w:val="en-US" w:eastAsia="zh-CN"/>
        </w:rPr>
      </w:pPr>
    </w:p>
    <w:p w14:paraId="7C1246D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时间比较久，可以在右上角查看状态：</w:t>
      </w:r>
    </w:p>
    <w:p w14:paraId="75D90CC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48915"/>
            <wp:effectExtent l="0" t="0" r="635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215A">
      <w:pPr>
        <w:rPr>
          <w:rFonts w:hint="default"/>
          <w:lang w:val="en-US" w:eastAsia="zh-CN"/>
        </w:rPr>
      </w:pPr>
    </w:p>
    <w:p w14:paraId="13D324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一键式生成bit流文件</w:t>
      </w:r>
    </w:p>
    <w:p w14:paraId="14E9C824">
      <w:r>
        <w:drawing>
          <wp:inline distT="0" distB="0" distL="114300" distR="114300">
            <wp:extent cx="3383280" cy="318516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4B57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连接单板</w:t>
      </w:r>
    </w:p>
    <w:p w14:paraId="36E333C9">
      <w:pPr>
        <w:bidi w:val="0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给开发板通电，并且连接下载器。</w:t>
      </w:r>
      <w:bookmarkStart w:id="0" w:name="_GoBack"/>
      <w:bookmarkEnd w:id="0"/>
      <w:r>
        <w:rPr>
          <w:rFonts w:hint="eastAsia"/>
          <w:lang w:val="en-US" w:eastAsia="zh-CN"/>
        </w:rPr>
        <w:t>Open target，两种方式都可以：</w:t>
      </w:r>
    </w:p>
    <w:p w14:paraId="1AD35DB6">
      <w:r>
        <w:drawing>
          <wp:inline distT="0" distB="0" distL="114300" distR="114300">
            <wp:extent cx="5265420" cy="4443095"/>
            <wp:effectExtent l="0" t="0" r="7620" b="698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4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1E3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自动连接</w:t>
      </w:r>
    </w:p>
    <w:p w14:paraId="70E83A19"/>
    <w:p w14:paraId="2D9AEFF3">
      <w:r>
        <w:drawing>
          <wp:inline distT="0" distB="0" distL="114300" distR="114300">
            <wp:extent cx="4480560" cy="78409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DE7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加载到芯片上，完成LED灯的闪烁实验</w:t>
      </w:r>
    </w:p>
    <w:p w14:paraId="3938AF4F">
      <w:pPr>
        <w:rPr>
          <w:rFonts w:hint="default"/>
          <w:b/>
          <w:lang w:val="en-US" w:eastAsia="zh-CN"/>
        </w:rPr>
      </w:pPr>
    </w:p>
    <w:p w14:paraId="07BAF490">
      <w:r>
        <w:drawing>
          <wp:inline distT="0" distB="0" distL="114300" distR="114300">
            <wp:extent cx="5267960" cy="2070100"/>
            <wp:effectExtent l="0" t="0" r="508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F6FCA"/>
    <w:p w14:paraId="5755B48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717800"/>
            <wp:effectExtent l="0" t="0" r="6350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1FB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A806C5"/>
    <w:multiLevelType w:val="singleLevel"/>
    <w:tmpl w:val="D5A806C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04DCF"/>
    <w:rsid w:val="02A754CD"/>
    <w:rsid w:val="043317BB"/>
    <w:rsid w:val="073D776F"/>
    <w:rsid w:val="07CE68C8"/>
    <w:rsid w:val="087F59C7"/>
    <w:rsid w:val="08EE21D0"/>
    <w:rsid w:val="09B3411F"/>
    <w:rsid w:val="0B511A6F"/>
    <w:rsid w:val="0CB97065"/>
    <w:rsid w:val="0D49488C"/>
    <w:rsid w:val="12C401AC"/>
    <w:rsid w:val="133F3459"/>
    <w:rsid w:val="13EB2702"/>
    <w:rsid w:val="16606C78"/>
    <w:rsid w:val="175D158B"/>
    <w:rsid w:val="1B1069E9"/>
    <w:rsid w:val="22DF561F"/>
    <w:rsid w:val="24592D22"/>
    <w:rsid w:val="250E1156"/>
    <w:rsid w:val="26F21890"/>
    <w:rsid w:val="27B250A9"/>
    <w:rsid w:val="2962296F"/>
    <w:rsid w:val="2BD35DEA"/>
    <w:rsid w:val="30F67D72"/>
    <w:rsid w:val="357C0AAC"/>
    <w:rsid w:val="36C56DDE"/>
    <w:rsid w:val="38563836"/>
    <w:rsid w:val="3A2D3D16"/>
    <w:rsid w:val="3EC6179D"/>
    <w:rsid w:val="4159182C"/>
    <w:rsid w:val="42E36CC4"/>
    <w:rsid w:val="441E65B7"/>
    <w:rsid w:val="47AB4DBB"/>
    <w:rsid w:val="4B0A12D3"/>
    <w:rsid w:val="4C4B65B0"/>
    <w:rsid w:val="55B356AA"/>
    <w:rsid w:val="58161D29"/>
    <w:rsid w:val="5A984286"/>
    <w:rsid w:val="5A9B2ED2"/>
    <w:rsid w:val="5CCF1397"/>
    <w:rsid w:val="5CFA7995"/>
    <w:rsid w:val="61D308E8"/>
    <w:rsid w:val="66743F27"/>
    <w:rsid w:val="68AE41A1"/>
    <w:rsid w:val="695D644B"/>
    <w:rsid w:val="6BD61FBC"/>
    <w:rsid w:val="6CB00A5F"/>
    <w:rsid w:val="70851E99"/>
    <w:rsid w:val="735B6785"/>
    <w:rsid w:val="73607D61"/>
    <w:rsid w:val="7B0F1867"/>
    <w:rsid w:val="7B274CA7"/>
    <w:rsid w:val="7B9B2F2D"/>
    <w:rsid w:val="7C715DD6"/>
    <w:rsid w:val="7E10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291</Words>
  <Characters>910</Characters>
  <Lines>0</Lines>
  <Paragraphs>0</Paragraphs>
  <TotalTime>0</TotalTime>
  <ScaleCrop>false</ScaleCrop>
  <LinksUpToDate>false</LinksUpToDate>
  <CharactersWithSpaces>959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2026-03-31T08:59:00Z</dcterms:created>
  <dc:creator>Administrator</dc:creator>
  <cp:lastModifiedBy>Lydia阮</cp:lastModifiedBy>
  <dcterms:modified xsi:type="dcterms:W3CDTF">2026-04-01T08:35:24Z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8F9E738D970B4A95996C76C173683302_12</vt:lpwstr>
  </property>
</Properties>
</file>