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670BF">
      <w:pPr>
        <w:spacing w:before="240" w:after="120"/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《可编程数字逻辑电路设计》</w:t>
      </w:r>
    </w:p>
    <w:p w14:paraId="036FFD9F">
      <w:pPr>
        <w:spacing w:before="240" w:after="120"/>
        <w:jc w:val="center"/>
        <w:rPr>
          <w:rFonts w:hint="eastAsia" w:ascii="宋体" w:hAnsi="宋体" w:cs="Times New Roman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课程实验报告</w:t>
      </w:r>
    </w:p>
    <w:p w14:paraId="7A617302">
      <w:pPr>
        <w:spacing w:before="312" w:beforeLines="100" w:after="120"/>
        <w:jc w:val="center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40"/>
          <w:szCs w:val="32"/>
        </w:rPr>
        <w:t xml:space="preserve">   </w:t>
      </w:r>
      <w:r>
        <w:rPr>
          <w:rFonts w:hint="eastAsia" w:ascii="宋体" w:hAnsi="宋体" w:cs="宋体"/>
          <w:b/>
          <w:bCs/>
          <w:sz w:val="28"/>
          <w:szCs w:val="28"/>
        </w:rPr>
        <w:t>（</w:t>
      </w:r>
      <w:r>
        <w:rPr>
          <w:rFonts w:ascii="宋体" w:hAnsi="宋体" w:cs="宋体"/>
          <w:b/>
          <w:bCs/>
          <w:sz w:val="28"/>
          <w:szCs w:val="28"/>
        </w:rPr>
        <w:t>202</w:t>
      </w:r>
      <w:r>
        <w:rPr>
          <w:rFonts w:hint="eastAsia" w:ascii="宋体" w:hAnsi="宋体" w:cs="宋体"/>
          <w:b/>
          <w:bCs/>
          <w:sz w:val="28"/>
          <w:szCs w:val="28"/>
        </w:rPr>
        <w:t>5</w:t>
      </w:r>
      <w:r>
        <w:rPr>
          <w:rFonts w:ascii="宋体" w:hAnsi="宋体" w:cs="宋体"/>
          <w:b/>
          <w:bCs/>
          <w:sz w:val="28"/>
          <w:szCs w:val="28"/>
        </w:rPr>
        <w:t>-202</w:t>
      </w:r>
      <w:r>
        <w:rPr>
          <w:rFonts w:hint="eastAsia" w:ascii="宋体" w:hAnsi="宋体" w:cs="宋体"/>
          <w:b/>
          <w:bCs/>
          <w:sz w:val="28"/>
          <w:szCs w:val="28"/>
        </w:rPr>
        <w:t>6学年第2学期）</w:t>
      </w:r>
    </w:p>
    <w:p w14:paraId="07860C8C">
      <w:pPr>
        <w:spacing w:before="240" w:after="120"/>
        <w:jc w:val="center"/>
        <w:rPr>
          <w:rFonts w:ascii="宋体" w:cs="Times New Roman"/>
          <w:sz w:val="32"/>
          <w:szCs w:val="32"/>
        </w:rPr>
      </w:pPr>
      <w:r>
        <w:rPr>
          <w:rFonts w:ascii="宋体" w:cs="Times New Roman"/>
          <w:sz w:val="32"/>
          <w:szCs w:val="32"/>
        </w:rPr>
        <w:t xml:space="preserve">   </w:t>
      </w:r>
    </w:p>
    <w:p w14:paraId="3C9C11FA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业：</w:t>
      </w:r>
      <w:r>
        <w:rPr>
          <w:b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>电子信息工程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   </w:t>
      </w:r>
      <w:r>
        <w:rPr>
          <w:b/>
          <w:bCs/>
          <w:sz w:val="28"/>
          <w:szCs w:val="28"/>
          <w:u w:val="single"/>
        </w:rPr>
        <w:t xml:space="preserve">  </w:t>
      </w:r>
    </w:p>
    <w:p w14:paraId="4A6A89B9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</w:rPr>
        <w:t xml:space="preserve">班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级：</w:t>
      </w:r>
      <w:r>
        <w:rPr>
          <w:b/>
          <w:bCs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sz w:val="28"/>
          <w:szCs w:val="28"/>
          <w:u w:val="single"/>
        </w:rPr>
        <w:t xml:space="preserve"> 电子信息工程2302班  </w:t>
      </w:r>
    </w:p>
    <w:p w14:paraId="7432593E">
      <w:pPr>
        <w:spacing w:before="240" w:after="120"/>
        <w:ind w:firstLine="2235" w:firstLineChars="795"/>
        <w:rPr>
          <w:rFonts w:cs="Times New Roman"/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学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号：</w:t>
      </w:r>
      <w:r>
        <w:rPr>
          <w:b/>
          <w:bCs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sz w:val="28"/>
          <w:szCs w:val="28"/>
          <w:u w:val="single"/>
        </w:rPr>
        <w:t xml:space="preserve">20232B1123          </w:t>
      </w:r>
    </w:p>
    <w:p w14:paraId="4A9693F6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 xml:space="preserve">姓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hint="eastAsia" w:cs="宋体"/>
          <w:b/>
          <w:bCs/>
          <w:sz w:val="28"/>
          <w:szCs w:val="28"/>
        </w:rPr>
        <w:t>名：</w:t>
      </w:r>
      <w:r>
        <w:rPr>
          <w:b/>
          <w:bCs/>
          <w:sz w:val="28"/>
          <w:szCs w:val="28"/>
          <w:u w:val="single"/>
        </w:rPr>
        <w:t xml:space="preserve">       </w:t>
      </w:r>
      <w:r>
        <w:rPr>
          <w:rFonts w:hint="eastAsia"/>
          <w:b/>
          <w:bCs/>
          <w:sz w:val="28"/>
          <w:szCs w:val="28"/>
          <w:u w:val="single"/>
        </w:rPr>
        <w:t xml:space="preserve">曾俊超           </w:t>
      </w:r>
    </w:p>
    <w:p w14:paraId="0DB728B3">
      <w:pPr>
        <w:spacing w:before="240" w:after="120"/>
        <w:ind w:firstLine="2235" w:firstLineChars="795"/>
        <w:rPr>
          <w:b/>
          <w:bCs/>
          <w:sz w:val="28"/>
          <w:szCs w:val="28"/>
          <w:u w:val="single"/>
        </w:rPr>
      </w:pPr>
      <w:r>
        <w:rPr>
          <w:rFonts w:hint="eastAsia" w:cs="宋体"/>
          <w:b/>
          <w:bCs/>
          <w:sz w:val="28"/>
          <w:szCs w:val="28"/>
        </w:rPr>
        <w:t>报告时间：</w:t>
      </w:r>
      <w:r>
        <w:rPr>
          <w:b/>
          <w:bCs/>
          <w:sz w:val="28"/>
          <w:szCs w:val="28"/>
          <w:u w:val="single"/>
        </w:rPr>
        <w:t xml:space="preserve">     </w:t>
      </w:r>
      <w:r>
        <w:rPr>
          <w:rFonts w:hint="eastAsia"/>
          <w:b/>
          <w:bCs/>
          <w:sz w:val="28"/>
          <w:szCs w:val="28"/>
          <w:u w:val="single"/>
        </w:rPr>
        <w:t>2026年6月25日</w:t>
      </w:r>
      <w:r>
        <w:rPr>
          <w:b/>
          <w:bCs/>
          <w:sz w:val="28"/>
          <w:szCs w:val="28"/>
          <w:u w:val="single"/>
        </w:rPr>
        <w:t xml:space="preserve">    </w:t>
      </w:r>
    </w:p>
    <w:p w14:paraId="46A116D2">
      <w:pPr>
        <w:spacing w:before="240" w:after="1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CF54E2E">
      <w:pPr>
        <w:spacing w:before="240" w:after="120"/>
        <w:rPr>
          <w:rFonts w:ascii="Times New Roman" w:hAnsi="Times New Roman" w:cs="Times New Roman"/>
          <w:b/>
          <w:bCs/>
          <w:sz w:val="44"/>
          <w:szCs w:val="44"/>
        </w:rPr>
      </w:pPr>
    </w:p>
    <w:p w14:paraId="59C51705">
      <w:pPr>
        <w:spacing w:before="24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智能科学与工程学院</w:t>
      </w:r>
    </w:p>
    <w:p w14:paraId="791112A0">
      <w:pPr>
        <w:spacing w:before="240" w:after="120" w:line="400" w:lineRule="exact"/>
        <w:rPr>
          <w:rFonts w:cs="宋体"/>
        </w:rPr>
      </w:pPr>
      <w:r>
        <w:rPr>
          <w:rFonts w:cs="宋体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92"/>
        <w:gridCol w:w="1701"/>
        <w:gridCol w:w="2801"/>
      </w:tblGrid>
      <w:tr w14:paraId="2060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F046EFA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实验名称</w:t>
            </w:r>
          </w:p>
        </w:tc>
        <w:tc>
          <w:tcPr>
            <w:tcW w:w="7053" w:type="dxa"/>
            <w:gridSpan w:val="3"/>
          </w:tcPr>
          <w:p w14:paraId="08222133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  <w:r>
              <w:rPr>
                <w:rFonts w:hint="eastAsia" w:cs="宋体"/>
                <w:sz w:val="32"/>
                <w:szCs w:val="32"/>
              </w:rPr>
              <w:t xml:space="preserve">实验七 </w:t>
            </w:r>
            <w:r>
              <w:rPr>
                <w:rFonts w:cs="宋体"/>
                <w:sz w:val="32"/>
                <w:szCs w:val="32"/>
              </w:rPr>
              <w:t xml:space="preserve"> </w:t>
            </w:r>
            <w:r>
              <w:rPr>
                <w:rFonts w:hint="eastAsia" w:cs="宋体"/>
                <w:sz w:val="32"/>
                <w:szCs w:val="32"/>
              </w:rPr>
              <w:t>串口环回设计</w:t>
            </w:r>
          </w:p>
        </w:tc>
      </w:tr>
      <w:tr w14:paraId="4DDD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A78FB3C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692" w:type="dxa"/>
          </w:tcPr>
          <w:p w14:paraId="7E4AFF84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2026年6月25日</w:t>
            </w:r>
          </w:p>
        </w:tc>
        <w:tc>
          <w:tcPr>
            <w:tcW w:w="1701" w:type="dxa"/>
          </w:tcPr>
          <w:p w14:paraId="1E39592D">
            <w:pPr>
              <w:spacing w:before="240" w:after="120" w:line="400" w:lineRule="exact"/>
              <w:jc w:val="center"/>
              <w:rPr>
                <w:rFonts w:cs="宋体"/>
                <w:b/>
                <w:bCs/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191ECE52">
            <w:pPr>
              <w:spacing w:before="240" w:after="120" w:line="400" w:lineRule="exact"/>
              <w:jc w:val="center"/>
              <w:rPr>
                <w:rFonts w:cs="宋体"/>
                <w:sz w:val="32"/>
                <w:szCs w:val="32"/>
              </w:rPr>
            </w:pPr>
          </w:p>
        </w:tc>
      </w:tr>
    </w:tbl>
    <w:p w14:paraId="51B6CC9B"/>
    <w:p w14:paraId="6CD449FF">
      <w:pPr>
        <w:pStyle w:val="2"/>
        <w:spacing w:before="240" w:after="120"/>
      </w:pPr>
      <w:r>
        <w:rPr>
          <w:rFonts w:hint="eastAsia"/>
        </w:rPr>
        <w:t>【实验内容】</w:t>
      </w:r>
    </w:p>
    <w:p w14:paraId="2727A6DC">
      <w:pPr>
        <w:ind w:firstLine="480" w:firstLineChars="200"/>
      </w:pPr>
      <w:r>
        <w:rPr>
          <w:rFonts w:hint="eastAsia"/>
        </w:rPr>
        <w:t>UART（Universal Asynchronous Receiver/Transmitter）代表通用异步接收器/发送器。也叫是我们经常所说的串口，基本都用于调试。将串口UART接收程序和发送程序连接起来，做到能将PC端通过USB发送过来的数据接收，然后将接收到的数据再通过发送程序返回给PC机。</w:t>
      </w:r>
    </w:p>
    <w:p w14:paraId="37391D10">
      <w:pPr>
        <w:ind w:firstLine="480" w:firstLineChars="200"/>
      </w:pPr>
      <w:r>
        <w:drawing>
          <wp:inline distT="0" distB="0" distL="114300" distR="114300">
            <wp:extent cx="5271770" cy="2398395"/>
            <wp:effectExtent l="0" t="0" r="12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D22B">
      <w:pPr>
        <w:ind w:firstLine="480" w:firstLineChars="200"/>
      </w:pPr>
    </w:p>
    <w:p w14:paraId="5DB78FEA">
      <w:pPr>
        <w:ind w:firstLine="480" w:firstLineChars="200"/>
      </w:pPr>
      <w:r>
        <w:rPr>
          <w:rFonts w:hint="eastAsia"/>
        </w:rPr>
        <w:t>本实验基于XC7A35TFGG484-2 FPGA芯片实现UART串口收发环路的设计。</w:t>
      </w:r>
    </w:p>
    <w:p w14:paraId="6618EB1B">
      <w:pPr>
        <w:pStyle w:val="2"/>
        <w:spacing w:before="240" w:after="120"/>
      </w:pPr>
      <w:r>
        <w:rPr>
          <w:rFonts w:hint="eastAsia"/>
        </w:rPr>
        <w:t>【实验目的】</w:t>
      </w:r>
    </w:p>
    <w:p w14:paraId="6500689C">
      <w:pPr>
        <w:ind w:firstLine="480" w:firstLineChars="200"/>
      </w:pPr>
      <w:r>
        <w:rPr>
          <w:rFonts w:hint="eastAsia"/>
        </w:rPr>
        <w:t>（1）掌握 UART 串口通信协议的基本原理与异步收发时序设计。</w:t>
      </w:r>
    </w:p>
    <w:p w14:paraId="5BBA27E6">
      <w:pPr>
        <w:ind w:firstLine="480" w:firstLineChars="200"/>
      </w:pPr>
      <w:r>
        <w:rPr>
          <w:rFonts w:hint="eastAsia"/>
        </w:rPr>
        <w:t>（2）掌握波特率发生器的设计与分频计数方法。</w:t>
      </w:r>
    </w:p>
    <w:p w14:paraId="0F998CBB">
      <w:pPr>
        <w:ind w:firstLine="480" w:firstLineChars="200"/>
      </w:pPr>
      <w:r>
        <w:rPr>
          <w:rFonts w:hint="eastAsia"/>
        </w:rPr>
        <w:t>（3）掌握 UART 驱动接收模块的设计，深入理解起始位检测、数据采样及串并转换机制。</w:t>
      </w:r>
    </w:p>
    <w:p w14:paraId="10B8A42C">
      <w:pPr>
        <w:ind w:firstLine="480" w:firstLineChars="200"/>
      </w:pPr>
      <w:r>
        <w:rPr>
          <w:rFonts w:hint="eastAsia"/>
        </w:rPr>
        <w:t>（4）掌握 UART 驱动发送模块的设计，掌握数据帧组装、起始位生成及并串转换过程。</w:t>
      </w:r>
    </w:p>
    <w:p w14:paraId="167EF558">
      <w:pPr>
        <w:ind w:firstLine="480" w:firstLineChars="200"/>
      </w:pPr>
      <w:r>
        <w:rPr>
          <w:rFonts w:hint="eastAsia"/>
        </w:rPr>
        <w:t>（5）掌握环回（Loopback）验证思路，能够构建软硬件协同的闭环测试环境以验证收发逻辑的正确性。</w:t>
      </w:r>
    </w:p>
    <w:p w14:paraId="1F96DDC7">
      <w:pPr>
        <w:pStyle w:val="2"/>
        <w:spacing w:before="240" w:after="120"/>
      </w:pPr>
      <w:r>
        <w:rPr>
          <w:rFonts w:hint="eastAsia"/>
        </w:rPr>
        <w:t>【实验器材、设备和平台】</w:t>
      </w:r>
    </w:p>
    <w:p w14:paraId="79C6E698">
      <w:pPr>
        <w:ind w:firstLine="480" w:firstLineChars="200"/>
      </w:pPr>
      <w:r>
        <w:t>VIVADO</w:t>
      </w:r>
      <w:r>
        <w:rPr>
          <w:rFonts w:hint="eastAsia"/>
        </w:rPr>
        <w:t>开发环境，FPGA开发板，PC机串口工具。</w:t>
      </w:r>
    </w:p>
    <w:p w14:paraId="5E89441C">
      <w:pPr>
        <w:pStyle w:val="2"/>
        <w:spacing w:before="240" w:after="120"/>
      </w:pPr>
      <w:r>
        <w:rPr>
          <w:rFonts w:hint="eastAsia"/>
        </w:rPr>
        <w:t>【实验注意事项】</w:t>
      </w:r>
    </w:p>
    <w:p w14:paraId="5306DFC8">
      <w:pPr>
        <w:spacing w:before="240" w:after="12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注意软件使用方法，确保软件安装能够正常运行。确保PC机安装USB串口驱动程序。</w:t>
      </w:r>
    </w:p>
    <w:p w14:paraId="49C3CDED">
      <w:pPr>
        <w:pStyle w:val="2"/>
        <w:spacing w:before="240" w:after="120"/>
      </w:pPr>
      <w:r>
        <w:rPr>
          <w:rFonts w:hint="eastAsia"/>
        </w:rPr>
        <w:t>【实验原理】</w:t>
      </w:r>
    </w:p>
    <w:p w14:paraId="77BFE7DE">
      <w:pPr>
        <w:jc w:val="center"/>
      </w:pPr>
      <w:r>
        <w:drawing>
          <wp:inline distT="0" distB="0" distL="114300" distR="114300">
            <wp:extent cx="5269865" cy="169481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F29A2">
      <w:pPr>
        <w:ind w:firstLine="480"/>
      </w:pPr>
      <w:r>
        <w:rPr>
          <w:rFonts w:hint="eastAsia"/>
        </w:rPr>
        <w:t>时钟25MHZ，引脚V4，电平LVCMOS33。</w:t>
      </w:r>
    </w:p>
    <w:p w14:paraId="645CFA99">
      <w:pPr>
        <w:ind w:firstLine="480"/>
      </w:pPr>
      <w:r>
        <w:rPr>
          <w:rFonts w:hint="eastAsia"/>
        </w:rPr>
        <w:t>UART接收，引脚V22，电平LVCMOS33。</w:t>
      </w:r>
    </w:p>
    <w:p w14:paraId="5E06BC1D">
      <w:pPr>
        <w:ind w:firstLine="480"/>
      </w:pPr>
      <w:r>
        <w:rPr>
          <w:rFonts w:hint="eastAsia"/>
        </w:rPr>
        <w:t>UART发送，引脚T21，电平LVCMOS33。</w:t>
      </w:r>
    </w:p>
    <w:p w14:paraId="436B7A07">
      <w:pPr>
        <w:pStyle w:val="2"/>
        <w:spacing w:before="240" w:after="120"/>
      </w:pPr>
      <w:r>
        <w:rPr>
          <w:rFonts w:hint="eastAsia"/>
        </w:rPr>
        <w:t>【实验步骤】</w:t>
      </w:r>
    </w:p>
    <w:p w14:paraId="0D35420D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第一步：建立工程项目文件夹</w:t>
      </w:r>
    </w:p>
    <w:p w14:paraId="4F33A897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第二步：建立工程，源文件代码；</w:t>
      </w:r>
    </w:p>
    <w:p w14:paraId="0BD787B8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第三步：编写测试代码，搭建测试平台；</w:t>
      </w:r>
    </w:p>
    <w:p w14:paraId="667E4FAB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第四步：分析与综合，查看综合电路，检查语法错误</w:t>
      </w:r>
    </w:p>
    <w:p w14:paraId="16C34B4F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第六步：仿真分析</w:t>
      </w:r>
    </w:p>
    <w:p w14:paraId="5D2CD6A9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第七步：完成逻辑综合、布局布线、生成bit流文件</w:t>
      </w:r>
    </w:p>
    <w:p w14:paraId="1C33FDBE">
      <w:pPr>
        <w:ind w:firstLine="480" w:firstLineChars="200"/>
        <w:rPr>
          <w:szCs w:val="24"/>
        </w:rPr>
      </w:pPr>
      <w:r>
        <w:rPr>
          <w:rFonts w:hint="eastAsia"/>
          <w:szCs w:val="24"/>
        </w:rPr>
        <w:t>第八步：完成芯片编程并观察实验结果</w:t>
      </w:r>
    </w:p>
    <w:p w14:paraId="119A2E87"/>
    <w:p w14:paraId="62F7B5FA">
      <w:pPr>
        <w:pStyle w:val="2"/>
        <w:spacing w:before="240" w:after="120"/>
        <w:rPr>
          <w:rFonts w:cs="Times New Roman"/>
        </w:rPr>
      </w:pPr>
      <w:r>
        <w:rPr>
          <w:rFonts w:hint="eastAsia"/>
        </w:rPr>
        <w:t>【实验记录与结果分析】</w:t>
      </w:r>
    </w:p>
    <w:p w14:paraId="540D15DB">
      <w:pPr>
        <w:spacing w:before="240" w:after="120" w:line="240" w:lineRule="auto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源代码：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842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0C4AD4">
            <w:pPr>
              <w:spacing w:line="240" w:lineRule="auto"/>
              <w:jc w:val="both"/>
              <w:rPr>
                <w:rFonts w:ascii="宋体" w:cs="Times New Roman"/>
                <w:b/>
                <w:szCs w:val="24"/>
              </w:rPr>
            </w:pPr>
            <w:r>
              <w:rPr>
                <w:rFonts w:ascii="宋体" w:cs="Times New Roman"/>
                <w:b/>
                <w:szCs w:val="24"/>
              </w:rPr>
              <w:t>tb_uart_top.v</w:t>
            </w:r>
          </w:p>
          <w:p w14:paraId="139F597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/*******************************MILIANKE*******************************</w:t>
            </w:r>
          </w:p>
          <w:p w14:paraId="6337274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*Company : MiLianKe Electronic Technology Co., Ltd.</w:t>
            </w:r>
          </w:p>
          <w:p w14:paraId="55E9D55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*WebSite:https://www.milianke.com</w:t>
            </w:r>
          </w:p>
          <w:p w14:paraId="06AA0D3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*TechWeb:https://www.uisrc.com</w:t>
            </w:r>
          </w:p>
          <w:p w14:paraId="44CA1A6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*tmall-shop:https://milianke.tmall.com</w:t>
            </w:r>
          </w:p>
          <w:p w14:paraId="18639A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*jd-shop:https://milianke.jd.com</w:t>
            </w:r>
          </w:p>
          <w:p w14:paraId="403CBC6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*taobao-shop1: https://milianke.taobao.com</w:t>
            </w:r>
          </w:p>
          <w:p w14:paraId="751406D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*Create Date: 2022/12/17</w:t>
            </w:r>
          </w:p>
          <w:p w14:paraId="1C566C8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*Module Name:uart_top_tb</w:t>
            </w:r>
          </w:p>
          <w:p w14:paraId="3A8D259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*File Name:uart_top_tb.v</w:t>
            </w:r>
          </w:p>
          <w:p w14:paraId="53E9044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*Description: </w:t>
            </w:r>
          </w:p>
          <w:p w14:paraId="2D56D90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*The reference demo provided by Milianke is only used for learning. </w:t>
            </w:r>
          </w:p>
          <w:p w14:paraId="77D0162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*We cannot ensure that the demo itself is free of bugs, so users </w:t>
            </w:r>
          </w:p>
          <w:p w14:paraId="04EF2D7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*should be responsible for the technical problems and consequences</w:t>
            </w:r>
          </w:p>
          <w:p w14:paraId="66AEF5F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*caused by the use of their own products.</w:t>
            </w:r>
          </w:p>
          <w:p w14:paraId="611F854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*Copyright: Copyright (c) MiLianKe</w:t>
            </w:r>
          </w:p>
          <w:p w14:paraId="114918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*All rights reserved.</w:t>
            </w:r>
          </w:p>
          <w:p w14:paraId="3C4F6E3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*Revision: 1.0</w:t>
            </w:r>
          </w:p>
          <w:p w14:paraId="4E44B79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*Signal description</w:t>
            </w:r>
          </w:p>
          <w:p w14:paraId="3D449DE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*1) _i input</w:t>
            </w:r>
          </w:p>
          <w:p w14:paraId="0C6ABD0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*2) _o output</w:t>
            </w:r>
          </w:p>
          <w:p w14:paraId="75E17C2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*3) _n activ low</w:t>
            </w:r>
          </w:p>
          <w:p w14:paraId="66656F4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*4) _dg debug signal </w:t>
            </w:r>
          </w:p>
          <w:p w14:paraId="5C6B327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*5) _r delay or register</w:t>
            </w:r>
          </w:p>
          <w:p w14:paraId="177CBFA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*6) _s state mechine</w:t>
            </w:r>
          </w:p>
          <w:p w14:paraId="27D02B4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*********************************************************************/</w:t>
            </w:r>
          </w:p>
          <w:p w14:paraId="7819079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`timescale 1ns/1ns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//定义仿真时间刻度/精度</w:t>
            </w:r>
          </w:p>
          <w:p w14:paraId="734488D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74366D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FCE31B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uart_top_tb();</w:t>
            </w:r>
          </w:p>
          <w:p w14:paraId="0456C00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</w:t>
            </w:r>
          </w:p>
          <w:p w14:paraId="0F11B85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localparam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BPS 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    = 'd115200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;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 //波特率</w:t>
            </w:r>
          </w:p>
          <w:p w14:paraId="35DAB03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localparam 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CLK_FRE    = 'd25_000_000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;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 //系统频率</w:t>
            </w:r>
          </w:p>
          <w:p w14:paraId="21A7CF9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localparam      CLK_TIME   =  'd250_000_000 /CLK_FRE;//计算系统时钟周期，以ns为单位</w:t>
            </w:r>
          </w:p>
          <w:p w14:paraId="3DD33C2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localparam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BIT_TIME   = 'd250_000_000  / BPS ;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//计算出传输每个bit所需要的时间以ns为单位</w:t>
            </w:r>
          </w:p>
          <w:p w14:paraId="6BB87B4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localparam      NUM_BYTES  = 3;            //需要发送的BYTES</w:t>
            </w:r>
          </w:p>
          <w:p w14:paraId="1F5DAF4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681A0D0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reg 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 sysclk_p;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//系统时钟</w:t>
            </w:r>
          </w:p>
          <w:p w14:paraId="4A72EEB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              bsp_clk ;     //波特率时钟</w:t>
            </w:r>
          </w:p>
          <w:p w14:paraId="363D5B5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reg 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 uart_tx;      //uart 数据发送,该信号接入到，FPGA的uart 接收</w:t>
            </w:r>
          </w:p>
          <w:p w14:paraId="6AE5150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            uart_rx;      //uart 数据接收,该信号接入到，FPGA的uart 发送</w:t>
            </w:r>
          </w:p>
          <w:p w14:paraId="7164AF3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[8*NUM_BYTES-1:0] uart_send_data; //需要发送的数据</w:t>
            </w:r>
          </w:p>
          <w:p w14:paraId="3EA3C78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[7:0]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     uart_send_data_r; //寄存每次需要发送的BYTE</w:t>
            </w:r>
          </w:p>
          <w:p w14:paraId="2C2B209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D8E662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integer i,j;</w:t>
            </w:r>
          </w:p>
          <w:p w14:paraId="2AF18E1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FE5748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//例化顶层模块</w:t>
            </w:r>
          </w:p>
          <w:p w14:paraId="70B44D4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uart_top uart_top_inst</w:t>
            </w:r>
          </w:p>
          <w:p w14:paraId="5004E49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66C292B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.sysclk_i(sysclk_p),</w:t>
            </w:r>
          </w:p>
          <w:p w14:paraId="5183DEE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.uart_rx_i(uart_tx),</w:t>
            </w:r>
          </w:p>
          <w:p w14:paraId="4B0B555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.uart_tx_o(uart_rx)</w:t>
            </w:r>
          </w:p>
          <w:p w14:paraId="0CD64D3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145C0F1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ABAD6D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//仿真初始化</w:t>
            </w:r>
          </w:p>
          <w:p w14:paraId="5CD0E3E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initial begin</w:t>
            </w:r>
            <w:r>
              <w:rPr>
                <w:rFonts w:ascii="宋体" w:cs="Times New Roman"/>
                <w:szCs w:val="24"/>
              </w:rPr>
              <w:tab/>
            </w:r>
          </w:p>
          <w:p w14:paraId="54C2E62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40582C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//初始化REG寄存器</w:t>
            </w:r>
          </w:p>
          <w:p w14:paraId="7277B14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sysclk_p =0;</w:t>
            </w:r>
          </w:p>
          <w:p w14:paraId="74D8396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bsp_clk  = 0;  </w:t>
            </w:r>
          </w:p>
          <w:p w14:paraId="261FB53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uart_tx  = 1;</w:t>
            </w:r>
          </w:p>
          <w:p w14:paraId="29787FE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i=0;</w:t>
            </w:r>
          </w:p>
          <w:p w14:paraId="0ECFE19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j=0;</w:t>
            </w:r>
          </w:p>
          <w:p w14:paraId="580D3BE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EC12BE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uart_send_data   =0;</w:t>
            </w:r>
          </w:p>
          <w:p w14:paraId="23BCE10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uart_send_data_r =0;</w:t>
            </w:r>
          </w:p>
          <w:p w14:paraId="2010B8C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C8DAD3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#20000;//延迟20000ns,等待uart测试代码中的复位延迟</w:t>
            </w:r>
          </w:p>
          <w:p w14:paraId="223A172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99711A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uart_send_data[(0*8) +: 8] = 8'h48;//初始化需要发送的第1个BYTE</w:t>
            </w:r>
          </w:p>
          <w:p w14:paraId="238D0F6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uart_send_data[(1*8) +: 8] = 8'h45;//初始化需要发送的第2个BYTE</w:t>
            </w:r>
          </w:p>
          <w:p w14:paraId="7593E2A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uart_send_data[(2*8) +: 8] = 8'h4C;//初始化需要发送的第3个BYTE</w:t>
            </w:r>
          </w:p>
          <w:p w14:paraId="456B793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715E45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//uart tx 发送数据</w:t>
            </w:r>
          </w:p>
          <w:p w14:paraId="2DE66BC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for(i=0; i&lt;NUM_BYTES;i=i+1)</w:t>
            </w:r>
          </w:p>
          <w:p w14:paraId="7BC24AC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begin</w:t>
            </w:r>
          </w:p>
          <w:p w14:paraId="67BC5E3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076F8E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uart_send_data_r = uart_send_data[(i*8) +: 8];//寄存需要发送的数据到寄存器</w:t>
            </w:r>
          </w:p>
          <w:p w14:paraId="2F36E9F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$display("uart_send_data : 0x%h",uart_send_data_r);//打印准备发送的数据</w:t>
            </w:r>
          </w:p>
          <w:p w14:paraId="68B9955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2A3462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@(posedge bsp_clk);  //发送起始位1bit</w:t>
            </w:r>
          </w:p>
          <w:p w14:paraId="3CC749A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uart_tx = 1'b0;</w:t>
            </w:r>
          </w:p>
          <w:p w14:paraId="4461F67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D3A23A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for(j=0;j&lt;8;j=j+1)begin//发送数据8bits</w:t>
            </w:r>
          </w:p>
          <w:p w14:paraId="3A769C6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@(posedge bsp_clk);  //发送</w:t>
            </w:r>
          </w:p>
          <w:p w14:paraId="7359FF7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uart_tx = uart_send_data_r[j];</w:t>
            </w:r>
          </w:p>
          <w:p w14:paraId="5EAB5ED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end</w:t>
            </w:r>
          </w:p>
          <w:p w14:paraId="6F621E7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237BC8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@(posedge bsp_clk);//发送停止位1bit</w:t>
            </w:r>
          </w:p>
          <w:p w14:paraId="4F49813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uart_tx = 1'b1;  </w:t>
            </w:r>
          </w:p>
          <w:p w14:paraId="51EE9E2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A35239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end</w:t>
            </w:r>
          </w:p>
          <w:p w14:paraId="73A33C4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@(posedge bsp_clk); </w:t>
            </w:r>
          </w:p>
          <w:p w14:paraId="584B991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#100000 $finish;</w:t>
            </w:r>
            <w:r>
              <w:rPr>
                <w:rFonts w:ascii="宋体" w:cs="Times New Roman"/>
                <w:szCs w:val="24"/>
              </w:rPr>
              <w:tab/>
            </w:r>
            <w:r>
              <w:rPr>
                <w:rFonts w:ascii="宋体" w:cs="Times New Roman"/>
                <w:szCs w:val="24"/>
              </w:rPr>
              <w:tab/>
            </w:r>
            <w:r>
              <w:rPr>
                <w:rFonts w:ascii="宋体" w:cs="Times New Roman"/>
                <w:szCs w:val="24"/>
              </w:rPr>
              <w:tab/>
            </w:r>
          </w:p>
          <w:p w14:paraId="673D4E4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35F1508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</w:t>
            </w:r>
          </w:p>
          <w:p w14:paraId="05AB87F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always #(CLK_TIME/2) sysclk_p = ~sysclk_p;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 xml:space="preserve">  //产生主时钟</w:t>
            </w:r>
          </w:p>
          <w:p w14:paraId="208AD8C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always #(BIT_TIME/2) bsp_clk  = ~bsp_clk;</w:t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ab/>
            </w:r>
            <w:r>
              <w:rPr>
                <w:rFonts w:hint="eastAsia" w:ascii="宋体" w:cs="Times New Roman"/>
                <w:szCs w:val="24"/>
              </w:rPr>
              <w:t>//产生波特率时钟</w:t>
            </w:r>
          </w:p>
          <w:p w14:paraId="09AC2FC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</w:t>
            </w:r>
          </w:p>
          <w:p w14:paraId="2DB1B01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4BC870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F94948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  <w:p w14:paraId="22138E83">
            <w:pPr>
              <w:spacing w:line="240" w:lineRule="auto"/>
              <w:jc w:val="both"/>
              <w:rPr>
                <w:rFonts w:ascii="宋体" w:cs="Times New Roman"/>
                <w:b/>
                <w:szCs w:val="24"/>
              </w:rPr>
            </w:pPr>
            <w:r>
              <w:rPr>
                <w:rFonts w:ascii="宋体" w:cs="Times New Roman"/>
                <w:b/>
                <w:szCs w:val="24"/>
              </w:rPr>
              <w:t>uart_top.v</w:t>
            </w:r>
          </w:p>
          <w:p w14:paraId="634EEE4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6618574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ED9738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`timescale 1ns / 1ns //仿真时钟刻度和精度</w:t>
            </w:r>
          </w:p>
          <w:p w14:paraId="073193A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3FA3B7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uart_top</w:t>
            </w:r>
          </w:p>
          <w:p w14:paraId="01C74CB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55D7138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input  sysclk_i,//系统时钟输入</w:t>
            </w:r>
          </w:p>
          <w:p w14:paraId="3715C07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input  uart_rx_i,//uart rx接收信号</w:t>
            </w:r>
          </w:p>
          <w:p w14:paraId="5886A26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output uart_tx_o //uart tx发送信号</w:t>
            </w:r>
          </w:p>
          <w:p w14:paraId="401204B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0E4BC78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C3196B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656F2E0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localparam SYSCLKHZ = 25_000_000;  //系统输入时钟</w:t>
            </w:r>
          </w:p>
          <w:p w14:paraId="754512E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5F27A9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255AA8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B7BD56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uart_wreq,uart_rvalid;</w:t>
            </w:r>
          </w:p>
          <w:p w14:paraId="38B5F07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wire [7:0]uart_wdata,uart_rdata;</w:t>
            </w:r>
          </w:p>
          <w:p w14:paraId="36D5B86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00F23D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uart_wreq  = uart_rvalid;//用uart rx接收数据有效的uart_rvalid信号，控制uart发送模块的发送请求</w:t>
            </w:r>
          </w:p>
          <w:p w14:paraId="1FDF280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uart_wdata = uart_rdata; //接收的数据给发送模块发送</w:t>
            </w:r>
          </w:p>
          <w:p w14:paraId="4F0F797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FB3E42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[11:0] rstn_cnt = 0;//上电后延迟复位</w:t>
            </w:r>
          </w:p>
          <w:p w14:paraId="5343C9A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uart_rstn_i;//内部复位信号</w:t>
            </w:r>
          </w:p>
          <w:p w14:paraId="6A9B518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uart_rstn_i = rstn_cnt[11];//延迟复位设计，用计数器的高bit控制复位</w:t>
            </w:r>
          </w:p>
          <w:p w14:paraId="63935D5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76FCBE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//同步计数器实现复位</w:t>
            </w:r>
          </w:p>
          <w:p w14:paraId="06ED86A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 @(posedge sysclk_i)begin</w:t>
            </w:r>
          </w:p>
          <w:p w14:paraId="6154721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if(rstn_cnt[11] == 1'b0)</w:t>
            </w:r>
          </w:p>
          <w:p w14:paraId="7FA8BA2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rstn_cnt &lt;= rstn_cnt + 1'b1;</w:t>
            </w:r>
          </w:p>
          <w:p w14:paraId="06F9A0E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</w:t>
            </w:r>
          </w:p>
          <w:p w14:paraId="319E0C1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rstn_cnt &lt;= rstn_cnt;</w:t>
            </w:r>
          </w:p>
          <w:p w14:paraId="1742B03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746EE9F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E13C86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//例化uart 发送模块</w:t>
            </w:r>
          </w:p>
          <w:p w14:paraId="37FD1A4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uiuart_tx#</w:t>
            </w:r>
          </w:p>
          <w:p w14:paraId="03E5C20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20505A4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.BAUD_DIV(SYSCLKHZ/115200-1)    </w:t>
            </w:r>
          </w:p>
          <w:p w14:paraId="45A465A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</w:t>
            </w:r>
          </w:p>
          <w:p w14:paraId="4EDCAE4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uart_tx_u </w:t>
            </w:r>
          </w:p>
          <w:p w14:paraId="0316C83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1C0C9BF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.clk_i(sysclk_i),//系统时钟输入</w:t>
            </w:r>
          </w:p>
          <w:p w14:paraId="2AC7F10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.uart_rstn_i(uart_rstn_i), //系统复位</w:t>
            </w:r>
          </w:p>
          <w:p w14:paraId="53758C8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.uart_wreq_i(uart_wreq), //uart发送驱动的写请求信号，高电平有效</w:t>
            </w:r>
          </w:p>
          <w:p w14:paraId="5F9CF6B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.uart_wdata_i(uart_wdata), //uart发送驱动的写数据</w:t>
            </w:r>
          </w:p>
          <w:p w14:paraId="23B215B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.uart_wbusy_o(),//uart 发送驱动的忙标志</w:t>
            </w:r>
          </w:p>
          <w:p w14:paraId="01F6CBC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.uart_tx_o(uart_tx_o)//uart 串行数据发送</w:t>
            </w:r>
          </w:p>
          <w:p w14:paraId="73F4EFD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16A183F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D5167F0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hint="eastAsia" w:ascii="宋体" w:cs="Times New Roman"/>
                <w:szCs w:val="24"/>
                <w:lang w:val="fr-FR"/>
              </w:rPr>
              <w:t>//</w:t>
            </w:r>
            <w:r>
              <w:rPr>
                <w:rFonts w:hint="eastAsia" w:ascii="宋体" w:cs="Times New Roman"/>
                <w:szCs w:val="24"/>
              </w:rPr>
              <w:t>例化</w:t>
            </w:r>
            <w:r>
              <w:rPr>
                <w:rFonts w:hint="eastAsia" w:ascii="宋体" w:cs="Times New Roman"/>
                <w:szCs w:val="24"/>
                <w:lang w:val="fr-FR"/>
              </w:rPr>
              <w:t xml:space="preserve">uart </w:t>
            </w:r>
            <w:r>
              <w:rPr>
                <w:rFonts w:hint="eastAsia" w:ascii="宋体" w:cs="Times New Roman"/>
                <w:szCs w:val="24"/>
              </w:rPr>
              <w:t>接收</w:t>
            </w:r>
          </w:p>
          <w:p w14:paraId="470D32A9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uiuart_rx#</w:t>
            </w:r>
          </w:p>
          <w:p w14:paraId="605D5A61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(</w:t>
            </w:r>
          </w:p>
          <w:p w14:paraId="78612509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 xml:space="preserve">.BAUD_DIV(SYSCLKHZ/115200-1)   </w:t>
            </w:r>
          </w:p>
          <w:p w14:paraId="41D6B664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)</w:t>
            </w:r>
          </w:p>
          <w:p w14:paraId="651FF85C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 xml:space="preserve">uiuart_rx_u </w:t>
            </w:r>
          </w:p>
          <w:p w14:paraId="1687E00E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ascii="宋体" w:cs="Times New Roman"/>
                <w:szCs w:val="24"/>
                <w:lang w:val="fr-FR"/>
              </w:rPr>
              <w:t>(</w:t>
            </w:r>
          </w:p>
          <w:p w14:paraId="75AB2B82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hint="eastAsia" w:ascii="宋体" w:cs="Times New Roman"/>
                <w:szCs w:val="24"/>
                <w:lang w:val="fr-FR"/>
              </w:rPr>
              <w:t>.clk_i(sysclk_i), //</w:t>
            </w:r>
            <w:r>
              <w:rPr>
                <w:rFonts w:hint="eastAsia" w:ascii="宋体" w:cs="Times New Roman"/>
                <w:szCs w:val="24"/>
              </w:rPr>
              <w:t>系统时钟输入</w:t>
            </w:r>
          </w:p>
          <w:p w14:paraId="42B123CC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hint="eastAsia" w:ascii="宋体" w:cs="Times New Roman"/>
                <w:szCs w:val="24"/>
                <w:lang w:val="fr-FR"/>
              </w:rPr>
              <w:t>.uart_rx_rstn_i(uart_rstn_i),//</w:t>
            </w:r>
            <w:r>
              <w:rPr>
                <w:rFonts w:hint="eastAsia" w:ascii="宋体" w:cs="Times New Roman"/>
                <w:szCs w:val="24"/>
              </w:rPr>
              <w:t>系统复位</w:t>
            </w:r>
          </w:p>
          <w:p w14:paraId="20B70F78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hint="eastAsia" w:ascii="宋体" w:cs="Times New Roman"/>
                <w:szCs w:val="24"/>
                <w:lang w:val="fr-FR"/>
              </w:rPr>
              <w:t xml:space="preserve">.uart_rx_i(uart_rx_i), //uart </w:t>
            </w:r>
            <w:r>
              <w:rPr>
                <w:rFonts w:hint="eastAsia" w:ascii="宋体" w:cs="Times New Roman"/>
                <w:szCs w:val="24"/>
              </w:rPr>
              <w:t>串行数据接收</w:t>
            </w:r>
          </w:p>
          <w:p w14:paraId="29D93793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hint="eastAsia" w:ascii="宋体" w:cs="Times New Roman"/>
                <w:szCs w:val="24"/>
                <w:lang w:val="fr-FR"/>
              </w:rPr>
              <w:t xml:space="preserve">.uart_rdata_o(uart_rdata), //uart </w:t>
            </w:r>
            <w:r>
              <w:rPr>
                <w:rFonts w:hint="eastAsia" w:ascii="宋体" w:cs="Times New Roman"/>
                <w:szCs w:val="24"/>
              </w:rPr>
              <w:t>接收数据</w:t>
            </w:r>
          </w:p>
          <w:p w14:paraId="0D35D919">
            <w:pPr>
              <w:spacing w:line="240" w:lineRule="auto"/>
              <w:jc w:val="both"/>
              <w:rPr>
                <w:rFonts w:ascii="宋体" w:cs="Times New Roman"/>
                <w:szCs w:val="24"/>
                <w:lang w:val="fr-FR"/>
              </w:rPr>
            </w:pPr>
            <w:r>
              <w:rPr>
                <w:rFonts w:hint="eastAsia" w:ascii="宋体" w:cs="Times New Roman"/>
                <w:szCs w:val="24"/>
                <w:lang w:val="fr-FR"/>
              </w:rPr>
              <w:t xml:space="preserve">.uart_rvalid_o(uart_rvalid)//uart </w:t>
            </w:r>
            <w:r>
              <w:rPr>
                <w:rFonts w:hint="eastAsia" w:ascii="宋体" w:cs="Times New Roman"/>
                <w:szCs w:val="24"/>
              </w:rPr>
              <w:t>接收数据有效</w:t>
            </w:r>
            <w:r>
              <w:rPr>
                <w:rFonts w:hint="eastAsia" w:ascii="宋体" w:cs="Times New Roman"/>
                <w:szCs w:val="24"/>
                <w:lang w:val="fr-FR"/>
              </w:rPr>
              <w:t>，</w:t>
            </w:r>
            <w:r>
              <w:rPr>
                <w:rFonts w:hint="eastAsia" w:ascii="宋体" w:cs="Times New Roman"/>
                <w:szCs w:val="24"/>
              </w:rPr>
              <w:t>当</w:t>
            </w:r>
            <w:r>
              <w:rPr>
                <w:rFonts w:hint="eastAsia" w:ascii="宋体" w:cs="Times New Roman"/>
                <w:szCs w:val="24"/>
                <w:lang w:val="fr-FR"/>
              </w:rPr>
              <w:t>uart_rvalid_o =1'b1 uart_rdata_o</w:t>
            </w:r>
            <w:r>
              <w:rPr>
                <w:rFonts w:hint="eastAsia" w:ascii="宋体" w:cs="Times New Roman"/>
                <w:szCs w:val="24"/>
              </w:rPr>
              <w:t>输出的数据有效</w:t>
            </w:r>
          </w:p>
          <w:p w14:paraId="65D64DA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696CE02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</w:t>
            </w:r>
          </w:p>
          <w:p w14:paraId="10DFD04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  <w:p w14:paraId="7546B9D0">
            <w:pPr>
              <w:spacing w:line="240" w:lineRule="auto"/>
              <w:jc w:val="both"/>
              <w:rPr>
                <w:rFonts w:ascii="宋体" w:cs="Times New Roman"/>
                <w:b/>
                <w:szCs w:val="24"/>
              </w:rPr>
            </w:pPr>
            <w:r>
              <w:rPr>
                <w:rFonts w:ascii="宋体" w:cs="Times New Roman"/>
                <w:b/>
                <w:szCs w:val="24"/>
              </w:rPr>
              <w:t>uiuart_rx.v</w:t>
            </w:r>
          </w:p>
          <w:p w14:paraId="3553685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/*******************************MILIANKE*******************************</w:t>
            </w:r>
          </w:p>
          <w:p w14:paraId="5BD663D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*Company : MiLianKe Electronic Technology Co., Ltd.</w:t>
            </w:r>
          </w:p>
          <w:p w14:paraId="4AC001B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*WebSite:https://www.milianke.com</w:t>
            </w:r>
          </w:p>
          <w:p w14:paraId="430EE3E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*TechWeb:https://www.uisrc.com</w:t>
            </w:r>
          </w:p>
          <w:p w14:paraId="2D4A22F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*tmall-shop:https://milianke.tmall.com</w:t>
            </w:r>
          </w:p>
          <w:p w14:paraId="102CE00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*jd-shop:https://milianke.jd.com</w:t>
            </w:r>
          </w:p>
          <w:p w14:paraId="249A8AF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*taobao-shop1: https://milianke.taobao.com</w:t>
            </w:r>
          </w:p>
          <w:p w14:paraId="57D2D2B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*Create Date: 2021/10/15</w:t>
            </w:r>
          </w:p>
          <w:p w14:paraId="4DEAA94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*Module Name:uiuart_rx</w:t>
            </w:r>
          </w:p>
          <w:p w14:paraId="3E6CA06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*File Name:uiuart_rx.v</w:t>
            </w:r>
          </w:p>
          <w:p w14:paraId="685224D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*Description: </w:t>
            </w:r>
          </w:p>
          <w:p w14:paraId="325C70B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*The reference demo provided by Milianke is only used for learning. </w:t>
            </w:r>
          </w:p>
          <w:p w14:paraId="1F5D458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*We cannot ensure that the demo itself is free of bugs, so users </w:t>
            </w:r>
          </w:p>
          <w:p w14:paraId="5840D0C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*should be responsible for the technical problems and consequences</w:t>
            </w:r>
          </w:p>
          <w:p w14:paraId="4995B3B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*caused by the use of their own products.</w:t>
            </w:r>
          </w:p>
          <w:p w14:paraId="0F1B418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*Copyright: Copyright (c) MiLianKe</w:t>
            </w:r>
          </w:p>
          <w:p w14:paraId="23ADA2A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*All rights reserved.</w:t>
            </w:r>
          </w:p>
          <w:p w14:paraId="5746770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*Revision: 1.0</w:t>
            </w:r>
          </w:p>
          <w:p w14:paraId="4551198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*Signal description</w:t>
            </w:r>
          </w:p>
          <w:p w14:paraId="534CABD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*1) _i input</w:t>
            </w:r>
          </w:p>
          <w:p w14:paraId="3F69AE4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*2) _o output</w:t>
            </w:r>
          </w:p>
          <w:p w14:paraId="54508D3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*3) _n activ low</w:t>
            </w:r>
          </w:p>
          <w:p w14:paraId="3146A7F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*4) _dg debug signal </w:t>
            </w:r>
          </w:p>
          <w:p w14:paraId="7EA6638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*5) _r delay or register</w:t>
            </w:r>
          </w:p>
          <w:p w14:paraId="50461A9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*6) _s state mechine</w:t>
            </w:r>
          </w:p>
          <w:p w14:paraId="2C773B8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*********************************************************************/</w:t>
            </w:r>
          </w:p>
          <w:p w14:paraId="7533324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81CF39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/*******************************UART接收驱动*********************</w:t>
            </w:r>
          </w:p>
          <w:p w14:paraId="19BA807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--以下是米联客设计的UART接收驱动器</w:t>
            </w:r>
          </w:p>
          <w:p w14:paraId="22DF121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--1.代码简洁，占用极少逻辑资源，代码结构清晰，逻辑设计严谨</w:t>
            </w:r>
          </w:p>
          <w:p w14:paraId="62C5294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--2.uart_rvalid_o有效，代表数据uart_rdata_o有效</w:t>
            </w:r>
          </w:p>
          <w:p w14:paraId="40CCB85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--3.抗干扰设计，对每个bit采用8倍采样，如果采样到低电平的次数大于高电平，则为0，否则为1</w:t>
            </w:r>
          </w:p>
          <w:p w14:paraId="08C7F87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*********************************************************************/</w:t>
            </w:r>
          </w:p>
          <w:p w14:paraId="7A94669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A309BE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`timescale 1ns / 1ns//仿真时间刻度/精度</w:t>
            </w:r>
          </w:p>
          <w:p w14:paraId="25D8C54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8160E8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13794E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uiuart_rx#</w:t>
            </w:r>
          </w:p>
          <w:p w14:paraId="5C5734A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188CF93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parameter integer  BAUD_DIV     = 10416  //波特率分频参数，BAUD_DIV=系统时钟频率/波特率-1 比如100M系统时钟，波特率115200 BAUD_DIV= 100_000_000/115200-1</w:t>
            </w:r>
          </w:p>
          <w:p w14:paraId="73416C1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</w:t>
            </w:r>
          </w:p>
          <w:p w14:paraId="2FDBFE7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25BE659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input clk_i, //系统时钟输入</w:t>
            </w:r>
          </w:p>
          <w:p w14:paraId="144D02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input uart_rx_rstn_i,//系统复位输入</w:t>
            </w:r>
          </w:p>
          <w:p w14:paraId="697789C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input uart_rx_i,//uart rx 总线信号输入</w:t>
            </w:r>
          </w:p>
          <w:p w14:paraId="29EDA58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output [7:0] uart_rdata_o,//uart rx接收到的数据输出</w:t>
            </w:r>
          </w:p>
          <w:p w14:paraId="1CF33CA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output uart_rvalid_o// uart rx 接收数据有效信号，当为1的时候uart_rdata_o数据有效</w:t>
            </w:r>
          </w:p>
          <w:p w14:paraId="3A699C2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0097FF0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621E686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localparam  BAUD_DIV_SAMP = (BAUD_DIV/8)-1;                            //多次采样，按照波特率系数的八分之一进行采样</w:t>
            </w:r>
          </w:p>
          <w:p w14:paraId="4397591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0416BF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bps_en       ; //波特率使能信号</w:t>
            </w:r>
          </w:p>
          <w:p w14:paraId="08D8E8A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samp_en      ; //采样使能信号</w:t>
            </w:r>
          </w:p>
          <w:p w14:paraId="046258C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bit_cap_done ; //uart rx总线信号采样有效数据完成</w:t>
            </w:r>
          </w:p>
          <w:p w14:paraId="4BF4019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uart_rx_done ; //uart 1byte 接收完成</w:t>
            </w:r>
          </w:p>
          <w:p w14:paraId="6AEEB68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bit_data     ; //接收的1bit数据</w:t>
            </w:r>
          </w:p>
          <w:p w14:paraId="62DD58B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uart_rx_int  ; //uart_rx_int的启动信号检测，当变为低电平，代表可能存在起始位(UART 起始位为低电平)</w:t>
            </w:r>
          </w:p>
          <w:p w14:paraId="60A1787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D973D1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[13:0]  baud_div = 14'd0;//波特率分频计数器</w:t>
            </w:r>
          </w:p>
          <w:p w14:paraId="1E10006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[13:0]  samp_cnt = 14'd0;//采样计数器</w:t>
            </w:r>
          </w:p>
          <w:p w14:paraId="66ECA08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[4 :0]  uart_rx_i_r = 5'd0;//异步采集多次寄存</w:t>
            </w:r>
          </w:p>
          <w:p w14:paraId="1ED803F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[3 :0]  bit_cnt=4'd0;//bit 计数器</w:t>
            </w:r>
          </w:p>
          <w:p w14:paraId="601DAE5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[3 :0]  cap_cnt=4'd0;//cap 计数器</w:t>
            </w:r>
          </w:p>
          <w:p w14:paraId="6DB5361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[4 :0]  rx_bit_tmp = 5'd0;//rx_bit_tmp用于多次采样，通过计算采样到高电平次数和低电平次数，判断本次采样是高电平还是低电平</w:t>
            </w:r>
          </w:p>
          <w:p w14:paraId="5BE9C47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[7 :0]  rx_data = 8'd0;//数据接收寄存器</w:t>
            </w:r>
          </w:p>
          <w:p w14:paraId="3222B91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92443A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bps_start_en_r = 1'b0;</w:t>
            </w:r>
          </w:p>
          <w:p w14:paraId="7F437D3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bit_cap_done_r = 1'b0;</w:t>
            </w:r>
          </w:p>
          <w:p w14:paraId="5B28497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reg bps_start_en,start_check_done,start_check_failed;</w:t>
            </w:r>
          </w:p>
          <w:p w14:paraId="3397AFB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D3C52D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bps_en       =   (baud_div == (BAUD_DIV - 1'b1));                     //完成一次波特率传输信号</w:t>
            </w:r>
          </w:p>
          <w:p w14:paraId="6E42389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samp_en      =   (samp_cnt == (BAUD_DIV_SAMP - 1'b1 ));               //完成一次波特率采样信号</w:t>
            </w:r>
          </w:p>
          <w:p w14:paraId="7D823E8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bit_cap_done =   (cap_cnt  == 3'd7);//采样计数</w:t>
            </w:r>
          </w:p>
          <w:p w14:paraId="08A52E6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uart_rx_done =   (bit_cnt  == 9)&amp;&amp;(baud_div == BAUD_DIV &gt;&gt; 1);//当停止位开始，提前半停止位，发送uart_rx_done信号，以便提前准备进入下一个数据的接收</w:t>
            </w:r>
          </w:p>
          <w:p w14:paraId="43F15D1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D8DF08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bit_data     =   (rx_bit_tmp &lt; 5'd15) ? 0 : 1; //rx_bit_tmp用于多次采样，通过计算采样到高电平次数和低电平次数，判断本次采样是高电平还是低电平，提高抗干扰能力</w:t>
            </w:r>
          </w:p>
          <w:p w14:paraId="6950964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//连续5次信号拉低，判断开始传输</w:t>
            </w:r>
          </w:p>
          <w:p w14:paraId="53A2D11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uart_rx_int  =   uart_rx_i_r[4] | uart_rx_i_r[3] | uart_rx_i_r[2] | uart_rx_i_r[1] | uart_rx_i_r[0];</w:t>
            </w:r>
          </w:p>
          <w:p w14:paraId="283CB71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assign uart_rdata_o   =   rx_data;</w:t>
            </w:r>
          </w:p>
          <w:p w14:paraId="3C482B9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assign uart_rvalid_o  =   uart_rx_done;   </w:t>
            </w:r>
          </w:p>
          <w:p w14:paraId="37BC477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D0DBE3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//波特率计数器</w:t>
            </w:r>
          </w:p>
          <w:p w14:paraId="23477A6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0830B31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if(bps_start_en &amp;&amp; baud_div &lt; BAUD_DIV)                 //baud_div计数，目标值BAUD_DIV </w:t>
            </w:r>
          </w:p>
          <w:p w14:paraId="4F54419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baud_div &lt;= baud_div + 1'b1;</w:t>
            </w:r>
          </w:p>
          <w:p w14:paraId="6E661B5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</w:t>
            </w:r>
          </w:p>
          <w:p w14:paraId="5E32F93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baud_div &lt;= 14'd0;</w:t>
            </w:r>
          </w:p>
          <w:p w14:paraId="648FD0D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7C4C308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1EEBC7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//8bit采样使能，8倍波特率采样，也就是这个计数器，用于产生8倍过采样</w:t>
            </w:r>
          </w:p>
          <w:p w14:paraId="0EC183E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30ED871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if(bps_start_en &amp;&amp; samp_cnt &lt; BAUD_DIV_SAMP)             //bps_start_en高电平有效，开始对bit进行采样，samp_cnt以8倍于波特率速度对每个bit采样</w:t>
            </w:r>
          </w:p>
          <w:p w14:paraId="2363445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samp_cnt &lt;= samp_cnt + 1'b1;                         //samp_cnt计数+1       </w:t>
            </w:r>
          </w:p>
          <w:p w14:paraId="3242453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</w:t>
            </w:r>
          </w:p>
          <w:p w14:paraId="3365B62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samp_cnt &lt;= 14'd0;                                   //samp_cnt计数清零</w:t>
            </w:r>
          </w:p>
          <w:p w14:paraId="600AD7D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1B06C70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6E0EC17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//uart rx bus asynchronous to Synchronous</w:t>
            </w:r>
          </w:p>
          <w:p w14:paraId="4720F59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always@(posedge clk_i)begin </w:t>
            </w:r>
          </w:p>
          <w:p w14:paraId="567A18A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uart_rx_i_r &lt;= {uart_rx_i_r[3:0],uart_rx_i};             //uart_rx_i的数据存入uart_rx_i_r进行缓存</w:t>
            </w:r>
          </w:p>
          <w:p w14:paraId="2510184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7581422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AD48A0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//uart接收启动检查</w:t>
            </w:r>
          </w:p>
          <w:p w14:paraId="46BFBB5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44836E4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if(uart_rx_rstn_i == 1'b0 || uart_rx_done || start_check_failed) //bps_start_en拉低的三种情况，复位、接收完成、校验失败</w:t>
            </w:r>
          </w:p>
          <w:p w14:paraId="012B241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bps_start_en    &lt;= 1'b0;                                               //接收结束</w:t>
            </w:r>
          </w:p>
          <w:p w14:paraId="6F144EF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if((uart_rx_int == 1'b0)&amp;(bps_start_en==1'b0))//当判断到uart_rx_int == 1'b0，并且总线之前空闲(bps_start_en==1'b0，代表总线空闲)</w:t>
            </w:r>
          </w:p>
          <w:p w14:paraId="79260D9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bps_start_en    &lt;= 1'b1;//使能波特率计数器使能</w:t>
            </w:r>
          </w:p>
          <w:p w14:paraId="43E3E6D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191ACA1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3C809A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//uart接收启动使能</w:t>
            </w:r>
          </w:p>
          <w:p w14:paraId="1C2847E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505C48A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bps_start_en_r    &lt;= bps_start_en;                              //bps_start_en信号打一拍，方便后续上升沿捕捉</w:t>
            </w:r>
          </w:p>
          <w:p w14:paraId="7F5B3A2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9D2D90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8DE0E0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59CE27B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if(uart_rx_rstn_i == 1'b0 || start_check_failed)begin//当系统复位，或者start_check_failed，重置start_check_done和start_check_failed</w:t>
            </w:r>
          </w:p>
          <w:p w14:paraId="54D6A89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start_check_done    &lt;= 1'b0;</w:t>
            </w:r>
          </w:p>
          <w:p w14:paraId="4A0F890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start_check_failed  &lt;= 1'b0;</w:t>
            </w:r>
          </w:p>
          <w:p w14:paraId="5108539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end    </w:t>
            </w:r>
          </w:p>
          <w:p w14:paraId="477AB7D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if(bps_start_en == 1'b1&amp;&amp;bps_start_en_r == 1'b0) begin//当检测到start信号，也重置start_check_done和start_check_failed</w:t>
            </w:r>
          </w:p>
          <w:p w14:paraId="49EBAEF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start_check_done    &lt;= 1'b0;</w:t>
            </w:r>
          </w:p>
          <w:p w14:paraId="71A3F6D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start_check_failed  &lt;= 1'b0;</w:t>
            </w:r>
          </w:p>
          <w:p w14:paraId="3A42AB3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end</w:t>
            </w:r>
          </w:p>
          <w:p w14:paraId="2AB0487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if((bit_cap_done&amp;&amp;bit_cap_done_r==1'b0)&amp;&amp;(start_check_done == 1'b0))begin//第一个波特率采样，用于判断是否一个有效的起始位，如果不是有效的，start_check_failed设置为1</w:t>
            </w:r>
          </w:p>
          <w:p w14:paraId="47D88FA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start_check_failed &lt;= bit_data ? 1'b1 : 1'b0;</w:t>
            </w:r>
          </w:p>
          <w:p w14:paraId="5A0C3A7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start_check_done   &lt;= 1'b1;//不管是否start_check_failed==1，都会设置start_check_done=1，但是start_check_failed==1，会下一个系统时钟重置start_check_done=0</w:t>
            </w:r>
          </w:p>
          <w:p w14:paraId="222B823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end     </w:t>
            </w:r>
          </w:p>
          <w:p w14:paraId="7A2EEDB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756263B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A9936F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//bits 计数器</w:t>
            </w:r>
          </w:p>
          <w:p w14:paraId="42DF159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034D57D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if(uart_rx_rstn_i == 1'b0 || uart_rx_done || bps_start_en == 1'b0)//复位、接收完成、或者总线空闲(bps_start_en == 1'b0),重置bit_cnt</w:t>
            </w:r>
          </w:p>
          <w:p w14:paraId="492ECBB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bit_cnt   &lt;= 4'd0;                                                    </w:t>
            </w:r>
          </w:p>
          <w:p w14:paraId="2349D65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if(bps_en)//每一个bps_en有效，加1</w:t>
            </w:r>
          </w:p>
          <w:p w14:paraId="62B0B48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bit_cnt &lt;= bit_cnt + 1'b1;  // bit_cnt计数器用于计算当前采样了第几个bit </w:t>
            </w:r>
          </w:p>
          <w:p w14:paraId="300B631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3FE5F38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3BB568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//8次过采样，提高抗干扰</w:t>
            </w:r>
          </w:p>
          <w:p w14:paraId="74F381D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3CC9C8D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if(uart_rx_rstn_i == 1'b0 || bps_en == 1'b1 || bps_start_en == 1'b0) begin //当uart_rx_rstn_i=0或者bps_en=1或者bps_start_en==0，重置cap_cnt和rx_bit_tmp</w:t>
            </w:r>
          </w:p>
          <w:p w14:paraId="242A939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cap_cnt     &lt;= 4'd0;</w:t>
            </w:r>
          </w:p>
          <w:p w14:paraId="106C8CC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rx_bit_tmp  &lt;= 5'd15; </w:t>
            </w:r>
          </w:p>
          <w:p w14:paraId="2F626DD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end</w:t>
            </w:r>
          </w:p>
          <w:p w14:paraId="6E1D858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if(samp_en)begin//bit采样使能</w:t>
            </w:r>
          </w:p>
          <w:p w14:paraId="7D97BE5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cap_cnt     &lt;= cap_cnt + 1'b1;//cap_cnt用于记录了当前是第几次过采样，1个bit采样8次</w:t>
            </w:r>
          </w:p>
          <w:p w14:paraId="416E020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rx_bit_tmp  &lt;= uart_rx_i_r[4] ? rx_bit_tmp + 1'b1 :  rx_bit_tmp - 1'b1;   //多次采样，如果是高电平+1,如果是低电平-1，最终看本次bit采样结束rx_bit_tmp如果小于15代表是低电平</w:t>
            </w:r>
          </w:p>
          <w:p w14:paraId="345061B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end                                                                                   </w:t>
            </w:r>
          </w:p>
          <w:p w14:paraId="0AC28D6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4B7073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C9D040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//寄存一次bit_cap_done，用于产生高电平触发脉冲下面用到</w:t>
            </w:r>
          </w:p>
          <w:p w14:paraId="0EAF5C3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</w:t>
            </w:r>
          </w:p>
          <w:p w14:paraId="7871E9F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bit_cap_done_r &lt;= bit_cap_done;</w:t>
            </w:r>
          </w:p>
          <w:p w14:paraId="4528D0B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9DADFC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6CC8C2F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6CEB80F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if(uart_rx_rstn_i == 1'b0 || bps_start_en == 1'b0)//当复位或者总线空闲，重置rx_data</w:t>
            </w:r>
          </w:p>
          <w:p w14:paraId="21BFC02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rx_data  &lt;= 8'd0;  </w:t>
            </w:r>
          </w:p>
          <w:p w14:paraId="543C519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if(start_check_done&amp;&amp;(bit_cap_done&amp;&amp;bit_cap_done_r==1'b0)&amp;&amp;bit_cnt &lt; 9)//当start_check_done有效，并且bit_cnt&lt;9,每次bit_cap_done有效，完成一次移位寄存</w:t>
            </w:r>
          </w:p>
          <w:p w14:paraId="2913067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rx_data  &lt;= {bit_data,rx_data[7:1]};                                         //串并转换，将数据存入rx_data 中，共8位</w:t>
            </w:r>
          </w:p>
          <w:p w14:paraId="59ECD42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D94E2B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3C9956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  <w:p w14:paraId="6775D9C0">
            <w:pPr>
              <w:spacing w:line="240" w:lineRule="auto"/>
              <w:jc w:val="both"/>
              <w:rPr>
                <w:rFonts w:ascii="宋体" w:cs="Times New Roman"/>
                <w:b/>
                <w:szCs w:val="24"/>
              </w:rPr>
            </w:pPr>
            <w:r>
              <w:rPr>
                <w:rFonts w:ascii="宋体" w:cs="Times New Roman"/>
                <w:b/>
                <w:szCs w:val="24"/>
              </w:rPr>
              <w:t>uiuart_tx.v</w:t>
            </w:r>
          </w:p>
          <w:p w14:paraId="2F2F773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AFD320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/*******************************MILIANKE*******************************</w:t>
            </w:r>
          </w:p>
          <w:p w14:paraId="6E740C9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*Company : MiLianKe Electronic Technology Co., Ltd.</w:t>
            </w:r>
          </w:p>
          <w:p w14:paraId="751471A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*WebSite:https://www.milianke.com</w:t>
            </w:r>
          </w:p>
          <w:p w14:paraId="2C58B0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*TechWeb:https://www.uisrc.com</w:t>
            </w:r>
          </w:p>
          <w:p w14:paraId="6189CE7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*tmall-shop:https://milianke.tmall.com</w:t>
            </w:r>
          </w:p>
          <w:p w14:paraId="7EC2AA2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*jd-shop:https://milianke.jd.com</w:t>
            </w:r>
          </w:p>
          <w:p w14:paraId="0D06B53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*taobao-shop1: https://milianke.taobao.com</w:t>
            </w:r>
          </w:p>
          <w:p w14:paraId="556211F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*Create Date: 2019/12/17</w:t>
            </w:r>
          </w:p>
          <w:p w14:paraId="2E57D93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*Module Name:uiuart_tx</w:t>
            </w:r>
          </w:p>
          <w:p w14:paraId="7B3409E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*File Name:uiuart_tx.v</w:t>
            </w:r>
          </w:p>
          <w:p w14:paraId="166E0D9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*Description: </w:t>
            </w:r>
          </w:p>
          <w:p w14:paraId="170B0AF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*The reference demo provided by Milianke is only used for learning. </w:t>
            </w:r>
          </w:p>
          <w:p w14:paraId="1DB1057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*We cannot ensure that the demo itself is free of bugs, so users </w:t>
            </w:r>
          </w:p>
          <w:p w14:paraId="2B2B8E9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*should be responsible for the technical problems and consequences</w:t>
            </w:r>
          </w:p>
          <w:p w14:paraId="410AAB1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*caused by the use of their own products.</w:t>
            </w:r>
          </w:p>
          <w:p w14:paraId="5153A3C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*Copyright: Copyright (c) MiLianKe</w:t>
            </w:r>
          </w:p>
          <w:p w14:paraId="10BF934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*All rights reserved.</w:t>
            </w:r>
          </w:p>
          <w:p w14:paraId="208250F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*Revision: 1.0</w:t>
            </w:r>
          </w:p>
          <w:p w14:paraId="4269718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*Signal description</w:t>
            </w:r>
          </w:p>
          <w:p w14:paraId="6234C7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*1) _i input</w:t>
            </w:r>
          </w:p>
          <w:p w14:paraId="1DE847F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*2) _o output</w:t>
            </w:r>
          </w:p>
          <w:p w14:paraId="731DA48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*3) _n activ low</w:t>
            </w:r>
          </w:p>
          <w:p w14:paraId="533D81B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*4) _dg debug signal </w:t>
            </w:r>
          </w:p>
          <w:p w14:paraId="79A55B6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*5) _r delay or register</w:t>
            </w:r>
          </w:p>
          <w:p w14:paraId="57B0AB8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*6) _s state mechine</w:t>
            </w:r>
          </w:p>
          <w:p w14:paraId="2FB03E1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*********************************************************************/</w:t>
            </w:r>
          </w:p>
          <w:p w14:paraId="174BDE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4B569F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/*******************************UART发送驱动器*********************</w:t>
            </w:r>
          </w:p>
          <w:p w14:paraId="4EAE35F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--以下是米联客设计的UART发送驱动器</w:t>
            </w:r>
          </w:p>
          <w:p w14:paraId="0C582DE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--1.代码简洁，占用极少逻辑资源，代码结构清晰，逻辑设计严谨</w:t>
            </w:r>
          </w:p>
          <w:p w14:paraId="2DE5B81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--2.uart_wreq_i，用户程序通过设置uart_wreq_i为高，请求UART发送驱动器，发送数据，UART发送驱动器把uart_wdata_i数据通过UART TX总线发送出去</w:t>
            </w:r>
          </w:p>
          <w:p w14:paraId="60D4BEB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--3.uart_wbusy_o,表示当前UART发送总线整忙，这个时候用户程序需要等待非忙的时候，请求发送数据。</w:t>
            </w:r>
          </w:p>
          <w:p w14:paraId="5CA4992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*********************************************************************/</w:t>
            </w:r>
          </w:p>
          <w:p w14:paraId="3194CCA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347D02A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`timescale 1ns / 1ns//仿真时间刻度/精度</w:t>
            </w:r>
          </w:p>
          <w:p w14:paraId="3ADCB46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001186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510EF9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module uiuart_tx#</w:t>
            </w:r>
          </w:p>
          <w:p w14:paraId="75C56AF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31A4AAF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parameter integer BAUD_DIV     = 10416                           //设置采样系数 （时钟/采样率-1）</w:t>
            </w:r>
          </w:p>
          <w:p w14:paraId="1540AD7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</w:t>
            </w:r>
          </w:p>
          <w:p w14:paraId="6D4B63E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(</w:t>
            </w:r>
          </w:p>
          <w:p w14:paraId="00438AA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input        clk_i,//系统时钟输入</w:t>
            </w:r>
          </w:p>
          <w:p w14:paraId="3A2BE3E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input        uart_rstn_i,//系统复位输入</w:t>
            </w:r>
          </w:p>
          <w:p w14:paraId="40D281E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input        uart_wreq_i, //发送数据请求   </w:t>
            </w:r>
          </w:p>
          <w:p w14:paraId="66CDC47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input [7:0] uart_wdata_i, //发送数据      </w:t>
            </w:r>
          </w:p>
          <w:p w14:paraId="7EF6213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output      uart_wbusy_o,//发送状态忙，代表正在发送数据   </w:t>
            </w:r>
          </w:p>
          <w:p w14:paraId="4365A9C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output      uart_tx_o//uart tx 发送总线</w:t>
            </w:r>
          </w:p>
          <w:p w14:paraId="2E2F0CF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);</w:t>
            </w:r>
          </w:p>
          <w:p w14:paraId="5E101E4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B65F0B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localparam  UART_LEN = 4'd10; //设置uart 发送的bit数量为10，代表1bit起始位，8bits数据,1bit停止位</w:t>
            </w:r>
          </w:p>
          <w:p w14:paraId="00CF95E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wire        bps_en ; //发送使能</w:t>
            </w:r>
          </w:p>
          <w:p w14:paraId="36B6DCC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        uart_wreq_r   = 1'b0;//寄存一次uart_wreq_i</w:t>
            </w:r>
          </w:p>
          <w:p w14:paraId="204126B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        bps_start_en    = 1'b0; //波特率计数器启动使能，也是发送启动使能</w:t>
            </w:r>
          </w:p>
          <w:p w14:paraId="7E77576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[13:0]  baud_div        = 14'd0;//波特率计数器</w:t>
            </w:r>
          </w:p>
          <w:p w14:paraId="43600BB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[9 :0]  uart_wdata_r  = 10'h3ff;//寄存uart_wreq_i</w:t>
            </w:r>
          </w:p>
          <w:p w14:paraId="56AE3F7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reg [3 :0]  tx_cnt          = 4'd0;//计数发送了多少bits</w:t>
            </w:r>
          </w:p>
          <w:p w14:paraId="75C5F68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69040C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uart_tx_o = uart_wdata_r[0];//总线上的数据，始终是uart_wdata_r[0]</w:t>
            </w:r>
          </w:p>
          <w:p w14:paraId="2712367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00C025B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uart_wbusy_o = bps_start_en;//总线忙标志，即是bps_start_en为有效，即当总线忙于发送，总线忙</w:t>
            </w:r>
          </w:p>
          <w:p w14:paraId="6674611B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9BE316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 发送使能</w:t>
            </w:r>
          </w:p>
          <w:p w14:paraId="307A5DF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assign bps_en = (baud_div == BAUD_DIV);                 //产生一次发送使能信号，条件是baud_div == BAUD_DIV，波特率计数达成</w:t>
            </w:r>
          </w:p>
          <w:p w14:paraId="617397E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2A969A0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//波特率计数器</w:t>
            </w:r>
          </w:p>
          <w:p w14:paraId="6EA10CE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 )begin</w:t>
            </w:r>
          </w:p>
          <w:p w14:paraId="337A24B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if((uart_rstn_i== 1'b0) || (uart_wreq_i==1'b1&amp;uart_wreq_r==1'b0))begin</w:t>
            </w:r>
          </w:p>
          <w:p w14:paraId="6FDF259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baud_div &lt;= 14'd0;</w:t>
            </w:r>
          </w:p>
          <w:p w14:paraId="5EB1288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end</w:t>
            </w:r>
          </w:p>
          <w:p w14:paraId="4D6BCE6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begin</w:t>
            </w:r>
          </w:p>
          <w:p w14:paraId="3BD9403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if(bps_start_en &amp;&amp; baud_div &lt; BAUD_DIV)        //bps_start_en的信号拉高，表示开始发送 </w:t>
            </w:r>
          </w:p>
          <w:p w14:paraId="188099A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   baud_div &lt;= baud_div + 1'b1;                //且baud_div &lt; BAUD_DIV波特率计算，未达到波特率baud_div+1</w:t>
            </w:r>
          </w:p>
          <w:p w14:paraId="18936D3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else </w:t>
            </w:r>
          </w:p>
          <w:p w14:paraId="6AD0BC4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    baud_div &lt;= 14'd0;                         //达到清零</w:t>
            </w:r>
          </w:p>
          <w:p w14:paraId="64D2E01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end</w:t>
            </w:r>
          </w:p>
          <w:p w14:paraId="08EB50C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4686E99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0BD078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2ED6713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uart_wreq_r &lt;= uart_wreq_i;                           //寄存一次uart_wreq_i信号</w:t>
            </w:r>
          </w:p>
          <w:p w14:paraId="73C1A35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6A43D6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5D5BCD7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//当uart_wreq_i从低电平变为高电平，启动发送</w:t>
            </w:r>
          </w:p>
          <w:p w14:paraId="33BA6510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10C3F24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if(uart_rstn_i == 1'b0)</w:t>
            </w:r>
          </w:p>
          <w:p w14:paraId="4833457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bps_start_en    &lt;= 1'b0;                           //复位，计数清零</w:t>
            </w:r>
          </w:p>
          <w:p w14:paraId="71FDE49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if(uart_wreq_i==1'b1&amp;uart_wreq_r==1'b0)          //uart_wreq_i上升沿激活</w:t>
            </w:r>
          </w:p>
          <w:p w14:paraId="34374B5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bps_start_en    &lt;= 1'b1;                           //激活后将 bps_start_en拉高，传输开始</w:t>
            </w:r>
          </w:p>
          <w:p w14:paraId="48517A4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if(tx_cnt == UART_LEN)                            //tx_cnt用于计数当前发送的bits数量，当达到预定值UART_LEN</w:t>
            </w:r>
          </w:p>
          <w:p w14:paraId="78CDE34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bps_start_en    &lt;= 1'b0;                           //将 bps_start_en拉低，传输结束</w:t>
            </w:r>
          </w:p>
          <w:p w14:paraId="0D958FB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</w:t>
            </w:r>
          </w:p>
          <w:p w14:paraId="3DB7F0E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bps_start_en    &lt;= bps_start_en;                    </w:t>
            </w:r>
          </w:p>
          <w:p w14:paraId="54A1539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4C118062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676FAFA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//发送bits计数器</w:t>
            </w:r>
          </w:p>
          <w:p w14:paraId="2D873EAF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387C8EB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if(((uart_rstn_i== 1'b0) || (uart_wreq_i==1'b1&amp;uart_wreq_r==1'b0))||(tx_cnt == 10))//当复位、启动发送、发送完成，重置tx_cnt</w:t>
            </w:r>
          </w:p>
          <w:p w14:paraId="1D7B3BA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tx_cnt &lt;=4'd0;</w:t>
            </w:r>
          </w:p>
          <w:p w14:paraId="1BAD1CBD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else if(bps_en &amp;&amp; (tx_cnt &lt; UART_LEN))   //tx_cnt计数器，每发送一个bit加1</w:t>
            </w:r>
          </w:p>
          <w:p w14:paraId="5B343DAC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tx_cnt &lt;= tx_cnt + 1'b1;</w:t>
            </w:r>
            <w:bookmarkStart w:id="0" w:name="_GoBack"/>
            <w:bookmarkEnd w:id="0"/>
          </w:p>
          <w:p w14:paraId="7E2EE67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</w:t>
            </w:r>
          </w:p>
          <w:p w14:paraId="684C748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581ECD9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>//uart发送并串移位控制器</w:t>
            </w:r>
          </w:p>
          <w:p w14:paraId="30C1C0F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always@(posedge clk_i)begin</w:t>
            </w:r>
          </w:p>
          <w:p w14:paraId="1414BCE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if((uart_wreq_i==1'b1&amp;uart_wreq_r==1'b0)) //当发送请求有效，寄存需要发送的数据到uart_wdata_r</w:t>
            </w:r>
          </w:p>
          <w:p w14:paraId="7A9F45A6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uart_wdata_r  &lt;= {1'b1,uart_wdata_i[7:0],1'b0};//寄存需要发送的数据，包括1bit 起始位，8bits数据，1bit停止位</w:t>
            </w:r>
          </w:p>
          <w:p w14:paraId="4B3FF4C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if(bps_en &amp;&amp; (tx_cnt &lt; (UART_LEN - 1'b1)))                               //shift 9 bits</w:t>
            </w:r>
          </w:p>
          <w:p w14:paraId="6F9F5448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hint="eastAsia" w:ascii="宋体" w:cs="Times New Roman"/>
                <w:szCs w:val="24"/>
              </w:rPr>
              <w:t xml:space="preserve">        uart_wdata_r &lt;= {uart_wdata_r[0],uart_wdata_r[9:1]};                     //并串转换，将并行数据依次传输</w:t>
            </w:r>
          </w:p>
          <w:p w14:paraId="4E71390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else </w:t>
            </w:r>
          </w:p>
          <w:p w14:paraId="68A4B619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        uart_wdata_r &lt;= uart_wdata_r;</w:t>
            </w:r>
          </w:p>
          <w:p w14:paraId="11EADC0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 xml:space="preserve">end   </w:t>
            </w:r>
          </w:p>
          <w:p w14:paraId="7A072D63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  <w:r>
              <w:rPr>
                <w:rFonts w:ascii="宋体" w:cs="Times New Roman"/>
                <w:szCs w:val="24"/>
              </w:rPr>
              <w:t>endmodule</w:t>
            </w:r>
          </w:p>
          <w:p w14:paraId="0065280E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43BE4294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750D0905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  <w:p w14:paraId="10200A91">
            <w:pPr>
              <w:spacing w:line="240" w:lineRule="auto"/>
              <w:jc w:val="both"/>
              <w:rPr>
                <w:rFonts w:ascii="宋体" w:cs="Times New Roman"/>
                <w:szCs w:val="24"/>
              </w:rPr>
            </w:pPr>
          </w:p>
        </w:tc>
      </w:tr>
    </w:tbl>
    <w:p w14:paraId="5AC5AA94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综合电路：</w:t>
      </w:r>
    </w:p>
    <w:p w14:paraId="6C2DD597">
      <w:pPr>
        <w:spacing w:before="240" w:after="120"/>
        <w:jc w:val="both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drawing>
          <wp:inline distT="0" distB="0" distL="0" distR="0">
            <wp:extent cx="5274310" cy="19538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bCs/>
          <w:sz w:val="28"/>
          <w:szCs w:val="28"/>
        </w:rPr>
        <w:drawing>
          <wp:inline distT="0" distB="0" distL="0" distR="0">
            <wp:extent cx="5274310" cy="28009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bCs/>
          <w:sz w:val="28"/>
          <w:szCs w:val="28"/>
        </w:rPr>
        <w:drawing>
          <wp:inline distT="0" distB="0" distL="0" distR="0">
            <wp:extent cx="5274310" cy="27844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FC4A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仿真结果：</w:t>
      </w:r>
    </w:p>
    <w:p w14:paraId="370C23D0">
      <w:pPr>
        <w:spacing w:before="240" w:after="120"/>
        <w:jc w:val="both"/>
        <w:rPr>
          <w:rFonts w:hint="eastAsia" w:ascii="宋体" w:cs="Times New Roman"/>
          <w:szCs w:val="24"/>
        </w:rPr>
      </w:pPr>
      <w:r>
        <w:rPr>
          <w:rFonts w:ascii="宋体" w:cs="Times New Roman"/>
          <w:szCs w:val="24"/>
        </w:rPr>
        <w:drawing>
          <wp:inline distT="0" distB="0" distL="0" distR="0">
            <wp:extent cx="5274310" cy="3938905"/>
            <wp:effectExtent l="0" t="0" r="1397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B236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实验结果：</w:t>
      </w:r>
    </w:p>
    <w:p w14:paraId="4CAF9EAD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ascii="宋体" w:cs="Times New Roman"/>
          <w:szCs w:val="24"/>
        </w:rPr>
        <w:drawing>
          <wp:inline distT="0" distB="0" distL="0" distR="0">
            <wp:extent cx="5274310" cy="41478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Times New Roman"/>
          <w:szCs w:val="24"/>
        </w:rPr>
        <w:drawing>
          <wp:inline distT="0" distB="0" distL="0" distR="0">
            <wp:extent cx="5274310" cy="3954145"/>
            <wp:effectExtent l="0" t="0" r="13970" b="8255"/>
            <wp:docPr id="172582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0288" name="图片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439E">
      <w:pPr>
        <w:spacing w:before="240" w:after="120"/>
        <w:jc w:val="both"/>
        <w:rPr>
          <w:rFonts w:ascii="宋体" w:cs="Times New Roman"/>
          <w:szCs w:val="24"/>
        </w:rPr>
      </w:pPr>
      <w:r>
        <w:rPr>
          <w:rFonts w:hint="eastAsia" w:ascii="宋体" w:cs="Times New Roman"/>
          <w:szCs w:val="24"/>
        </w:rPr>
        <w:t>实验选择波特率为115200，打开串口，进行收发实验。发现：数字，字母，汉字都可以正确收发。</w:t>
      </w:r>
    </w:p>
    <w:p w14:paraId="7C99C608">
      <w:pPr>
        <w:pStyle w:val="2"/>
        <w:spacing w:before="240" w:after="120"/>
      </w:pPr>
      <w:r>
        <w:rPr>
          <w:rFonts w:hint="eastAsia"/>
        </w:rPr>
        <w:t>【实验小结】</w:t>
      </w:r>
    </w:p>
    <w:p w14:paraId="500FB0EB">
      <w:p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本次 UART 串口环回 FPGA 设计实验完整完成了工程创建、代码编写、仿真验证、综合布局布线、板级调试全流程，系统掌握了异步串口通信整套设计思路，收获颇丰。</w:t>
      </w:r>
    </w:p>
    <w:p w14:paraId="05031A9D">
      <w:pPr>
        <w:numPr>
          <w:ilvl w:val="0"/>
          <w:numId w:val="1"/>
        </w:num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理论知识落地</w:t>
      </w:r>
    </w:p>
    <w:p w14:paraId="6320BA72">
      <w:p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深入理解 UART 异步通信帧结构（1 位起始位、8 位数据位、1 位停止位），理清波特率分频计数原理。接收模块采用 8 倍过采样机制对串口信号多次采样判断电平，有效提升信号抗干扰能力；发送模块完成并行数据到串行数据流的转换，通过忙信号标识发送状态，两个底层驱动模块逻辑独立、结构清晰。顶层利用接收有效信号uart_rvalid直接驱动发送请求，实现接收数据立即回传的环回逻辑，设计思路简洁高效。同时掌握上电延时复位电路设计，避免上电不稳定导致串口收发异常。</w:t>
      </w:r>
    </w:p>
    <w:p w14:paraId="799D9734">
      <w:pPr>
        <w:numPr>
          <w:ilvl w:val="0"/>
          <w:numId w:val="1"/>
        </w:num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仿真调试能力提升</w:t>
      </w:r>
    </w:p>
    <w:p w14:paraId="2DBEA665">
      <w:p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学会在 Vivado 中新建仿真激励文件，搭建虚拟测试平台模拟 PC 串口发送数据，通过波形窗口观测波特率使能、采样、串并转换、接收有效等关键信号。仿真波形直观验证了数据从串行输入、串并转换、环回转发、并行转串行输出的完整链路，提前排查时序与逻辑错误，大幅降低板上调试难度。</w:t>
      </w:r>
    </w:p>
    <w:p w14:paraId="060237F4">
      <w:pPr>
        <w:numPr>
          <w:ilvl w:val="0"/>
          <w:numId w:val="1"/>
        </w:num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工程实操流程熟练掌握</w:t>
      </w:r>
    </w:p>
    <w:p w14:paraId="1E293527">
      <w:p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完整实践 Vivado 工程开发全流程：创建工程、添加 RTL 源码、编写引脚约束与时序约束、逻辑综合、布局布线、生成比特流文件；熟悉 FPGA 开发板硬件连线、CH340 串口驱动安装、硬件管理器下载程序操作；掌握串口工具参数配置（115200 波特率、8N1 模式），通过发送字母、数字、汉字测试，验证环回功能稳定可靠，收发数据完全一致。</w:t>
      </w:r>
    </w:p>
    <w:p w14:paraId="2DE8E4C6">
      <w:pPr>
        <w:numPr>
          <w:ilvl w:val="0"/>
          <w:numId w:val="1"/>
        </w:numPr>
        <w:spacing w:before="240" w:after="120" w:line="400" w:lineRule="exac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>问题与收获反思</w:t>
      </w:r>
    </w:p>
    <w:p w14:paraId="59CEE92B">
      <w:pPr>
        <w:spacing w:before="240" w:after="120" w:line="400" w:lineRule="exact"/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t>实验过程中意识到引脚约束、IO 电平标准、时钟周期配置对功能实现至关重要，若约束文件引脚编号与开发板不匹配会直接导致串口无收发；异步串口无同步时钟，过采样设计是保证数据正确采样的核心。本次实验打通了 “Verilog 代码设计 — 仿真验证 — 硬件上板” 的开发闭环，对数字逻辑时序、模块化分层设计有了更直观的认知，为后续 RS485、串口中断、多字节缓存等拓展串口工程打下坚实基础。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0416E">
    <w:pPr>
      <w:pStyle w:val="6"/>
    </w:pPr>
    <w:r>
      <w:rPr>
        <w:sz w:val="18"/>
      </w:rPr>
      <w:pict>
        <v:shape id="PowerPlusWaterMarkObject35673" o:spid="_x0000_s2049" o:spt="136" type="#_x0000_t136" style="position:absolute;left:0pt;height:67.8pt;width:519.4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曾俊超的作业严禁复制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596E11"/>
    <w:multiLevelType w:val="multilevel"/>
    <w:tmpl w:val="7A596E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5D3"/>
    <w:rsid w:val="000812AB"/>
    <w:rsid w:val="000A2794"/>
    <w:rsid w:val="000A4DB1"/>
    <w:rsid w:val="0012101E"/>
    <w:rsid w:val="00124821"/>
    <w:rsid w:val="001C5D3D"/>
    <w:rsid w:val="001E0145"/>
    <w:rsid w:val="002A0799"/>
    <w:rsid w:val="002B5846"/>
    <w:rsid w:val="00300C4E"/>
    <w:rsid w:val="003E1D7A"/>
    <w:rsid w:val="00454C40"/>
    <w:rsid w:val="004903AC"/>
    <w:rsid w:val="004A2863"/>
    <w:rsid w:val="004D4E80"/>
    <w:rsid w:val="004E706D"/>
    <w:rsid w:val="004F0D9F"/>
    <w:rsid w:val="00587B02"/>
    <w:rsid w:val="00631713"/>
    <w:rsid w:val="006F7F50"/>
    <w:rsid w:val="007125D3"/>
    <w:rsid w:val="00744106"/>
    <w:rsid w:val="00773B25"/>
    <w:rsid w:val="00781C63"/>
    <w:rsid w:val="007938CC"/>
    <w:rsid w:val="007A4E42"/>
    <w:rsid w:val="007D3857"/>
    <w:rsid w:val="008B5B16"/>
    <w:rsid w:val="008F6192"/>
    <w:rsid w:val="00981130"/>
    <w:rsid w:val="009B43F6"/>
    <w:rsid w:val="009E0E9A"/>
    <w:rsid w:val="009E60AF"/>
    <w:rsid w:val="009F4DBE"/>
    <w:rsid w:val="00A553D1"/>
    <w:rsid w:val="00A65FA9"/>
    <w:rsid w:val="00A76D52"/>
    <w:rsid w:val="00B17189"/>
    <w:rsid w:val="00B27647"/>
    <w:rsid w:val="00B505CB"/>
    <w:rsid w:val="00B54D6F"/>
    <w:rsid w:val="00B963D2"/>
    <w:rsid w:val="00C10996"/>
    <w:rsid w:val="00C378C7"/>
    <w:rsid w:val="00D73689"/>
    <w:rsid w:val="00E54B19"/>
    <w:rsid w:val="00E559ED"/>
    <w:rsid w:val="00F0336F"/>
    <w:rsid w:val="00F5760C"/>
    <w:rsid w:val="00FE7202"/>
    <w:rsid w:val="012810B4"/>
    <w:rsid w:val="01785B98"/>
    <w:rsid w:val="01811448"/>
    <w:rsid w:val="02533C5E"/>
    <w:rsid w:val="028440C8"/>
    <w:rsid w:val="02BF15A4"/>
    <w:rsid w:val="02CF7A3A"/>
    <w:rsid w:val="03D42E2E"/>
    <w:rsid w:val="052B4CCF"/>
    <w:rsid w:val="05535400"/>
    <w:rsid w:val="061F2A86"/>
    <w:rsid w:val="06F85085"/>
    <w:rsid w:val="07C66F31"/>
    <w:rsid w:val="084E1401"/>
    <w:rsid w:val="08686DE6"/>
    <w:rsid w:val="08825A41"/>
    <w:rsid w:val="0A4F76B2"/>
    <w:rsid w:val="0A786C09"/>
    <w:rsid w:val="0AA7304A"/>
    <w:rsid w:val="0AB45B0E"/>
    <w:rsid w:val="0AFF4C34"/>
    <w:rsid w:val="0C57284E"/>
    <w:rsid w:val="0CA912FB"/>
    <w:rsid w:val="0E1053AA"/>
    <w:rsid w:val="0EAB697C"/>
    <w:rsid w:val="101747CE"/>
    <w:rsid w:val="1111746F"/>
    <w:rsid w:val="116C0B49"/>
    <w:rsid w:val="11965BC6"/>
    <w:rsid w:val="124D44D7"/>
    <w:rsid w:val="129C545E"/>
    <w:rsid w:val="131B45D5"/>
    <w:rsid w:val="137D5290"/>
    <w:rsid w:val="13BD568C"/>
    <w:rsid w:val="1452059D"/>
    <w:rsid w:val="15C34FB0"/>
    <w:rsid w:val="168B7CC4"/>
    <w:rsid w:val="17A34B99"/>
    <w:rsid w:val="17F65611"/>
    <w:rsid w:val="1867206B"/>
    <w:rsid w:val="1B740D26"/>
    <w:rsid w:val="1BE7599C"/>
    <w:rsid w:val="1CE7377A"/>
    <w:rsid w:val="1D175E0D"/>
    <w:rsid w:val="1DF83E91"/>
    <w:rsid w:val="204A07A7"/>
    <w:rsid w:val="209E05F3"/>
    <w:rsid w:val="20F85F56"/>
    <w:rsid w:val="21117017"/>
    <w:rsid w:val="22806203"/>
    <w:rsid w:val="22D622C7"/>
    <w:rsid w:val="247455D9"/>
    <w:rsid w:val="24AF7273"/>
    <w:rsid w:val="24F46A34"/>
    <w:rsid w:val="259721E1"/>
    <w:rsid w:val="26EC20B9"/>
    <w:rsid w:val="272A0E33"/>
    <w:rsid w:val="2A2C0A1E"/>
    <w:rsid w:val="2A7C3754"/>
    <w:rsid w:val="2A8A2314"/>
    <w:rsid w:val="2AA1765E"/>
    <w:rsid w:val="2AEA2DB3"/>
    <w:rsid w:val="2B6E5792"/>
    <w:rsid w:val="2BE94E19"/>
    <w:rsid w:val="2C3141C2"/>
    <w:rsid w:val="2C970D19"/>
    <w:rsid w:val="2CC15D95"/>
    <w:rsid w:val="2DC334C3"/>
    <w:rsid w:val="2DFD104F"/>
    <w:rsid w:val="30112B90"/>
    <w:rsid w:val="30DF2E59"/>
    <w:rsid w:val="326C0660"/>
    <w:rsid w:val="32AB72CC"/>
    <w:rsid w:val="32E53E60"/>
    <w:rsid w:val="332B21BB"/>
    <w:rsid w:val="334F40FB"/>
    <w:rsid w:val="34441786"/>
    <w:rsid w:val="356E2FB6"/>
    <w:rsid w:val="35A3428A"/>
    <w:rsid w:val="37BE6A13"/>
    <w:rsid w:val="38042FDA"/>
    <w:rsid w:val="397B72CC"/>
    <w:rsid w:val="3A8C79E3"/>
    <w:rsid w:val="3A9E3272"/>
    <w:rsid w:val="3ADE5D64"/>
    <w:rsid w:val="3B4D374D"/>
    <w:rsid w:val="3BE850ED"/>
    <w:rsid w:val="3E622809"/>
    <w:rsid w:val="3EFC4A0B"/>
    <w:rsid w:val="3F8073EA"/>
    <w:rsid w:val="40107F26"/>
    <w:rsid w:val="41326E0A"/>
    <w:rsid w:val="42981869"/>
    <w:rsid w:val="43301127"/>
    <w:rsid w:val="44444E8A"/>
    <w:rsid w:val="44823C05"/>
    <w:rsid w:val="4484797D"/>
    <w:rsid w:val="459C4852"/>
    <w:rsid w:val="46032B23"/>
    <w:rsid w:val="462D194E"/>
    <w:rsid w:val="46560EA5"/>
    <w:rsid w:val="477B1727"/>
    <w:rsid w:val="47B642F1"/>
    <w:rsid w:val="484C6A03"/>
    <w:rsid w:val="487B2E45"/>
    <w:rsid w:val="49FE1F7F"/>
    <w:rsid w:val="4A275032"/>
    <w:rsid w:val="4A484FA8"/>
    <w:rsid w:val="4B3A6FE7"/>
    <w:rsid w:val="4BF278C2"/>
    <w:rsid w:val="4C48115B"/>
    <w:rsid w:val="4CE4720A"/>
    <w:rsid w:val="4D22772D"/>
    <w:rsid w:val="4D5D6FBD"/>
    <w:rsid w:val="4DDF3E76"/>
    <w:rsid w:val="4F627083"/>
    <w:rsid w:val="4F734876"/>
    <w:rsid w:val="4FD55530"/>
    <w:rsid w:val="4FE90FDC"/>
    <w:rsid w:val="50AA076B"/>
    <w:rsid w:val="50AC6291"/>
    <w:rsid w:val="50CA2BBB"/>
    <w:rsid w:val="512C1180"/>
    <w:rsid w:val="514C537E"/>
    <w:rsid w:val="51E63A25"/>
    <w:rsid w:val="52923265"/>
    <w:rsid w:val="52B23907"/>
    <w:rsid w:val="53004672"/>
    <w:rsid w:val="53FF2B7C"/>
    <w:rsid w:val="540C5299"/>
    <w:rsid w:val="548E5CAE"/>
    <w:rsid w:val="549E4143"/>
    <w:rsid w:val="54C16083"/>
    <w:rsid w:val="55BD4A9D"/>
    <w:rsid w:val="55D50038"/>
    <w:rsid w:val="57C2639A"/>
    <w:rsid w:val="57C71C02"/>
    <w:rsid w:val="57EE53E1"/>
    <w:rsid w:val="57F31CBD"/>
    <w:rsid w:val="5954396A"/>
    <w:rsid w:val="5AE26D53"/>
    <w:rsid w:val="5B4A5024"/>
    <w:rsid w:val="5B9242D5"/>
    <w:rsid w:val="5BE87E75"/>
    <w:rsid w:val="5BF8682E"/>
    <w:rsid w:val="5C0140F1"/>
    <w:rsid w:val="5C292E8C"/>
    <w:rsid w:val="5C877BB2"/>
    <w:rsid w:val="5D775E79"/>
    <w:rsid w:val="5D8F6D1E"/>
    <w:rsid w:val="5DE30E18"/>
    <w:rsid w:val="61292BC0"/>
    <w:rsid w:val="613F280A"/>
    <w:rsid w:val="61A42425"/>
    <w:rsid w:val="622639C9"/>
    <w:rsid w:val="623936FD"/>
    <w:rsid w:val="632C5010"/>
    <w:rsid w:val="63804B09"/>
    <w:rsid w:val="63A66B70"/>
    <w:rsid w:val="648275DD"/>
    <w:rsid w:val="649D3E69"/>
    <w:rsid w:val="65420B1A"/>
    <w:rsid w:val="665E1984"/>
    <w:rsid w:val="66A7409B"/>
    <w:rsid w:val="66E45636"/>
    <w:rsid w:val="671169F6"/>
    <w:rsid w:val="67437B12"/>
    <w:rsid w:val="67DF1820"/>
    <w:rsid w:val="688558EE"/>
    <w:rsid w:val="691C78D4"/>
    <w:rsid w:val="695D4175"/>
    <w:rsid w:val="6B5477F9"/>
    <w:rsid w:val="6BC06C3D"/>
    <w:rsid w:val="6C5850C7"/>
    <w:rsid w:val="6C661592"/>
    <w:rsid w:val="6C8639E2"/>
    <w:rsid w:val="6CC664D5"/>
    <w:rsid w:val="6CE07597"/>
    <w:rsid w:val="6D0B3EE8"/>
    <w:rsid w:val="6D3C6797"/>
    <w:rsid w:val="6D567859"/>
    <w:rsid w:val="6EDF562C"/>
    <w:rsid w:val="6F282B2F"/>
    <w:rsid w:val="6FB865A9"/>
    <w:rsid w:val="70016B46"/>
    <w:rsid w:val="70822713"/>
    <w:rsid w:val="708E757A"/>
    <w:rsid w:val="70A628A5"/>
    <w:rsid w:val="70E76A1A"/>
    <w:rsid w:val="70FC0717"/>
    <w:rsid w:val="72BB1F0C"/>
    <w:rsid w:val="733F0D8F"/>
    <w:rsid w:val="73487C44"/>
    <w:rsid w:val="734E2D80"/>
    <w:rsid w:val="74086461"/>
    <w:rsid w:val="753A35BC"/>
    <w:rsid w:val="766A6123"/>
    <w:rsid w:val="76E063E5"/>
    <w:rsid w:val="76F43282"/>
    <w:rsid w:val="776B670E"/>
    <w:rsid w:val="77C83101"/>
    <w:rsid w:val="77E048EF"/>
    <w:rsid w:val="784D1858"/>
    <w:rsid w:val="79C8388C"/>
    <w:rsid w:val="79E81839"/>
    <w:rsid w:val="7A462A03"/>
    <w:rsid w:val="7A57076C"/>
    <w:rsid w:val="7ACA53E2"/>
    <w:rsid w:val="7AD41DBD"/>
    <w:rsid w:val="7B0A12DE"/>
    <w:rsid w:val="7B436382"/>
    <w:rsid w:val="7B9559F0"/>
    <w:rsid w:val="7D140B97"/>
    <w:rsid w:val="7D407BDD"/>
    <w:rsid w:val="7DC0487A"/>
    <w:rsid w:val="7E57351B"/>
    <w:rsid w:val="7EAD4DFF"/>
    <w:rsid w:val="7F166E48"/>
    <w:rsid w:val="7F45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</w:pPr>
    <w:rPr>
      <w:rFonts w:ascii="Calibri" w:hAnsi="Calibri" w:eastAsia="宋体" w:cs="Calibr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60" w:after="240"/>
      <w:outlineLvl w:val="0"/>
    </w:pPr>
    <w:rPr>
      <w:b/>
      <w:bCs/>
      <w:kern w:val="44"/>
      <w:sz w:val="28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宋体" w:hAnsi="宋体" w:cs="Times New Roman"/>
      <w:b/>
      <w:bCs/>
      <w:kern w:val="0"/>
      <w:sz w:val="27"/>
      <w:szCs w:val="27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kern w:val="0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标题 1 字符"/>
    <w:basedOn w:val="10"/>
    <w:link w:val="2"/>
    <w:qFormat/>
    <w:uiPriority w:val="0"/>
    <w:rPr>
      <w:rFonts w:ascii="Calibri" w:hAnsi="Calibri" w:eastAsia="宋体" w:cs="Calibri"/>
      <w:b/>
      <w:bCs/>
      <w:kern w:val="44"/>
      <w:sz w:val="28"/>
      <w:szCs w:val="44"/>
    </w:rPr>
  </w:style>
  <w:style w:type="character" w:customStyle="1" w:styleId="13">
    <w:name w:val="页眉 字符"/>
    <w:basedOn w:val="10"/>
    <w:link w:val="6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5">
    <w:name w:val="批注框文本 字符"/>
    <w:basedOn w:val="10"/>
    <w:link w:val="4"/>
    <w:semiHidden/>
    <w:qFormat/>
    <w:uiPriority w:val="99"/>
    <w:rPr>
      <w:rFonts w:ascii="Calibri" w:hAnsi="Calibri" w:eastAsia="宋体" w:cs="Calibri"/>
      <w:sz w:val="18"/>
      <w:szCs w:val="18"/>
    </w:rPr>
  </w:style>
  <w:style w:type="character" w:customStyle="1" w:styleId="16">
    <w:name w:val="markedcontent"/>
    <w:qFormat/>
    <w:uiPriority w:val="0"/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3790</Words>
  <Characters>12437</Characters>
  <Lines>629</Lines>
  <Paragraphs>549</Paragraphs>
  <TotalTime>31</TotalTime>
  <ScaleCrop>false</ScaleCrop>
  <LinksUpToDate>false</LinksUpToDate>
  <CharactersWithSpaces>15045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2024-12-22T13:41:00Z</dcterms:created>
  <dc:creator>Administrator</dc:creator>
  <cp:lastModifiedBy>ʕ̯•͡˔•̯᷅ʔAyy拒绝暧昧</cp:lastModifiedBy>
  <dcterms:modified xsi:type="dcterms:W3CDTF">2026-06-25T04:20:25Z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3AC38B6F333248FFB19525A4903ABE6B_12</vt:lpwstr>
  </property>
  <property fmtid="{D5CDD505-2E9C-101B-9397-08002B2CF9AE}" pid="4" name="KSOTemplateDocerSaveRecord">
    <vt:lpwstr>eyJoZGlkIjoiOWE5YzllZjk5MDkyNmJkNTlkOTRlYzA1ODMwNGUwOTkiLCJ1c2VySWQiOiIxNjM1MzI5NzkzIn0=</vt:lpwstr>
  </property>
</Properties>
</file>