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1BE85" w14:textId="77777777" w:rsidR="00962825" w:rsidRDefault="00962825" w:rsidP="00390E33">
      <w:pPr>
        <w:spacing w:line="360" w:lineRule="auto"/>
        <w:jc w:val="center"/>
      </w:pPr>
    </w:p>
    <w:p w14:paraId="5C7DA012" w14:textId="77777777" w:rsidR="00A976F6" w:rsidRDefault="00A976F6" w:rsidP="00390E33">
      <w:pPr>
        <w:spacing w:line="360" w:lineRule="auto"/>
        <w:jc w:val="center"/>
      </w:pPr>
    </w:p>
    <w:p w14:paraId="58A6CA77" w14:textId="77777777" w:rsidR="00A976F6" w:rsidRDefault="00A976F6" w:rsidP="00390E33">
      <w:pPr>
        <w:spacing w:line="360" w:lineRule="auto"/>
        <w:jc w:val="center"/>
      </w:pPr>
    </w:p>
    <w:p w14:paraId="789EA1B0" w14:textId="77777777" w:rsidR="00A976F6" w:rsidRDefault="00A976F6" w:rsidP="00390E33">
      <w:pPr>
        <w:spacing w:line="360" w:lineRule="auto"/>
        <w:jc w:val="center"/>
      </w:pPr>
    </w:p>
    <w:p w14:paraId="4DA8D543" w14:textId="6483F617" w:rsidR="00A976F6" w:rsidRDefault="00A976F6" w:rsidP="00390E33">
      <w:pPr>
        <w:spacing w:line="360" w:lineRule="auto"/>
        <w:jc w:val="center"/>
      </w:pPr>
      <w:r>
        <w:t xml:space="preserve">LOVETH LUMUMBA Adeh </w:t>
      </w:r>
    </w:p>
    <w:p w14:paraId="415085FF" w14:textId="59013F32" w:rsidR="00A976F6" w:rsidRDefault="00A976F6" w:rsidP="00390E33">
      <w:pPr>
        <w:spacing w:line="360" w:lineRule="auto"/>
        <w:jc w:val="center"/>
      </w:pPr>
      <w:r>
        <w:t>1153017</w:t>
      </w:r>
    </w:p>
    <w:p w14:paraId="46C4929A" w14:textId="2505AB0C" w:rsidR="00A976F6" w:rsidRDefault="00A976F6" w:rsidP="00390E33">
      <w:pPr>
        <w:spacing w:line="360" w:lineRule="auto"/>
        <w:jc w:val="center"/>
      </w:pPr>
      <w:r>
        <w:t>INFO 6008 IT AUDITING</w:t>
      </w:r>
    </w:p>
    <w:p w14:paraId="6C8D02F2" w14:textId="6DE1FC2E" w:rsidR="00A976F6" w:rsidRDefault="00A976F6" w:rsidP="00390E33">
      <w:pPr>
        <w:spacing w:line="360" w:lineRule="auto"/>
        <w:jc w:val="center"/>
      </w:pPr>
      <w:r>
        <w:t>ASSIGNMENT 3</w:t>
      </w:r>
    </w:p>
    <w:p w14:paraId="03A24EF0" w14:textId="502157CB" w:rsidR="00A976F6" w:rsidRDefault="00A976F6" w:rsidP="00390E33">
      <w:pPr>
        <w:spacing w:line="360" w:lineRule="auto"/>
        <w:jc w:val="center"/>
      </w:pPr>
      <w:r>
        <w:t>8</w:t>
      </w:r>
      <w:r w:rsidRPr="00A976F6">
        <w:rPr>
          <w:vertAlign w:val="superscript"/>
        </w:rPr>
        <w:t>th</w:t>
      </w:r>
      <w:r>
        <w:t xml:space="preserve"> JULY 2023</w:t>
      </w:r>
    </w:p>
    <w:p w14:paraId="20CFD227" w14:textId="77777777" w:rsidR="00390E33" w:rsidRDefault="00390E33" w:rsidP="00390E33">
      <w:pPr>
        <w:spacing w:line="360" w:lineRule="auto"/>
        <w:jc w:val="center"/>
      </w:pPr>
    </w:p>
    <w:p w14:paraId="145D42B7" w14:textId="2B36FC31" w:rsidR="00390E33" w:rsidRDefault="00390E33">
      <w:r>
        <w:br w:type="page"/>
      </w:r>
    </w:p>
    <w:p w14:paraId="4827990C" w14:textId="372519EA" w:rsidR="00390E33" w:rsidRDefault="00390E33" w:rsidP="00390E33">
      <w:pPr>
        <w:spacing w:line="360" w:lineRule="auto"/>
      </w:pPr>
      <w:r>
        <w:rPr>
          <w:noProof/>
        </w:rPr>
        <w:lastRenderedPageBreak/>
        <w:drawing>
          <wp:inline distT="0" distB="0" distL="0" distR="0" wp14:anchorId="141A867B" wp14:editId="5ECA3240">
            <wp:extent cx="3682125" cy="2761594"/>
            <wp:effectExtent l="3175" t="0" r="0" b="0"/>
            <wp:docPr id="1016064378" name="Picture 1" descr="A building with a parking lot and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64378" name="Picture 1" descr="A building with a parking lot and a parking l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694044" cy="2770533"/>
                    </a:xfrm>
                    <a:prstGeom prst="rect">
                      <a:avLst/>
                    </a:prstGeom>
                  </pic:spPr>
                </pic:pic>
              </a:graphicData>
            </a:graphic>
          </wp:inline>
        </w:drawing>
      </w:r>
      <w:r>
        <w:rPr>
          <w:noProof/>
        </w:rPr>
        <w:drawing>
          <wp:inline distT="0" distB="0" distL="0" distR="0" wp14:anchorId="211AC454" wp14:editId="4E09CABC">
            <wp:extent cx="4175234" cy="3131426"/>
            <wp:effectExtent l="7620" t="0" r="4445" b="4445"/>
            <wp:docPr id="1489680507" name="Picture 2" descr="A building with a sign on the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0507" name="Picture 2" descr="A building with a sign on the fro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180056" cy="3135042"/>
                    </a:xfrm>
                    <a:prstGeom prst="rect">
                      <a:avLst/>
                    </a:prstGeom>
                  </pic:spPr>
                </pic:pic>
              </a:graphicData>
            </a:graphic>
          </wp:inline>
        </w:drawing>
      </w:r>
      <w:r>
        <w:rPr>
          <w:noProof/>
        </w:rPr>
        <w:drawing>
          <wp:inline distT="0" distB="0" distL="0" distR="0" wp14:anchorId="73874767" wp14:editId="04C37AE2">
            <wp:extent cx="3055882" cy="2291912"/>
            <wp:effectExtent l="952" t="0" r="0" b="0"/>
            <wp:docPr id="723997227" name="Picture 3" descr="A road with a fence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7227" name="Picture 3" descr="A road with a fence and tre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059437" cy="2294578"/>
                    </a:xfrm>
                    <a:prstGeom prst="rect">
                      <a:avLst/>
                    </a:prstGeom>
                  </pic:spPr>
                </pic:pic>
              </a:graphicData>
            </a:graphic>
          </wp:inline>
        </w:drawing>
      </w:r>
      <w:r>
        <w:rPr>
          <w:noProof/>
        </w:rPr>
        <w:drawing>
          <wp:inline distT="0" distB="0" distL="0" distR="0" wp14:anchorId="165671DF" wp14:editId="6ED1395B">
            <wp:extent cx="3639206" cy="2729405"/>
            <wp:effectExtent l="0" t="2222" r="0" b="0"/>
            <wp:docPr id="1135106389" name="Picture 4" descr="A road with shopping cart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6389" name="Picture 4" descr="A road with shopping cart and tre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645110" cy="2733833"/>
                    </a:xfrm>
                    <a:prstGeom prst="rect">
                      <a:avLst/>
                    </a:prstGeom>
                  </pic:spPr>
                </pic:pic>
              </a:graphicData>
            </a:graphic>
          </wp:inline>
        </w:drawing>
      </w:r>
    </w:p>
    <w:p w14:paraId="0C4BC6EA" w14:textId="77777777" w:rsidR="00390E33" w:rsidRDefault="00390E33">
      <w:r>
        <w:lastRenderedPageBreak/>
        <w:br w:type="page"/>
      </w:r>
    </w:p>
    <w:p w14:paraId="5160366F" w14:textId="3ACC1161" w:rsidR="00390E33" w:rsidRDefault="00390E33" w:rsidP="00390E33">
      <w:pPr>
        <w:pStyle w:val="ListParagraph"/>
        <w:numPr>
          <w:ilvl w:val="0"/>
          <w:numId w:val="1"/>
        </w:numPr>
        <w:spacing w:line="360" w:lineRule="auto"/>
      </w:pPr>
      <w:r>
        <w:lastRenderedPageBreak/>
        <w:t>It is to protect people, assets and information from unauthorized access, theft, or other physical threats.</w:t>
      </w:r>
    </w:p>
    <w:p w14:paraId="4B77C134" w14:textId="0402BD65" w:rsidR="00390E33" w:rsidRDefault="00390E33" w:rsidP="00390E33">
      <w:pPr>
        <w:pStyle w:val="ListParagraph"/>
        <w:numPr>
          <w:ilvl w:val="0"/>
          <w:numId w:val="1"/>
        </w:numPr>
        <w:spacing w:line="360" w:lineRule="auto"/>
      </w:pPr>
      <w:r>
        <w:t>The presence of security cameras (I was not comfortable snapping inside the building to avoid any suspicions of any sort). The presence of these security</w:t>
      </w:r>
      <w:r w:rsidRPr="00390E33">
        <w:t xml:space="preserve"> cameras </w:t>
      </w:r>
      <w:r w:rsidRPr="00390E33">
        <w:t>acts</w:t>
      </w:r>
      <w:r w:rsidRPr="00390E33">
        <w:t xml:space="preserve"> as a deterrent for potential criminals, as they increase the risk of being identified </w:t>
      </w:r>
      <w:r>
        <w:t>or</w:t>
      </w:r>
      <w:r w:rsidRPr="00390E33">
        <w:t xml:space="preserve"> caught.</w:t>
      </w:r>
    </w:p>
    <w:p w14:paraId="7DF63129" w14:textId="65225613" w:rsidR="00390E33" w:rsidRDefault="00F75EB7" w:rsidP="00390E33">
      <w:pPr>
        <w:pStyle w:val="ListParagraph"/>
        <w:numPr>
          <w:ilvl w:val="0"/>
          <w:numId w:val="1"/>
        </w:numPr>
        <w:spacing w:line="360" w:lineRule="auto"/>
      </w:pPr>
      <w:r>
        <w:t>C</w:t>
      </w:r>
      <w:r w:rsidRPr="00F75EB7">
        <w:t xml:space="preserve">omprehensive physical access control procedures </w:t>
      </w:r>
      <w:r>
        <w:t>would be</w:t>
      </w:r>
      <w:r w:rsidRPr="00F75EB7">
        <w:t xml:space="preserve"> essential for </w:t>
      </w:r>
      <w:r>
        <w:t>Real Canadian Superstore</w:t>
      </w:r>
      <w:r w:rsidRPr="00F75EB7">
        <w:t xml:space="preserve"> to protect their assets, mitigate risks, comply with regulations, prevent insider threats, respond to incidents, and maintain continuity of operations. By implementing a layered and well-documented approach, organizations can enhance their overall security posture and instill confidence in their stakeholders.</w:t>
      </w:r>
      <w:r>
        <w:t xml:space="preserve"> The fact that it’s a store where many customers troop in every second makes it more reason to ensure physical controls are as tight as a 100.</w:t>
      </w:r>
    </w:p>
    <w:p w14:paraId="32F85573" w14:textId="12EE5A63" w:rsidR="00F75EB7" w:rsidRDefault="00CD3991" w:rsidP="00390E33">
      <w:pPr>
        <w:pStyle w:val="ListParagraph"/>
        <w:numPr>
          <w:ilvl w:val="0"/>
          <w:numId w:val="1"/>
        </w:numPr>
        <w:spacing w:line="360" w:lineRule="auto"/>
      </w:pPr>
      <w:r w:rsidRPr="00CD3991">
        <w:t>Generally, Canada is a place with severe weather conditions and Real Canadian Superstore resides in</w:t>
      </w:r>
      <w:r>
        <w:t xml:space="preserve"> Canada</w:t>
      </w:r>
      <w:r w:rsidRPr="00CD3991">
        <w:t>.  But</w:t>
      </w:r>
      <w:r>
        <w:t xml:space="preserve"> at</w:t>
      </w:r>
      <w:r w:rsidRPr="00CD3991">
        <w:t xml:space="preserve"> this season we are experiencing storms and extreme temperatures. These environmental threats could cause physical damage to the building, disrupt </w:t>
      </w:r>
      <w:r w:rsidRPr="00CD3991">
        <w:t>operations,</w:t>
      </w:r>
      <w:r w:rsidRPr="00CD3991">
        <w:t xml:space="preserve"> or jeopardize the safety of people in the vicinity.</w:t>
      </w:r>
    </w:p>
    <w:p w14:paraId="084A15DC" w14:textId="49DE275C" w:rsidR="00CD3991" w:rsidRDefault="00CD3991" w:rsidP="00390E33">
      <w:pPr>
        <w:pStyle w:val="ListParagraph"/>
        <w:numPr>
          <w:ilvl w:val="0"/>
          <w:numId w:val="1"/>
        </w:numPr>
        <w:spacing w:line="360" w:lineRule="auto"/>
      </w:pPr>
      <w:r>
        <w:t xml:space="preserve">Yes, because I noticed some blind spots in the superstore which veteran shoplifters would have used to exploit the stores assets. </w:t>
      </w:r>
      <w:r w:rsidRPr="00CD3991">
        <w:t>Physical security measures, such as surveillance cameras</w:t>
      </w:r>
      <w:r>
        <w:t xml:space="preserve"> should be</w:t>
      </w:r>
      <w:r w:rsidRPr="00CD3991">
        <w:t xml:space="preserve"> strategically placed to cover blind spots</w:t>
      </w:r>
      <w:r>
        <w:t xml:space="preserve"> and r</w:t>
      </w:r>
      <w:r w:rsidRPr="00CD3991">
        <w:t>egular security assessments and audits should be conducted to identify and address any vulnerabilities, including blind spots, to ensure comprehensive coverage and mitigate the risk of shoplifting or other security breaches.</w:t>
      </w:r>
    </w:p>
    <w:p w14:paraId="58E968A9" w14:textId="74275729" w:rsidR="00CD3991" w:rsidRDefault="00CD3991" w:rsidP="00390E33">
      <w:pPr>
        <w:pStyle w:val="ListParagraph"/>
        <w:numPr>
          <w:ilvl w:val="0"/>
          <w:numId w:val="1"/>
        </w:numPr>
        <w:spacing w:line="360" w:lineRule="auto"/>
      </w:pPr>
      <w:r w:rsidRPr="00CD3991">
        <w:t xml:space="preserve">The primary tool for protecting people in </w:t>
      </w:r>
      <w:r>
        <w:t>Real Canadian Superstore</w:t>
      </w:r>
      <w:r w:rsidRPr="00CD3991">
        <w:t xml:space="preserve"> </w:t>
      </w:r>
      <w:r>
        <w:t>must be</w:t>
      </w:r>
      <w:r w:rsidRPr="00CD3991">
        <w:t xml:space="preserve"> a combination of security measures and </w:t>
      </w:r>
      <w:r w:rsidR="00F617DE">
        <w:t>incident response plans (emergency preparedness)</w:t>
      </w:r>
      <w:r w:rsidRPr="00CD3991">
        <w:t>. This includes havi</w:t>
      </w:r>
      <w:r w:rsidR="00F617DE">
        <w:t>ng</w:t>
      </w:r>
      <w:r w:rsidRPr="00CD3991">
        <w:t xml:space="preserve"> surveillance cameras, alarms, and trained security personnel. Additionally, emergency response plans, evacuation procedures, and effective communication systems are crucial for protecting people during emergencies or threats.</w:t>
      </w:r>
    </w:p>
    <w:p w14:paraId="6E2F01C7" w14:textId="77777777" w:rsidR="00417B2F" w:rsidRDefault="00417B2F" w:rsidP="00417B2F">
      <w:pPr>
        <w:spacing w:line="360" w:lineRule="auto"/>
      </w:pPr>
    </w:p>
    <w:p w14:paraId="59E793BE" w14:textId="4234EA35" w:rsidR="00417B2F" w:rsidRDefault="00417B2F" w:rsidP="00417B2F">
      <w:pPr>
        <w:spacing w:line="360" w:lineRule="auto"/>
      </w:pPr>
      <w:r>
        <w:t>A</w:t>
      </w:r>
      <w:r>
        <w:t xml:space="preserve">ddress: </w:t>
      </w:r>
      <w:r w:rsidRPr="00390E33">
        <w:t>Real Canadian Superstore at 825 Oxford St E, London, N5Y 3J8</w:t>
      </w:r>
      <w:r>
        <w:t>.</w:t>
      </w:r>
    </w:p>
    <w:sectPr w:rsidR="00417B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FC4A89"/>
    <w:multiLevelType w:val="hybridMultilevel"/>
    <w:tmpl w:val="8B2A63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4427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6F6"/>
    <w:rsid w:val="003607EC"/>
    <w:rsid w:val="00390E33"/>
    <w:rsid w:val="00417B2F"/>
    <w:rsid w:val="0077187C"/>
    <w:rsid w:val="00962825"/>
    <w:rsid w:val="00A1489C"/>
    <w:rsid w:val="00A976F6"/>
    <w:rsid w:val="00CD3991"/>
    <w:rsid w:val="00F617DE"/>
    <w:rsid w:val="00F75E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2039F"/>
  <w15:chartTrackingRefBased/>
  <w15:docId w15:val="{89CF2DC6-58C7-4848-8C50-5365FC1C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E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Adeh, Loveth Lumumba</dc:creator>
  <cp:keywords/>
  <dc:description/>
  <cp:lastModifiedBy>Adeh, Loveth Lumumba</cp:lastModifiedBy>
  <cp:revision>2</cp:revision>
  <dcterms:created xsi:type="dcterms:W3CDTF">2023-07-08T21:32:00Z</dcterms:created>
  <dcterms:modified xsi:type="dcterms:W3CDTF">2023-07-08T22:16:00Z</dcterms:modified>
</cp:coreProperties>
</file>