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  <w:ind w:firstLine="602"/>
      </w:pPr>
      <w:proofErr w:type="gramStart"/>
      <w:r>
        <w:rPr>
          <w:rFonts w:hint="eastAsia"/>
        </w:rPr>
        <w:t>QUIC(</w:t>
      </w:r>
      <w:proofErr w:type="gramEnd"/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基于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UDP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的传输层协议，提供像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TCP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一样的可靠性。在提高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web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应用性能上，可以选择在应用层使用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HTTP2.0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实现多路传输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CDN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解决网络拥塞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避免</w:t>
      </w:r>
      <w:proofErr w:type="gramStart"/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前序包阻塞</w:t>
      </w:r>
      <w:proofErr w:type="gramEnd"/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零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RTT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建立连接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proofErr w:type="gramStart"/>
      <w:r>
        <w:rPr>
          <w:rStyle w:val="a8"/>
          <w:rFonts w:ascii="Helvetica" w:hAnsi="Helvetica" w:cs="Helvetica"/>
          <w:color w:val="333333"/>
        </w:rPr>
        <w:t>一</w:t>
      </w:r>
      <w:proofErr w:type="gramEnd"/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proofErr w:type="gramStart"/>
      <w:r>
        <w:rPr>
          <w:rFonts w:ascii="Helvetica" w:hAnsi="Helvetica" w:cs="Helvetica"/>
          <w:color w:val="333333"/>
        </w:rPr>
        <w:t>倍</w:t>
      </w:r>
      <w:proofErr w:type="gramEnd"/>
      <w:r>
        <w:rPr>
          <w:rFonts w:ascii="Helvetica" w:hAnsi="Helvetica" w:cs="Helvetica"/>
          <w:color w:val="333333"/>
        </w:rPr>
        <w:t>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lastRenderedPageBreak/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</w:t>
      </w:r>
      <w:proofErr w:type="gramStart"/>
      <w:r>
        <w:rPr>
          <w:rFonts w:ascii="Helvetica" w:hAnsi="Helvetica" w:cs="Helvetica"/>
          <w:color w:val="333333"/>
        </w:rPr>
        <w:t>加入组</w:t>
      </w:r>
      <w:proofErr w:type="gramEnd"/>
      <w:r>
        <w:rPr>
          <w:rFonts w:ascii="Helvetica" w:hAnsi="Helvetica" w:cs="Helvetica"/>
          <w:color w:val="333333"/>
        </w:rPr>
        <w:t>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proofErr w:type="gramStart"/>
      <w:r>
        <w:rPr>
          <w:rFonts w:ascii="Helvetica" w:hAnsi="Helvetica" w:cs="Helvetica" w:hint="eastAsia"/>
          <w:color w:val="333333"/>
        </w:rPr>
        <w:t>七</w:t>
      </w:r>
      <w:proofErr w:type="gramEnd"/>
      <w:r>
        <w:rPr>
          <w:rFonts w:ascii="Helvetica" w:hAnsi="Helvetica" w:cs="Helvetica" w:hint="eastAsia"/>
          <w:color w:val="333333"/>
        </w:rPr>
        <w:t>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76474B" w:rsidRPr="00D6458A" w:rsidRDefault="0076474B" w:rsidP="0076474B">
      <w:pPr>
        <w:spacing w:beforeLines="50" w:before="156" w:line="360" w:lineRule="exact"/>
        <w:ind w:firstLine="480"/>
        <w:rPr>
          <w:rFonts w:asciiTheme="minorEastAsia" w:hAnsiTheme="minorEastAsia"/>
          <w:szCs w:val="24"/>
        </w:rPr>
      </w:pPr>
    </w:p>
    <w:p w:rsidR="0076474B" w:rsidRDefault="00BB51DE" w:rsidP="00A061D3">
      <w:pPr>
        <w:pStyle w:val="3"/>
        <w:ind w:firstLineChars="62" w:firstLine="199"/>
      </w:pPr>
      <w:proofErr w:type="spellStart"/>
      <w:proofErr w:type="gramStart"/>
      <w:r>
        <w:t>t</w:t>
      </w:r>
      <w:r>
        <w:rPr>
          <w:rFonts w:hint="eastAsia"/>
        </w:rPr>
        <w:t>cpdump</w:t>
      </w:r>
      <w:proofErr w:type="spellEnd"/>
      <w:proofErr w:type="gramEnd"/>
    </w:p>
    <w:p w:rsidR="006439B1" w:rsidRPr="006439B1" w:rsidRDefault="006439B1" w:rsidP="00A061D3">
      <w:pPr>
        <w:ind w:firstLine="480"/>
      </w:pPr>
      <w:r w:rsidRPr="006439B1">
        <w:t>Linux</w:t>
      </w:r>
      <w:r w:rsidRPr="006439B1">
        <w:t>抓包是通过注册一种虚拟的底层网络协议来完成对网络报文</w:t>
      </w:r>
      <w:r w:rsidRPr="006439B1">
        <w:t>(</w:t>
      </w:r>
      <w:r w:rsidRPr="006439B1">
        <w:t>准确的说是网络设备</w:t>
      </w:r>
      <w:r w:rsidRPr="006439B1">
        <w:t>)</w:t>
      </w:r>
      <w:r w:rsidRPr="006439B1">
        <w:t>消息的处理权。当网卡接收到一个网络报文之后，它会遍历系统中所有已经注册的网络协议，例如以太网协议、</w:t>
      </w:r>
      <w:r w:rsidRPr="006439B1">
        <w:t>x25</w:t>
      </w:r>
      <w:r w:rsidRPr="006439B1">
        <w:t>协议处理模块来尝试进行报文的解析处理，这一点和一些文件系统的挂载相似，就是让系统中所有的已经注册的文件系统来进行尝试挂载，如果哪一个认为自己可以处理，那么就完成挂载。</w:t>
      </w:r>
    </w:p>
    <w:p w:rsidR="006439B1" w:rsidRDefault="006439B1" w:rsidP="00A061D3">
      <w:pPr>
        <w:ind w:firstLine="480"/>
      </w:pPr>
      <w:proofErr w:type="gramStart"/>
      <w:r w:rsidRPr="006439B1">
        <w:t>当抓包</w:t>
      </w:r>
      <w:proofErr w:type="gramEnd"/>
      <w:r w:rsidRPr="006439B1">
        <w:t>模块把自己伪装成一个网络协议的时候，系统在收到报文的时候就会给这个</w:t>
      </w:r>
      <w:proofErr w:type="gramStart"/>
      <w:r w:rsidRPr="006439B1">
        <w:t>伪协议</w:t>
      </w:r>
      <w:proofErr w:type="gramEnd"/>
      <w:r w:rsidRPr="006439B1">
        <w:t>一次机会，让它来对网卡收到的报文进行一次处理，此时该模块就会趁机对报文进行窥探，也就是把这个报文完完整整的复制一份，假装是自己接收到的报文，汇报给抓包模块。</w:t>
      </w:r>
    </w:p>
    <w:p w:rsidR="00430538" w:rsidRDefault="00430538" w:rsidP="00A061D3">
      <w:pPr>
        <w:pStyle w:val="3"/>
        <w:ind w:firstLineChars="62" w:firstLine="199"/>
      </w:pPr>
      <w:r>
        <w:rPr>
          <w:rFonts w:hint="eastAsia"/>
        </w:rPr>
        <w:t>长连接短连接</w:t>
      </w:r>
    </w:p>
    <w:p w:rsidR="00A061D3" w:rsidRDefault="00A061D3" w:rsidP="00A061D3">
      <w:pPr>
        <w:ind w:firstLine="480"/>
      </w:pPr>
      <w:r>
        <w:rPr>
          <w:rFonts w:hint="eastAsia"/>
          <w:shd w:val="clear" w:color="auto" w:fill="FFFFFF"/>
        </w:rPr>
        <w:t>之所以说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分为长连接和短连接，其实本质上是说的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连接是一个双向的通道，它是可以保持一段时间不关闭的，因此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连接才有真正的长连接和短连接这一说。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协议说到底是应用层的协议，而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才是真正的传输层协议，只有负责传输的这一层才需要建立连接。因此“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连接”这一概念压根就不应该出现，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只是一个应用层的协议，根本就没有连接这一说法，就像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协议一样，我们从来不会说“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连接”吧。归根到底，其实说的连接都是只传输层的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连接。相反说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请求和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响应反而更加准确一些，都是通过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连接这个数据通道来传输请求和响应的。</w:t>
      </w:r>
    </w:p>
    <w:p w:rsidR="00B1778C" w:rsidRDefault="00A061D3" w:rsidP="00A061D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长连接，短连接都是指的传输层的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连接，而不是应用层的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属于应用层协议，在传输层使用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协议，在网络层使用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</w:t>
      </w:r>
      <w:r>
        <w:rPr>
          <w:rFonts w:hint="eastAsia"/>
          <w:shd w:val="clear" w:color="auto" w:fill="FFFFFF"/>
        </w:rPr>
        <w:lastRenderedPageBreak/>
        <w:t>议主要解决网络路由和寻址问题，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协议主要解决如何在</w:t>
      </w:r>
      <w:r>
        <w:rPr>
          <w:rFonts w:hint="eastAsia"/>
          <w:shd w:val="clear" w:color="auto" w:fill="FFFFFF"/>
        </w:rPr>
        <w:t>IP</w:t>
      </w:r>
      <w:r w:rsidR="00E668D2">
        <w:rPr>
          <w:rFonts w:hint="eastAsia"/>
          <w:shd w:val="clear" w:color="auto" w:fill="FFFFFF"/>
        </w:rPr>
        <w:t>层之上可靠的传递数据包，使得网络上接收</w:t>
      </w:r>
      <w:proofErr w:type="gramStart"/>
      <w:r w:rsidR="00E668D2">
        <w:rPr>
          <w:rFonts w:hint="eastAsia"/>
          <w:shd w:val="clear" w:color="auto" w:fill="FFFFFF"/>
        </w:rPr>
        <w:t>端</w:t>
      </w:r>
      <w:r>
        <w:rPr>
          <w:rFonts w:hint="eastAsia"/>
          <w:shd w:val="clear" w:color="auto" w:fill="FFFFFF"/>
        </w:rPr>
        <w:t>收到</w:t>
      </w:r>
      <w:proofErr w:type="gramEnd"/>
      <w:r>
        <w:rPr>
          <w:rFonts w:hint="eastAsia"/>
          <w:shd w:val="clear" w:color="auto" w:fill="FFFFFF"/>
        </w:rPr>
        <w:t>发端发出的所有包，并且顺序与发出顺序一致。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有可靠，面向连接的特点。</w:t>
      </w:r>
    </w:p>
    <w:p w:rsidR="00A061D3" w:rsidRDefault="00E668D2" w:rsidP="00A061D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协议是无状态的面向连接的协议。</w:t>
      </w:r>
    </w:p>
    <w:p w:rsidR="00AD33B9" w:rsidRDefault="00AD33B9" w:rsidP="00AD33B9">
      <w:pPr>
        <w:pStyle w:val="3"/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</w:t>
      </w:r>
      <w:proofErr w:type="gramStart"/>
      <w:r>
        <w:rPr>
          <w:rFonts w:hint="eastAsia"/>
          <w:shd w:val="clear" w:color="auto" w:fill="FFFFFF"/>
        </w:rPr>
        <w:t>实现长</w:t>
      </w:r>
      <w:proofErr w:type="gramEnd"/>
      <w:r>
        <w:rPr>
          <w:rFonts w:hint="eastAsia"/>
          <w:shd w:val="clear" w:color="auto" w:fill="FFFFFF"/>
        </w:rPr>
        <w:t>连接</w:t>
      </w:r>
    </w:p>
    <w:p w:rsidR="00AD33B9" w:rsidRDefault="00AD33B9" w:rsidP="00AD33B9">
      <w:pPr>
        <w:pStyle w:val="3"/>
        <w:ind w:firstLineChars="0" w:firstLine="0"/>
      </w:pPr>
      <w:r>
        <w:t>S</w:t>
      </w:r>
      <w:r>
        <w:rPr>
          <w:rFonts w:hint="eastAsia"/>
        </w:rPr>
        <w:t>hell</w:t>
      </w:r>
    </w:p>
    <w:p w:rsidR="00A3129F" w:rsidRDefault="00A3129F" w:rsidP="00A3129F">
      <w:pPr>
        <w:ind w:firstLine="480"/>
        <w:rPr>
          <w:rFonts w:hint="eastAsia"/>
        </w:rPr>
      </w:pPr>
      <w:r>
        <w:rPr>
          <w:rFonts w:hint="eastAsia"/>
        </w:rPr>
        <w:t>变量</w:t>
      </w:r>
    </w:p>
    <w:p w:rsidR="00A3129F" w:rsidRPr="00A3129F" w:rsidRDefault="00A3129F" w:rsidP="00A3129F">
      <w:pPr>
        <w:ind w:firstLine="480"/>
        <w:rPr>
          <w:rFonts w:hint="eastAsia"/>
        </w:rPr>
      </w:pPr>
      <w:r>
        <w:rPr>
          <w:rFonts w:hint="eastAsia"/>
        </w:rPr>
        <w:t>支持环境变量、内部变量、用户变量。变量时</w:t>
      </w:r>
      <w:proofErr w:type="gramStart"/>
      <w:r>
        <w:rPr>
          <w:rFonts w:hint="eastAsia"/>
        </w:rPr>
        <w:t>非类型</w:t>
      </w:r>
      <w:proofErr w:type="gramEnd"/>
      <w:r>
        <w:rPr>
          <w:rFonts w:hint="eastAsia"/>
        </w:rPr>
        <w:t>属性的，不必规定变量的类型。环境变量和内部变量不用定义。</w:t>
      </w:r>
      <w:bookmarkStart w:id="0" w:name="_GoBack"/>
      <w:bookmarkEnd w:id="0"/>
    </w:p>
    <w:p w:rsidR="00E668D2" w:rsidRPr="00E668D2" w:rsidRDefault="00E668D2" w:rsidP="00A061D3">
      <w:pPr>
        <w:ind w:firstLine="480"/>
        <w:rPr>
          <w:shd w:val="clear" w:color="auto" w:fill="FFFFFF"/>
        </w:rPr>
      </w:pPr>
    </w:p>
    <w:sectPr w:rsidR="00E668D2" w:rsidRPr="00E668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9E" w:rsidRDefault="002A679E" w:rsidP="00D6458A">
      <w:pPr>
        <w:ind w:firstLine="480"/>
      </w:pPr>
      <w:r>
        <w:separator/>
      </w:r>
    </w:p>
  </w:endnote>
  <w:endnote w:type="continuationSeparator" w:id="0">
    <w:p w:rsidR="002A679E" w:rsidRDefault="002A679E" w:rsidP="00D645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9E" w:rsidRDefault="002A679E" w:rsidP="00D6458A">
      <w:pPr>
        <w:ind w:firstLine="480"/>
      </w:pPr>
      <w:r>
        <w:separator/>
      </w:r>
    </w:p>
  </w:footnote>
  <w:footnote w:type="continuationSeparator" w:id="0">
    <w:p w:rsidR="002A679E" w:rsidRDefault="002A679E" w:rsidP="00D645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4522B"/>
    <w:rsid w:val="00071E3D"/>
    <w:rsid w:val="000A4C0C"/>
    <w:rsid w:val="000E5CC0"/>
    <w:rsid w:val="002A679E"/>
    <w:rsid w:val="00430538"/>
    <w:rsid w:val="00460CBF"/>
    <w:rsid w:val="00463934"/>
    <w:rsid w:val="004A47C1"/>
    <w:rsid w:val="004B220F"/>
    <w:rsid w:val="0058562A"/>
    <w:rsid w:val="006439B1"/>
    <w:rsid w:val="0076474B"/>
    <w:rsid w:val="00820AC0"/>
    <w:rsid w:val="00A061D3"/>
    <w:rsid w:val="00A3129F"/>
    <w:rsid w:val="00A97BA9"/>
    <w:rsid w:val="00AD33B9"/>
    <w:rsid w:val="00B1778C"/>
    <w:rsid w:val="00B70859"/>
    <w:rsid w:val="00BB51DE"/>
    <w:rsid w:val="00BF04C5"/>
    <w:rsid w:val="00C33745"/>
    <w:rsid w:val="00C4381F"/>
    <w:rsid w:val="00D25DC0"/>
    <w:rsid w:val="00D6458A"/>
    <w:rsid w:val="00D86B8E"/>
    <w:rsid w:val="00E27C03"/>
    <w:rsid w:val="00E668D2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631D"/>
  <w15:chartTrackingRefBased/>
  <w15:docId w15:val="{50EB9613-030A-4048-A276-78A4A8B1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1D3"/>
    <w:pPr>
      <w:widowControl w:val="0"/>
      <w:spacing w:before="120" w:after="12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  <w:style w:type="character" w:customStyle="1" w:styleId="30">
    <w:name w:val="标题 3 字符"/>
    <w:basedOn w:val="a0"/>
    <w:link w:val="3"/>
    <w:uiPriority w:val="9"/>
    <w:rsid w:val="00430538"/>
    <w:rPr>
      <w:rFonts w:eastAsia="宋体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33B9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33B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2018-11-20T06:02:00Z</dcterms:created>
  <dcterms:modified xsi:type="dcterms:W3CDTF">2019-04-12T13:28:00Z</dcterms:modified>
</cp:coreProperties>
</file>