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846F1E">
      <w:pPr>
        <w:spacing w:before="800" w:after="160"/>
        <w:jc w:val="center"/>
      </w:pPr>
      <w:r>
        <w:rPr>
          <w:rFonts w:ascii="微软雅黑" w:hAnsi="微软雅黑" w:eastAsia="微软雅黑"/>
          <w:b w:val="0"/>
          <w:color w:val="777777"/>
          <w:sz w:val="28"/>
        </w:rPr>
        <w:t>北京林业大学 · 信息学院</w:t>
      </w:r>
    </w:p>
    <w:p w14:paraId="2E366E14">
      <w:pPr>
        <w:spacing w:after="80"/>
        <w:jc w:val="center"/>
      </w:pPr>
      <w:r>
        <w:rPr>
          <w:rFonts w:ascii="微软雅黑" w:hAnsi="微软雅黑" w:eastAsia="微软雅黑"/>
          <w:b/>
          <w:color w:val="1A7A3D"/>
          <w:sz w:val="32"/>
        </w:rPr>
        <w:t>《软件工程（课程设计）  产出 D-07》</w:t>
      </w:r>
    </w:p>
    <w:p w14:paraId="009A5CEC">
      <w:pPr>
        <w:spacing w:after="80"/>
        <w:jc w:val="center"/>
      </w:pPr>
      <w:r>
        <w:rPr>
          <w:rFonts w:ascii="微软雅黑" w:hAnsi="微软雅黑" w:eastAsia="微软雅黑"/>
          <w:b/>
          <w:color w:val="1A7A3D"/>
          <w:sz w:val="56"/>
        </w:rPr>
        <w:t>用户手册</w:t>
      </w:r>
    </w:p>
    <w:p w14:paraId="63218BDC">
      <w:pPr>
        <w:spacing w:after="80"/>
        <w:jc w:val="center"/>
      </w:pPr>
      <w:r>
        <w:rPr>
          <w:rFonts w:ascii="微软雅黑" w:hAnsi="微软雅黑" w:eastAsia="微软雅黑"/>
          <w:b w:val="0"/>
          <w:color w:val="777777"/>
          <w:sz w:val="28"/>
        </w:rPr>
        <w:t>Course Design Deliverable Template</w:t>
      </w:r>
    </w:p>
    <w:p w14:paraId="1D8A7543">
      <w:pPr>
        <w:spacing w:after="160"/>
        <w:jc w:val="center"/>
      </w:pPr>
      <w:r>
        <w:rPr>
          <w:rFonts w:ascii="微软雅黑" w:hAnsi="微软雅黑" w:eastAsia="微软雅黑"/>
          <w:b/>
          <w:color w:val="2E9B55"/>
          <w:sz w:val="24"/>
        </w:rPr>
        <w:t>—— Course Design Specification &amp; Templates ——</w:t>
      </w:r>
    </w:p>
    <w:p w14:paraId="337643DD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087"/>
      </w:tblGrid>
      <w:tr w14:paraId="586023A6"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5FBA62AF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编号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07924766">
            <w:r>
              <w:rPr>
                <w:rFonts w:ascii="微软雅黑" w:hAnsi="微软雅黑" w:eastAsia="微软雅黑"/>
                <w:b w:val="0"/>
                <w:sz w:val="19"/>
              </w:rPr>
              <w:t>D-07</w:t>
            </w:r>
          </w:p>
        </w:tc>
      </w:tr>
      <w:tr w14:paraId="50AF64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3B9629A5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文件名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12FBFF57">
            <w:r>
              <w:rPr>
                <w:rFonts w:ascii="微软雅黑" w:hAnsi="微软雅黑" w:eastAsia="微软雅黑"/>
                <w:b w:val="0"/>
                <w:sz w:val="19"/>
              </w:rPr>
              <w:t>用户手册</w:t>
            </w:r>
          </w:p>
        </w:tc>
      </w:tr>
      <w:tr w14:paraId="41DFD8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4696B1A0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类型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773C192D">
            <w:r>
              <w:rPr>
                <w:rFonts w:ascii="微软雅黑" w:hAnsi="微软雅黑" w:eastAsia="微软雅黑"/>
                <w:b w:val="0"/>
                <w:sz w:val="19"/>
              </w:rPr>
              <w:t>产出</w:t>
            </w:r>
          </w:p>
        </w:tc>
      </w:tr>
      <w:tr w14:paraId="25BEBE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594DF024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版本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47B44D4E">
            <w:r>
              <w:rPr>
                <w:rFonts w:ascii="微软雅黑" w:hAnsi="微软雅黑" w:eastAsia="微软雅黑"/>
                <w:b w:val="0"/>
                <w:sz w:val="19"/>
              </w:rPr>
              <w:t>v1.0  ·  2026-06-15</w:t>
            </w:r>
          </w:p>
        </w:tc>
      </w:tr>
      <w:tr w14:paraId="74661C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3A155807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小组 / 组号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653DDFF2">
            <w:r>
              <w:rPr>
                <w:rFonts w:ascii="微软雅黑" w:hAnsi="微软雅黑" w:eastAsia="微软雅黑"/>
                <w:b w:val="0"/>
                <w:sz w:val="19"/>
              </w:rPr>
              <w:t>SwapCampus 项目组（T-02）</w:t>
            </w:r>
          </w:p>
        </w:tc>
      </w:tr>
      <w:tr w14:paraId="6D77E1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1ACB464C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2DC2DC1A">
            <w:r>
              <w:rPr>
                <w:rFonts w:ascii="微软雅黑" w:hAnsi="微软雅黑" w:eastAsia="微软雅黑"/>
                <w:b w:val="0"/>
                <w:sz w:val="19"/>
              </w:rPr>
              <w:t>见 T-02 团队组建申报表</w:t>
            </w:r>
          </w:p>
        </w:tc>
      </w:tr>
      <w:tr w14:paraId="3E91F4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02C5847E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完成日期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6E126F80">
            <w:r>
              <w:rPr>
                <w:rFonts w:ascii="微软雅黑" w:hAnsi="微软雅黑" w:eastAsia="微软雅黑"/>
                <w:b w:val="0"/>
                <w:sz w:val="19"/>
              </w:rPr>
              <w:t>2026-06-15</w:t>
            </w:r>
          </w:p>
        </w:tc>
      </w:tr>
    </w:tbl>
    <w:p w14:paraId="6B3EA4DB"/>
    <w:p w14:paraId="140C647B">
      <w:r>
        <w:br w:type="page"/>
      </w:r>
    </w:p>
    <w:p w14:paraId="47F206D3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使用说明</w:t>
      </w:r>
    </w:p>
    <w:p w14:paraId="4DA63D35">
      <w:pPr>
        <w:spacing w:before="0" w:after="80" w:line="336" w:lineRule="auto"/>
        <w:ind w:firstLine="340"/>
        <w:jc w:val="left"/>
      </w:pPr>
      <w:r>
        <w:rPr>
          <w:rFonts w:ascii="微软雅黑" w:hAnsi="微软雅黑" w:eastAsia="微软雅黑"/>
          <w:b w:val="0"/>
          <w:color w:val="2B2B2B"/>
          <w:sz w:val="21"/>
        </w:rPr>
        <w:t>本文件以"截图 + 步骤"为核心，写给"完全不了解本系统的最终用户"。禁止出现技术术语；所有截图须是真实运行截图（不许 Mock）。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3AB11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8" w:space="0"/>
              <w:left w:val="single" w:color="B8D8C2" w:sz="8" w:space="0"/>
              <w:bottom w:val="single" w:color="B8D8C2" w:sz="8" w:space="0"/>
              <w:right w:val="single" w:color="B8D8C2" w:sz="8" w:space="0"/>
            </w:tcBorders>
            <w:shd w:val="clear" w:color="auto" w:fill="EAF4E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8442B9">
            <w:pPr>
              <w:spacing w:after="0"/>
            </w:pPr>
          </w:p>
          <w:p w14:paraId="7123EE6A">
            <w:pPr>
              <w:spacing w:after="60" w:line="300" w:lineRule="auto"/>
              <w:rPr>
                <w:color w:val="588467"/>
              </w:rPr>
            </w:pPr>
            <w:r>
              <w:rPr>
                <w:rFonts w:ascii="微软雅黑" w:hAnsi="微软雅黑" w:eastAsia="微软雅黑"/>
                <w:b/>
                <w:color w:val="588467"/>
                <w:sz w:val="22"/>
              </w:rPr>
              <w:t>阅读说明</w:t>
            </w:r>
          </w:p>
          <w:p w14:paraId="3DF82ADD">
            <w:pPr>
              <w:spacing w:after="8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本手册面向首次使用 SwapCampus 的校园用户和后台审核人员。按实际页面名称描述操作，不要求读者掌握开发技术。课程验收截图应从真实运行环境补录，本版不使用 Mock 截图替代。</w:t>
            </w:r>
          </w:p>
        </w:tc>
      </w:tr>
    </w:tbl>
    <w:p w14:paraId="0878CE39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1  欢迎</w:t>
      </w:r>
    </w:p>
    <w:p w14:paraId="58D6726B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6A407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1E10AC">
            <w:pPr>
              <w:spacing w:after="80" w:line="300" w:lineRule="auto"/>
            </w:pPr>
            <w:r>
              <w:rPr>
                <w:rFonts w:ascii="微软雅黑" w:hAnsi="微软雅黑" w:eastAsia="微软雅黑"/>
                <w:b/>
                <w:sz w:val="22"/>
              </w:rPr>
              <w:t>SwapCampus 是面向校内师生的闲置物品交易平台。用户可以实名后发布、搜索和收藏商品，与卖家沟通并完成模拟支付、面交或柜机中转；管理员可审核商品、处理举报和维护用户状态。</w:t>
            </w:r>
          </w:p>
          <w:p w14:paraId="65A0B0DD">
            <w:pPr>
              <w:pStyle w:val="16"/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普通用户：浏览商品、发布商品、聊天、下单、评价、签到和兑换积分。</w:t>
            </w:r>
          </w:p>
          <w:p w14:paraId="64D3A3BB">
            <w:pPr>
              <w:pStyle w:val="16"/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商品审核员：审核待发布商品。</w:t>
            </w:r>
          </w:p>
          <w:p w14:paraId="4868CE88">
            <w:pPr>
              <w:pStyle w:val="16"/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系统管理员：处理举报、管理用户、查看看板和柜机信息。</w:t>
            </w:r>
          </w:p>
        </w:tc>
      </w:tr>
    </w:tbl>
    <w:p w14:paraId="5925707A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2  快速入门：5 分钟上手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86"/>
      </w:tblGrid>
      <w:tr w14:paraId="1CE7E8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CAA5F6">
            <w:pPr>
              <w:spacing w:after="60" w:line="300" w:lineRule="auto"/>
              <w:rPr>
                <w:color w:val="588467"/>
              </w:rPr>
            </w:pPr>
            <w:r>
              <w:rPr>
                <w:rFonts w:ascii="微软雅黑" w:hAnsi="微软雅黑" w:eastAsia="微软雅黑"/>
                <w:b/>
                <w:color w:val="588467"/>
                <w:sz w:val="22"/>
              </w:rPr>
              <w:t>5 分钟完成一条交易路径</w:t>
            </w:r>
          </w:p>
          <w:p w14:paraId="5B89CFB4">
            <w:pPr>
              <w:pStyle w:val="14"/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打开 http://localhost:5173，进入登录页并使用课程演示账号登录。</w:t>
            </w:r>
          </w:p>
          <w:p w14:paraId="12873F2E">
            <w:pPr>
              <w:pStyle w:val="14"/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未实名用户进入“实名认证”，按演示学籍信息完成绑定。</w:t>
            </w:r>
          </w:p>
          <w:p w14:paraId="4E96A310">
            <w:pPr>
              <w:pStyle w:val="14"/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卖家进入“发布商品”，填写标题、分类、成色、价格和交易方式后提交审核。</w:t>
            </w:r>
          </w:p>
          <w:p w14:paraId="685288DD">
            <w:pPr>
              <w:pStyle w:val="14"/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商品审核员进入后台“商品审核”，查看详情并通过审核。</w:t>
            </w:r>
          </w:p>
          <w:p w14:paraId="050E1F9F">
            <w:pPr>
              <w:pStyle w:val="14"/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买家在首页或商品列表搜索商品，进入详情页后收藏或联系卖家。</w:t>
            </w:r>
          </w:p>
          <w:p w14:paraId="06318103">
            <w:pPr>
              <w:pStyle w:val="14"/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买家点击“立即下单”，在订单详情中完成模拟支付。</w:t>
            </w:r>
          </w:p>
          <w:p w14:paraId="7C09A768">
            <w:pPr>
              <w:pStyle w:val="14"/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卖家确认订单，双方按面交或柜机流程完成交付，买家确认收货。</w:t>
            </w:r>
          </w:p>
          <w:p w14:paraId="5C72B546">
            <w:pPr>
              <w:pStyle w:val="14"/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订单完成后双方评价，并在个人中心查看信用分或积分变化。</w:t>
            </w:r>
          </w:p>
          <w:p w14:paraId="7D1C0E3C">
            <w:pPr>
              <w:pStyle w:val="14"/>
              <w:numPr>
                <w:numId w:val="0"/>
              </w:numPr>
              <w:spacing w:after="40" w:line="300" w:lineRule="auto"/>
              <w:ind w:leftChars="0"/>
            </w:pPr>
            <w:r>
              <w:drawing>
                <wp:inline distT="0" distB="0" distL="114300" distR="114300">
                  <wp:extent cx="5617210" cy="2964815"/>
                  <wp:effectExtent l="0" t="0" r="2540" b="698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7210" cy="2964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64735">
            <w:pPr>
              <w:pStyle w:val="14"/>
              <w:numPr>
                <w:numId w:val="0"/>
              </w:numPr>
              <w:spacing w:after="40" w:line="300" w:lineRule="auto"/>
              <w:ind w:leftChars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图1 登录页面</w:t>
            </w:r>
          </w:p>
          <w:p w14:paraId="56886875">
            <w:pPr>
              <w:pStyle w:val="14"/>
              <w:numPr>
                <w:numId w:val="0"/>
              </w:numPr>
              <w:spacing w:after="40" w:line="300" w:lineRule="auto"/>
              <w:ind w:leftChars="0"/>
              <w:jc w:val="center"/>
            </w:pPr>
            <w:r>
              <w:drawing>
                <wp:inline distT="0" distB="0" distL="114300" distR="114300">
                  <wp:extent cx="5108575" cy="6017260"/>
                  <wp:effectExtent l="0" t="0" r="6350" b="254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8575" cy="6017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2E4571">
            <w:pPr>
              <w:pStyle w:val="14"/>
              <w:numPr>
                <w:numId w:val="0"/>
              </w:numPr>
              <w:spacing w:after="40" w:line="300" w:lineRule="auto"/>
              <w:ind w:left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图2 注册页面</w:t>
            </w:r>
          </w:p>
          <w:p w14:paraId="7D84F045">
            <w:pPr>
              <w:pStyle w:val="14"/>
              <w:numPr>
                <w:numId w:val="0"/>
              </w:numPr>
              <w:spacing w:after="40" w:line="300" w:lineRule="auto"/>
              <w:ind w:leftChars="0"/>
              <w:jc w:val="center"/>
            </w:pPr>
            <w:r>
              <w:drawing>
                <wp:inline distT="0" distB="0" distL="114300" distR="114300">
                  <wp:extent cx="6172835" cy="3676650"/>
                  <wp:effectExtent l="0" t="0" r="889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835" cy="3676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691515">
            <w:pPr>
              <w:pStyle w:val="14"/>
              <w:numPr>
                <w:numId w:val="0"/>
              </w:numPr>
              <w:spacing w:after="40" w:line="300" w:lineRule="auto"/>
              <w:ind w:left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图3 普通用户系统首页</w:t>
            </w:r>
          </w:p>
          <w:p w14:paraId="17EC0AC8">
            <w:pPr>
              <w:pStyle w:val="14"/>
              <w:numPr>
                <w:numId w:val="0"/>
              </w:numPr>
              <w:spacing w:after="40" w:line="300" w:lineRule="auto"/>
              <w:ind w:leftChars="0"/>
              <w:jc w:val="center"/>
            </w:pPr>
            <w:r>
              <w:drawing>
                <wp:inline distT="0" distB="0" distL="114300" distR="114300">
                  <wp:extent cx="6172200" cy="1870075"/>
                  <wp:effectExtent l="0" t="0" r="0" b="635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187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C1E2B5">
            <w:pPr>
              <w:pStyle w:val="14"/>
              <w:numPr>
                <w:numId w:val="0"/>
              </w:numPr>
              <w:spacing w:after="40" w:line="300" w:lineRule="auto"/>
              <w:ind w:left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图4 普通用户我的页面</w:t>
            </w:r>
          </w:p>
          <w:p w14:paraId="07D1BA84">
            <w:pPr>
              <w:pStyle w:val="14"/>
              <w:numPr>
                <w:numId w:val="0"/>
              </w:numPr>
              <w:spacing w:after="40" w:line="300" w:lineRule="auto"/>
              <w:ind w:leftChars="0"/>
              <w:jc w:val="center"/>
            </w:pPr>
            <w:r>
              <w:drawing>
                <wp:inline distT="0" distB="0" distL="114300" distR="114300">
                  <wp:extent cx="6188075" cy="2993390"/>
                  <wp:effectExtent l="0" t="0" r="3175" b="698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075" cy="2993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264C50">
            <w:pPr>
              <w:pStyle w:val="14"/>
              <w:numPr>
                <w:numId w:val="0"/>
              </w:numPr>
              <w:spacing w:after="40" w:line="300" w:lineRule="auto"/>
              <w:ind w:left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图5 普通用户聊天页面</w:t>
            </w:r>
          </w:p>
          <w:p w14:paraId="6953A614">
            <w:pPr>
              <w:pStyle w:val="14"/>
              <w:numPr>
                <w:numId w:val="0"/>
              </w:numPr>
              <w:spacing w:after="40" w:line="300" w:lineRule="auto"/>
              <w:ind w:leftChars="0"/>
              <w:jc w:val="center"/>
            </w:pPr>
            <w:r>
              <w:drawing>
                <wp:inline distT="0" distB="0" distL="114300" distR="114300">
                  <wp:extent cx="6182360" cy="3596640"/>
                  <wp:effectExtent l="0" t="0" r="8890" b="381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2360" cy="3596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50CF9F">
            <w:pPr>
              <w:pStyle w:val="14"/>
              <w:numPr>
                <w:numId w:val="0"/>
              </w:numPr>
              <w:spacing w:after="40" w:line="300" w:lineRule="auto"/>
              <w:ind w:left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图6 普通用户发布商品页面</w:t>
            </w:r>
          </w:p>
          <w:p w14:paraId="15BFE17E">
            <w:pPr>
              <w:pStyle w:val="14"/>
              <w:numPr>
                <w:numId w:val="0"/>
              </w:numPr>
              <w:spacing w:after="40" w:line="300" w:lineRule="auto"/>
              <w:ind w:leftChars="0"/>
              <w:jc w:val="center"/>
            </w:pPr>
            <w:r>
              <w:drawing>
                <wp:inline distT="0" distB="0" distL="114300" distR="114300">
                  <wp:extent cx="6174105" cy="2545715"/>
                  <wp:effectExtent l="0" t="0" r="7620" b="698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4105" cy="2545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2E5B2C">
            <w:pPr>
              <w:pStyle w:val="14"/>
              <w:numPr>
                <w:numId w:val="0"/>
              </w:numPr>
              <w:spacing w:after="40" w:line="300" w:lineRule="auto"/>
              <w:ind w:left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图7 普通用户积分中心页面</w:t>
            </w:r>
          </w:p>
          <w:p w14:paraId="004DFDC3">
            <w:pPr>
              <w:pStyle w:val="14"/>
              <w:numPr>
                <w:numId w:val="0"/>
              </w:numPr>
              <w:spacing w:after="40" w:line="300" w:lineRule="auto"/>
              <w:ind w:leftChars="0"/>
              <w:jc w:val="center"/>
            </w:pPr>
            <w:r>
              <w:drawing>
                <wp:inline distT="0" distB="0" distL="114300" distR="114300">
                  <wp:extent cx="6187440" cy="3061335"/>
                  <wp:effectExtent l="0" t="0" r="3810" b="571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7440" cy="3061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C422FC">
            <w:pPr>
              <w:pStyle w:val="14"/>
              <w:numPr>
                <w:numId w:val="0"/>
              </w:numPr>
              <w:spacing w:after="40" w:line="300" w:lineRule="auto"/>
              <w:ind w:left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图8 普通用户个人主页页面</w:t>
            </w:r>
          </w:p>
          <w:p w14:paraId="4705B1BB">
            <w:pPr>
              <w:pStyle w:val="14"/>
              <w:numPr>
                <w:numId w:val="0"/>
              </w:numPr>
              <w:spacing w:after="40" w:line="300" w:lineRule="auto"/>
              <w:ind w:leftChars="0"/>
              <w:jc w:val="center"/>
            </w:pPr>
            <w:r>
              <w:drawing>
                <wp:inline distT="0" distB="0" distL="114300" distR="114300">
                  <wp:extent cx="6166485" cy="2491105"/>
                  <wp:effectExtent l="0" t="0" r="5715" b="444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6485" cy="249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372B2D">
            <w:pPr>
              <w:pStyle w:val="14"/>
              <w:numPr>
                <w:numId w:val="0"/>
              </w:numPr>
              <w:spacing w:after="40" w:line="300" w:lineRule="auto"/>
              <w:ind w:left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图9 商品审核员首页</w:t>
            </w:r>
          </w:p>
          <w:p w14:paraId="0D9024BD">
            <w:pPr>
              <w:pStyle w:val="14"/>
              <w:numPr>
                <w:numId w:val="0"/>
              </w:numPr>
              <w:spacing w:after="40" w:line="300" w:lineRule="auto"/>
              <w:ind w:leftChars="0"/>
              <w:jc w:val="center"/>
            </w:pPr>
            <w:r>
              <w:drawing>
                <wp:inline distT="0" distB="0" distL="114300" distR="114300">
                  <wp:extent cx="6168390" cy="3332480"/>
                  <wp:effectExtent l="0" t="0" r="3810" b="127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8390" cy="3332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E0CAF0">
            <w:pPr>
              <w:pStyle w:val="14"/>
              <w:numPr>
                <w:numId w:val="0"/>
              </w:numPr>
              <w:spacing w:after="40" w:line="300" w:lineRule="auto"/>
              <w:ind w:left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图10 系统管理员工作台页面</w:t>
            </w:r>
          </w:p>
          <w:p w14:paraId="2595968C">
            <w:pPr>
              <w:pStyle w:val="14"/>
              <w:numPr>
                <w:numId w:val="0"/>
              </w:numPr>
              <w:spacing w:after="40" w:line="300" w:lineRule="auto"/>
              <w:ind w:leftChars="0"/>
              <w:jc w:val="center"/>
            </w:pPr>
            <w:r>
              <w:drawing>
                <wp:inline distT="0" distB="0" distL="114300" distR="114300">
                  <wp:extent cx="6188075" cy="2482215"/>
                  <wp:effectExtent l="0" t="0" r="3175" b="381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075" cy="2482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8F3446">
            <w:pPr>
              <w:pStyle w:val="14"/>
              <w:numPr>
                <w:numId w:val="0"/>
              </w:numPr>
              <w:spacing w:after="40" w:line="300" w:lineRule="auto"/>
              <w:ind w:left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图11 系统管理员也拥有商品审核功能</w:t>
            </w:r>
          </w:p>
          <w:p w14:paraId="4D1E829A">
            <w:pPr>
              <w:pStyle w:val="14"/>
              <w:numPr>
                <w:numId w:val="0"/>
              </w:numPr>
              <w:spacing w:after="40" w:line="300" w:lineRule="auto"/>
              <w:ind w:leftChars="0"/>
              <w:jc w:val="center"/>
            </w:pPr>
            <w:r>
              <w:drawing>
                <wp:inline distT="0" distB="0" distL="114300" distR="114300">
                  <wp:extent cx="6185535" cy="1874520"/>
                  <wp:effectExtent l="0" t="0" r="5715" b="190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5535" cy="1874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D60236">
            <w:pPr>
              <w:pStyle w:val="14"/>
              <w:numPr>
                <w:numId w:val="0"/>
              </w:numPr>
              <w:spacing w:after="40" w:line="300" w:lineRule="auto"/>
              <w:ind w:left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图12 系统管理员举报审核页面</w:t>
            </w:r>
          </w:p>
          <w:p w14:paraId="763E7EA2">
            <w:pPr>
              <w:pStyle w:val="14"/>
              <w:numPr>
                <w:numId w:val="0"/>
              </w:numPr>
              <w:spacing w:after="40" w:line="300" w:lineRule="auto"/>
              <w:ind w:leftChars="0"/>
              <w:jc w:val="center"/>
            </w:pPr>
            <w:r>
              <w:drawing>
                <wp:inline distT="0" distB="0" distL="114300" distR="114300">
                  <wp:extent cx="6188075" cy="2103755"/>
                  <wp:effectExtent l="0" t="0" r="3175" b="127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075" cy="2103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CAFAC5">
            <w:pPr>
              <w:pStyle w:val="14"/>
              <w:numPr>
                <w:numId w:val="0"/>
              </w:numPr>
              <w:spacing w:after="40" w:line="300" w:lineRule="auto"/>
              <w:ind w:left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图13 系统管理员用户管理页面</w:t>
            </w:r>
          </w:p>
          <w:p w14:paraId="50298B56">
            <w:pPr>
              <w:pStyle w:val="14"/>
              <w:numPr>
                <w:numId w:val="0"/>
              </w:numPr>
              <w:spacing w:after="40" w:line="300" w:lineRule="auto"/>
              <w:ind w:leftChars="0"/>
              <w:jc w:val="center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6172835" cy="2319655"/>
                  <wp:effectExtent l="0" t="0" r="8890" b="444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835" cy="2319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>图14 系统管理员柜机管理页面</w:t>
            </w:r>
          </w:p>
          <w:p w14:paraId="675CFB2E">
            <w:pPr>
              <w:pStyle w:val="14"/>
              <w:numPr>
                <w:numId w:val="0"/>
              </w:numPr>
              <w:spacing w:after="40" w:line="300" w:lineRule="auto"/>
              <w:ind w:leftChars="0"/>
              <w:jc w:val="center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6184900" cy="2846705"/>
                  <wp:effectExtent l="0" t="0" r="6350" b="127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4900" cy="2846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70B75F">
            <w:pPr>
              <w:pStyle w:val="14"/>
              <w:numPr>
                <w:numId w:val="0"/>
              </w:numPr>
              <w:spacing w:after="40" w:line="300" w:lineRule="auto"/>
              <w:ind w:left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图15 被封禁用户将无法进入网站</w:t>
            </w:r>
          </w:p>
          <w:p w14:paraId="78862F8D">
            <w:pPr>
              <w:pStyle w:val="14"/>
              <w:numPr>
                <w:numId w:val="0"/>
              </w:numPr>
              <w:spacing w:after="40" w:line="300" w:lineRule="auto"/>
              <w:ind w:leftChars="0"/>
              <w:jc w:val="center"/>
            </w:pPr>
            <w:r>
              <w:drawing>
                <wp:inline distT="0" distB="0" distL="114300" distR="114300">
                  <wp:extent cx="6177915" cy="3406140"/>
                  <wp:effectExtent l="0" t="0" r="3810" b="381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7915" cy="3406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9CA35C">
            <w:pPr>
              <w:pStyle w:val="14"/>
              <w:numPr>
                <w:numId w:val="0"/>
              </w:numPr>
              <w:spacing w:after="40" w:line="300" w:lineRule="auto"/>
              <w:ind w:left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图16 买家购买卖家商品</w:t>
            </w:r>
          </w:p>
          <w:p w14:paraId="3754E27C">
            <w:pPr>
              <w:pStyle w:val="14"/>
              <w:numPr>
                <w:numId w:val="0"/>
              </w:numPr>
              <w:spacing w:after="40" w:line="300" w:lineRule="auto"/>
              <w:ind w:leftChars="0"/>
              <w:jc w:val="center"/>
            </w:pPr>
            <w:r>
              <w:drawing>
                <wp:inline distT="0" distB="0" distL="114300" distR="114300">
                  <wp:extent cx="6188075" cy="2629535"/>
                  <wp:effectExtent l="0" t="0" r="3175" b="889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075" cy="2629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148F07">
            <w:pPr>
              <w:pStyle w:val="14"/>
              <w:numPr>
                <w:numId w:val="0"/>
              </w:numPr>
              <w:spacing w:after="40" w:line="300" w:lineRule="auto"/>
              <w:ind w:left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图17 订单创建页面</w:t>
            </w:r>
          </w:p>
          <w:p w14:paraId="18F164B6">
            <w:pPr>
              <w:pStyle w:val="14"/>
              <w:numPr>
                <w:numId w:val="0"/>
              </w:numPr>
              <w:spacing w:after="40" w:line="300" w:lineRule="auto"/>
              <w:ind w:leftChars="0"/>
              <w:jc w:val="center"/>
            </w:pPr>
            <w:r>
              <w:drawing>
                <wp:inline distT="0" distB="0" distL="114300" distR="114300">
                  <wp:extent cx="6171565" cy="2550795"/>
                  <wp:effectExtent l="0" t="0" r="635" b="1905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1565" cy="2550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3D61FE">
            <w:pPr>
              <w:pStyle w:val="14"/>
              <w:numPr>
                <w:numId w:val="0"/>
              </w:numPr>
              <w:spacing w:after="40" w:line="300" w:lineRule="auto"/>
              <w:ind w:left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图18 支付页面</w:t>
            </w:r>
          </w:p>
          <w:p w14:paraId="38F501F7">
            <w:pPr>
              <w:pStyle w:val="14"/>
              <w:numPr>
                <w:numId w:val="0"/>
              </w:numPr>
              <w:spacing w:after="40" w:line="300" w:lineRule="auto"/>
              <w:ind w:leftChars="0"/>
              <w:jc w:val="center"/>
            </w:pPr>
            <w:r>
              <w:drawing>
                <wp:inline distT="0" distB="0" distL="114300" distR="114300">
                  <wp:extent cx="6180455" cy="2331720"/>
                  <wp:effectExtent l="0" t="0" r="1270" b="1905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0455" cy="2331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BAC63E">
            <w:pPr>
              <w:pStyle w:val="14"/>
              <w:numPr>
                <w:numId w:val="0"/>
              </w:numPr>
              <w:spacing w:after="40" w:line="300" w:lineRule="auto"/>
              <w:ind w:left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图19 支付成功页面 待卖家确认</w:t>
            </w:r>
          </w:p>
          <w:p w14:paraId="6D379BE4">
            <w:pPr>
              <w:pStyle w:val="14"/>
              <w:numPr>
                <w:numId w:val="0"/>
              </w:numPr>
              <w:spacing w:after="40" w:line="300" w:lineRule="auto"/>
              <w:ind w:leftChars="0"/>
              <w:jc w:val="center"/>
            </w:pPr>
            <w:r>
              <w:drawing>
                <wp:inline distT="0" distB="0" distL="114300" distR="114300">
                  <wp:extent cx="6177915" cy="2398395"/>
                  <wp:effectExtent l="0" t="0" r="3810" b="1905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7915" cy="2398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0A4222">
            <w:pPr>
              <w:pStyle w:val="14"/>
              <w:numPr>
                <w:numId w:val="0"/>
              </w:numPr>
              <w:spacing w:after="40" w:line="300" w:lineRule="auto"/>
              <w:ind w:left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图20 卖家点击我的之后点击我卖的可以确认订单</w:t>
            </w:r>
          </w:p>
          <w:p w14:paraId="3FF0FA7A">
            <w:pPr>
              <w:pStyle w:val="14"/>
              <w:numPr>
                <w:numId w:val="0"/>
              </w:numPr>
              <w:spacing w:after="40" w:line="300" w:lineRule="auto"/>
              <w:ind w:leftChars="0"/>
              <w:jc w:val="center"/>
            </w:pPr>
            <w:r>
              <w:drawing>
                <wp:inline distT="0" distB="0" distL="114300" distR="114300">
                  <wp:extent cx="6172200" cy="2176145"/>
                  <wp:effectExtent l="0" t="0" r="0" b="508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176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1E22C5">
            <w:pPr>
              <w:pStyle w:val="14"/>
              <w:numPr>
                <w:numId w:val="0"/>
              </w:numPr>
              <w:spacing w:after="40" w:line="300" w:lineRule="auto"/>
              <w:ind w:left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图21 买家点击确认收货完成订单</w:t>
            </w:r>
          </w:p>
          <w:p w14:paraId="1DC2CB17">
            <w:pPr>
              <w:pStyle w:val="14"/>
              <w:numPr>
                <w:numId w:val="0"/>
              </w:numPr>
              <w:spacing w:after="40" w:line="300" w:lineRule="auto"/>
              <w:ind w:leftChars="0"/>
              <w:jc w:val="center"/>
            </w:pPr>
            <w:r>
              <w:drawing>
                <wp:inline distT="0" distB="0" distL="114300" distR="114300">
                  <wp:extent cx="6188075" cy="3101340"/>
                  <wp:effectExtent l="0" t="0" r="3175" b="381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075" cy="3101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1BAD3F">
            <w:pPr>
              <w:pStyle w:val="14"/>
              <w:numPr>
                <w:numId w:val="0"/>
              </w:numPr>
              <w:spacing w:after="40" w:line="300" w:lineRule="auto"/>
              <w:ind w:leftChars="0"/>
              <w:jc w:val="center"/>
            </w:pPr>
            <w:r>
              <w:rPr>
                <w:rFonts w:hint="eastAsia"/>
                <w:lang w:val="en-US" w:eastAsia="zh-CN"/>
              </w:rPr>
              <w:t>图22 之后可以评价交易</w:t>
            </w:r>
            <w:bookmarkStart w:id="0" w:name="_GoBack"/>
            <w:bookmarkEnd w:id="0"/>
          </w:p>
        </w:tc>
      </w:tr>
    </w:tbl>
    <w:p w14:paraId="62701B56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3  用户角色与登录方式</w:t>
      </w:r>
    </w:p>
    <w:p w14:paraId="617DDDF3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CE20C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29739">
            <w:pPr>
              <w:spacing w:after="0"/>
            </w:pPr>
          </w:p>
          <w:tbl>
            <w:tblPr>
              <w:tblStyle w:val="3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28"/>
              <w:gridCol w:w="2880"/>
              <w:gridCol w:w="4032"/>
            </w:tblGrid>
            <w:tr w14:paraId="48A96B5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blHeader/>
                <w:jc w:val="center"/>
              </w:trPr>
              <w:tc>
                <w:tcPr>
                  <w:tcW w:w="1728" w:type="dxa"/>
                  <w:shd w:val="clear" w:color="auto" w:fill="1A7A3D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73CF26A0">
                  <w:pPr>
                    <w:spacing w:after="0" w:line="240" w:lineRule="auto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FFFFFF"/>
                      <w:sz w:val="18"/>
                    </w:rPr>
                    <w:t>角色</w:t>
                  </w:r>
                </w:p>
              </w:tc>
              <w:tc>
                <w:tcPr>
                  <w:tcW w:w="2880" w:type="dxa"/>
                  <w:shd w:val="clear" w:color="auto" w:fill="1A7A3D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52B4811D">
                  <w:pPr>
                    <w:spacing w:after="0" w:line="240" w:lineRule="auto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FFFFFF"/>
                      <w:sz w:val="18"/>
                    </w:rPr>
                    <w:t>登录后入口</w:t>
                  </w:r>
                </w:p>
              </w:tc>
              <w:tc>
                <w:tcPr>
                  <w:tcW w:w="4032" w:type="dxa"/>
                  <w:shd w:val="clear" w:color="auto" w:fill="1A7A3D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6D92A5B8">
                  <w:pPr>
                    <w:spacing w:after="0" w:line="240" w:lineRule="auto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FFFFFF"/>
                      <w:sz w:val="18"/>
                    </w:rPr>
                    <w:t>权限范围</w:t>
                  </w:r>
                </w:p>
              </w:tc>
            </w:tr>
            <w:tr w14:paraId="6C23DB0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728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2EF7E13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普通用户</w:t>
                  </w:r>
                </w:p>
              </w:tc>
              <w:tc>
                <w:tcPr>
                  <w:tcW w:w="288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7646A31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首页 / 商品 / 订单 / 聊天 / 我的</w:t>
                  </w:r>
                </w:p>
              </w:tc>
              <w:tc>
                <w:tcPr>
                  <w:tcW w:w="403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E4ADDCA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实名后可发布、下单和聊天</w:t>
                  </w:r>
                </w:p>
              </w:tc>
            </w:tr>
            <w:tr w14:paraId="19A9A27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728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2368AAD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商品审核员</w:t>
                  </w:r>
                </w:p>
              </w:tc>
              <w:tc>
                <w:tcPr>
                  <w:tcW w:w="288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DBE2DB7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后台商品审核</w:t>
                  </w:r>
                </w:p>
              </w:tc>
              <w:tc>
                <w:tcPr>
                  <w:tcW w:w="403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D20B05A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通过或拒绝待审核商品</w:t>
                  </w:r>
                </w:p>
              </w:tc>
            </w:tr>
            <w:tr w14:paraId="753B4AE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728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B0DF9AB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系统管理员</w:t>
                  </w:r>
                </w:p>
              </w:tc>
              <w:tc>
                <w:tcPr>
                  <w:tcW w:w="288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2078457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后台看板</w:t>
                  </w:r>
                </w:p>
              </w:tc>
              <w:tc>
                <w:tcPr>
                  <w:tcW w:w="403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3B802D3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举报、用户、商品和柜机管理</w:t>
                  </w:r>
                </w:p>
              </w:tc>
            </w:tr>
          </w:tbl>
          <w:p w14:paraId="756FBC03"/>
          <w:p w14:paraId="78FE98C6">
            <w:pPr>
              <w:spacing w:after="80" w:line="30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课程演示用户名包括 demo_buyer、demo_seller、demo_product_reviewer、demo_sysadmin。演示密码由项目组现场提供，不在交付文档中保存。</w:t>
            </w:r>
          </w:p>
        </w:tc>
      </w:tr>
    </w:tbl>
    <w:p w14:paraId="55604ABC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4  核心功能逐项使用指南</w:t>
      </w:r>
    </w:p>
    <w:p w14:paraId="7E083C36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6A91F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322272">
            <w:pPr>
              <w:spacing w:after="60" w:line="300" w:lineRule="auto"/>
              <w:rPr>
                <w:color w:val="588467"/>
              </w:rPr>
            </w:pPr>
            <w:r>
              <w:rPr>
                <w:rFonts w:ascii="微软雅黑" w:hAnsi="微软雅黑" w:eastAsia="微软雅黑"/>
                <w:b/>
                <w:color w:val="588467"/>
                <w:sz w:val="22"/>
              </w:rPr>
              <w:t>浏览、搜索与收藏</w:t>
            </w:r>
          </w:p>
          <w:p w14:paraId="0CFA6BE8">
            <w:pPr>
              <w:pStyle w:val="14"/>
              <w:numPr>
                <w:numId w:val="7"/>
              </w:numPr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在首页查看推荐商品。</w:t>
            </w:r>
          </w:p>
          <w:p w14:paraId="32CB5DAC">
            <w:pPr>
              <w:pStyle w:val="14"/>
              <w:numPr>
                <w:numId w:val="7"/>
              </w:numPr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进入“商品”后输入关键词，并按分类、价格或成色筛选。</w:t>
            </w:r>
          </w:p>
          <w:p w14:paraId="6BA843AB">
            <w:pPr>
              <w:pStyle w:val="14"/>
              <w:numPr>
                <w:numId w:val="7"/>
              </w:numPr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点击商品卡片查看图片、价格、卖家和交易方式。</w:t>
            </w:r>
          </w:p>
          <w:p w14:paraId="2B466E4F">
            <w:pPr>
              <w:pStyle w:val="14"/>
              <w:numPr>
                <w:numId w:val="7"/>
              </w:numPr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点击“收藏”，之后可在“我的收藏”中快速找到。</w:t>
            </w:r>
          </w:p>
          <w:p w14:paraId="378CC812">
            <w:pPr>
              <w:spacing w:after="60" w:line="300" w:lineRule="auto"/>
              <w:rPr>
                <w:color w:val="588467"/>
              </w:rPr>
            </w:pPr>
            <w:r>
              <w:rPr>
                <w:rFonts w:ascii="微软雅黑" w:hAnsi="微软雅黑" w:eastAsia="微软雅黑"/>
                <w:b/>
                <w:color w:val="588467"/>
                <w:sz w:val="22"/>
              </w:rPr>
              <w:t>发布与管理商品</w:t>
            </w:r>
          </w:p>
          <w:p w14:paraId="41D370E3">
            <w:pPr>
              <w:pStyle w:val="14"/>
              <w:numPr>
                <w:numId w:val="7"/>
              </w:numPr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完成实名认证。</w:t>
            </w:r>
          </w:p>
          <w:p w14:paraId="5732449F">
            <w:pPr>
              <w:pStyle w:val="14"/>
              <w:numPr>
                <w:numId w:val="7"/>
              </w:numPr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点击“发布商品”，填写标题、描述、分类、标签、价格、成色和交易方式。</w:t>
            </w:r>
          </w:p>
          <w:p w14:paraId="3DAD922D">
            <w:pPr>
              <w:pStyle w:val="14"/>
              <w:numPr>
                <w:numId w:val="7"/>
              </w:numPr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上传清晰图片并提交审核。</w:t>
            </w:r>
          </w:p>
          <w:p w14:paraId="294B635D">
            <w:pPr>
              <w:pStyle w:val="14"/>
              <w:numPr>
                <w:numId w:val="7"/>
              </w:numPr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在“我的发布”查看审核状态，可编辑或下架自己的商品。</w:t>
            </w:r>
          </w:p>
          <w:p w14:paraId="1A674A7E">
            <w:pPr>
              <w:spacing w:after="60" w:line="300" w:lineRule="auto"/>
              <w:rPr>
                <w:color w:val="588467"/>
              </w:rPr>
            </w:pPr>
            <w:r>
              <w:rPr>
                <w:rFonts w:ascii="微软雅黑" w:hAnsi="微软雅黑" w:eastAsia="微软雅黑"/>
                <w:b/>
                <w:color w:val="588467"/>
                <w:sz w:val="22"/>
              </w:rPr>
              <w:t>聊天、下单与交付</w:t>
            </w:r>
          </w:p>
          <w:p w14:paraId="164BE680">
            <w:pPr>
              <w:pStyle w:val="14"/>
              <w:numPr>
                <w:numId w:val="7"/>
              </w:numPr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在商品详情点击“联系卖家”，确认聊天顶部的商品信息。</w:t>
            </w:r>
          </w:p>
          <w:p w14:paraId="61B424B7">
            <w:pPr>
              <w:pStyle w:val="14"/>
              <w:numPr>
                <w:numId w:val="7"/>
              </w:numPr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发送文本、图片或表情协商价格与交付方式。</w:t>
            </w:r>
          </w:p>
          <w:p w14:paraId="6780C78C">
            <w:pPr>
              <w:pStyle w:val="14"/>
              <w:numPr>
                <w:numId w:val="7"/>
              </w:numPr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点击“立即下单”，核对商品和金额。</w:t>
            </w:r>
          </w:p>
          <w:p w14:paraId="795D9843">
            <w:pPr>
              <w:pStyle w:val="14"/>
              <w:numPr>
                <w:numId w:val="7"/>
              </w:numPr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完成模拟支付，等待卖家确认。</w:t>
            </w:r>
          </w:p>
          <w:p w14:paraId="7430BCB5">
            <w:pPr>
              <w:pStyle w:val="14"/>
              <w:numPr>
                <w:numId w:val="7"/>
              </w:numPr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交付完成后确认收货并提交评价。</w:t>
            </w:r>
          </w:p>
          <w:p w14:paraId="56856FA5">
            <w:pPr>
              <w:spacing w:after="60" w:line="300" w:lineRule="auto"/>
              <w:rPr>
                <w:color w:val="588467"/>
              </w:rPr>
            </w:pPr>
            <w:r>
              <w:rPr>
                <w:rFonts w:ascii="微软雅黑" w:hAnsi="微软雅黑" w:eastAsia="微软雅黑"/>
                <w:b/>
                <w:color w:val="588467"/>
                <w:sz w:val="22"/>
              </w:rPr>
              <w:t>举报、信用与积分</w:t>
            </w:r>
          </w:p>
          <w:p w14:paraId="732BA224">
            <w:pPr>
              <w:pStyle w:val="14"/>
              <w:numPr>
                <w:numId w:val="7"/>
              </w:numPr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发现违规内容时从相关页面发起举报并填写原因。</w:t>
            </w:r>
          </w:p>
          <w:p w14:paraId="576A6F92">
            <w:pPr>
              <w:pStyle w:val="14"/>
              <w:numPr>
                <w:numId w:val="7"/>
              </w:numPr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在个人中心查看信用分和变动记录。</w:t>
            </w:r>
          </w:p>
          <w:p w14:paraId="6766612D">
            <w:pPr>
              <w:pStyle w:val="14"/>
              <w:numPr>
                <w:numId w:val="7"/>
              </w:numPr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进入“积分”完成每日签到、查看任务和兑换权益。</w:t>
            </w:r>
          </w:p>
          <w:p w14:paraId="2CEEBD79">
            <w:pPr>
              <w:spacing w:after="60" w:line="300" w:lineRule="auto"/>
              <w:rPr>
                <w:color w:val="588467"/>
              </w:rPr>
            </w:pPr>
            <w:r>
              <w:rPr>
                <w:rFonts w:ascii="微软雅黑" w:hAnsi="微软雅黑" w:eastAsia="微软雅黑"/>
                <w:b/>
                <w:color w:val="588467"/>
                <w:sz w:val="22"/>
              </w:rPr>
              <w:t>管理员功能</w:t>
            </w:r>
          </w:p>
          <w:p w14:paraId="2DF17F5B">
            <w:pPr>
              <w:pStyle w:val="14"/>
              <w:numPr>
                <w:numId w:val="7"/>
              </w:numPr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商品审核员在后台处理待审核商品。</w:t>
            </w:r>
          </w:p>
          <w:p w14:paraId="006D57FE">
            <w:pPr>
              <w:pStyle w:val="14"/>
              <w:numPr>
                <w:numId w:val="7"/>
              </w:numPr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系统管理员在举报页查看证据并选择驳回、下架、警告或封禁。</w:t>
            </w:r>
          </w:p>
          <w:p w14:paraId="75D04386">
            <w:pPr>
              <w:pStyle w:val="14"/>
              <w:numPr>
                <w:numId w:val="7"/>
              </w:numPr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在用户管理中搜索用户并执行禁言、封禁或解封。</w:t>
            </w:r>
          </w:p>
        </w:tc>
      </w:tr>
    </w:tbl>
    <w:p w14:paraId="112FCC1E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5  常见问题（FAQ） ≥ 10 条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F2869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E2CD23">
            <w:pPr>
              <w:spacing w:after="0"/>
            </w:pPr>
          </w:p>
          <w:tbl>
            <w:tblPr>
              <w:tblStyle w:val="3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168"/>
              <w:gridCol w:w="5472"/>
            </w:tblGrid>
            <w:tr w14:paraId="2B963D8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blHeader/>
                <w:jc w:val="center"/>
              </w:trPr>
              <w:tc>
                <w:tcPr>
                  <w:tcW w:w="3168" w:type="dxa"/>
                  <w:shd w:val="clear" w:color="auto" w:fill="1A7A3D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73E3463E">
                  <w:pPr>
                    <w:spacing w:after="0" w:line="240" w:lineRule="auto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FFFFFF"/>
                      <w:sz w:val="18"/>
                    </w:rPr>
                    <w:t>问题</w:t>
                  </w:r>
                </w:p>
              </w:tc>
              <w:tc>
                <w:tcPr>
                  <w:tcW w:w="5472" w:type="dxa"/>
                  <w:shd w:val="clear" w:color="auto" w:fill="1A7A3D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436CBD4E">
                  <w:pPr>
                    <w:spacing w:after="0" w:line="240" w:lineRule="auto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FFFFFF"/>
                      <w:sz w:val="18"/>
                    </w:rPr>
                    <w:t>答复</w:t>
                  </w:r>
                </w:p>
              </w:tc>
            </w:tr>
            <w:tr w14:paraId="2A36C33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168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2956927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1. 为什么不能发布商品？</w:t>
                  </w:r>
                </w:p>
              </w:tc>
              <w:tc>
                <w:tcPr>
                  <w:tcW w:w="547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5445DCC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请先登录并完成实名认证。</w:t>
                  </w:r>
                </w:p>
              </w:tc>
            </w:tr>
            <w:tr w14:paraId="294C796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168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063B503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2. 发布后为什么搜索不到？</w:t>
                  </w:r>
                </w:p>
              </w:tc>
              <w:tc>
                <w:tcPr>
                  <w:tcW w:w="547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009C227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商品需要审核通过并处于上架状态。</w:t>
                  </w:r>
                </w:p>
              </w:tc>
            </w:tr>
            <w:tr w14:paraId="5D6DB22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168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09CBAB5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3. 登录失败怎么办？</w:t>
                  </w:r>
                </w:p>
              </w:tc>
              <w:tc>
                <w:tcPr>
                  <w:tcW w:w="547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744B43B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确认用户名与现场提供的演示密码，必要时联系项目组重置数据。</w:t>
                  </w:r>
                </w:p>
              </w:tc>
            </w:tr>
            <w:tr w14:paraId="03CF3DA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168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D6BE7AE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4. 刷新后登录状态异常？</w:t>
                  </w:r>
                </w:p>
              </w:tc>
              <w:tc>
                <w:tcPr>
                  <w:tcW w:w="547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F6E2281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同一浏览器窗口共享登录状态，多角色演示请使用不同浏览器或无痕窗口。</w:t>
                  </w:r>
                </w:p>
              </w:tc>
            </w:tr>
            <w:tr w14:paraId="173CEE1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168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77F9462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5. 图片打不开？</w:t>
                  </w:r>
                </w:p>
              </w:tc>
              <w:tc>
                <w:tcPr>
                  <w:tcW w:w="547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8AA824E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稍后重试；若持续失败，请管理员检查对象存储服务。</w:t>
                  </w:r>
                </w:p>
              </w:tc>
            </w:tr>
            <w:tr w14:paraId="14DA431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168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B591F01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6. 为什么无法下单？</w:t>
                  </w:r>
                </w:p>
              </w:tc>
              <w:tc>
                <w:tcPr>
                  <w:tcW w:w="547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5F64916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确认已实名、商品已上架且不是自己发布的商品。</w:t>
                  </w:r>
                </w:p>
              </w:tc>
            </w:tr>
            <w:tr w14:paraId="58EF5AF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168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F6DB246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7. 支付会扣真实资金吗？</w:t>
                  </w:r>
                </w:p>
              </w:tc>
              <w:tc>
                <w:tcPr>
                  <w:tcW w:w="547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E74A5C0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不会，课程版本使用模拟支付。</w:t>
                  </w:r>
                </w:p>
              </w:tc>
            </w:tr>
            <w:tr w14:paraId="21E4C7C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168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664A1CC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8. 聊天消息没有立即出现？</w:t>
                  </w:r>
                </w:p>
              </w:tc>
              <w:tc>
                <w:tcPr>
                  <w:tcW w:w="547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2FF85ED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检查网络后刷新会话；系统会从服务器重新加载历史消息。</w:t>
                  </w:r>
                </w:p>
              </w:tc>
            </w:tr>
            <w:tr w14:paraId="51074B3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168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98CF4C0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9. 如何取消订单？</w:t>
                  </w:r>
                </w:p>
              </w:tc>
              <w:tc>
                <w:tcPr>
                  <w:tcW w:w="547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9C7D9D9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在允许取消的订单状态下进入订单详情操作。</w:t>
                  </w:r>
                </w:p>
              </w:tc>
            </w:tr>
            <w:tr w14:paraId="5D3B3B2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168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A846649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10. 如何举报用户或商品？</w:t>
                  </w:r>
                </w:p>
              </w:tc>
              <w:tc>
                <w:tcPr>
                  <w:tcW w:w="547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9C7A7BA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从商品、聊天或相关入口打开举报表单，填写原因和证据。</w:t>
                  </w:r>
                </w:p>
              </w:tc>
            </w:tr>
            <w:tr w14:paraId="07E60B9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168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2567687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11. 管理后台打不开？</w:t>
                  </w:r>
                </w:p>
              </w:tc>
              <w:tc>
                <w:tcPr>
                  <w:tcW w:w="547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43F9C5C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普通用户无后台权限，请使用相应管理员账号。</w:t>
                  </w:r>
                </w:p>
              </w:tc>
            </w:tr>
            <w:tr w14:paraId="2AFFFF3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168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D28B05D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12. 积分兑换失败？</w:t>
                  </w:r>
                </w:p>
              </w:tc>
              <w:tc>
                <w:tcPr>
                  <w:tcW w:w="547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A8F2E68">
                  <w:pPr>
                    <w:spacing w:after="0" w:line="276" w:lineRule="auto"/>
                    <w:jc w:val="left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检查积分余额、兑换条件以及目标商品状态。</w:t>
                  </w:r>
                </w:p>
              </w:tc>
            </w:tr>
          </w:tbl>
          <w:p w14:paraId="056DDECF"/>
        </w:tc>
      </w:tr>
    </w:tbl>
    <w:p w14:paraId="73ACD06B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6  错误提示对照表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5E422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DD43A9">
            <w:pPr>
              <w:spacing w:after="0"/>
            </w:pPr>
          </w:p>
          <w:tbl>
            <w:tblPr>
              <w:tblStyle w:val="3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304"/>
              <w:gridCol w:w="3024"/>
              <w:gridCol w:w="3312"/>
            </w:tblGrid>
            <w:tr w14:paraId="72FBCB4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blHeader/>
                <w:jc w:val="center"/>
              </w:trPr>
              <w:tc>
                <w:tcPr>
                  <w:tcW w:w="2304" w:type="dxa"/>
                  <w:shd w:val="clear" w:color="auto" w:fill="1A7A3D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1C73D240">
                  <w:pPr>
                    <w:spacing w:after="0" w:line="240" w:lineRule="auto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FFFFFF"/>
                      <w:sz w:val="18"/>
                    </w:rPr>
                    <w:t>提示</w:t>
                  </w:r>
                </w:p>
              </w:tc>
              <w:tc>
                <w:tcPr>
                  <w:tcW w:w="3024" w:type="dxa"/>
                  <w:shd w:val="clear" w:color="auto" w:fill="1A7A3D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3FBE1CE7">
                  <w:pPr>
                    <w:spacing w:after="0" w:line="240" w:lineRule="auto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FFFFFF"/>
                      <w:sz w:val="18"/>
                    </w:rPr>
                    <w:t>含义</w:t>
                  </w:r>
                </w:p>
              </w:tc>
              <w:tc>
                <w:tcPr>
                  <w:tcW w:w="3312" w:type="dxa"/>
                  <w:shd w:val="clear" w:color="auto" w:fill="1A7A3D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vAlign w:val="center"/>
                </w:tcPr>
                <w:p w14:paraId="3D35AFC9">
                  <w:pPr>
                    <w:spacing w:after="0" w:line="240" w:lineRule="auto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FFFFFF"/>
                      <w:sz w:val="18"/>
                    </w:rPr>
                    <w:t>处理建议</w:t>
                  </w:r>
                </w:p>
              </w:tc>
            </w:tr>
            <w:tr w14:paraId="46C18E1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304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113C5F4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请先登录</w:t>
                  </w:r>
                </w:p>
              </w:tc>
              <w:tc>
                <w:tcPr>
                  <w:tcW w:w="3024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A1423F1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当前功能需要身份信息</w:t>
                  </w:r>
                </w:p>
              </w:tc>
              <w:tc>
                <w:tcPr>
                  <w:tcW w:w="331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A9A832C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登录后重新操作</w:t>
                  </w:r>
                </w:p>
              </w:tc>
            </w:tr>
            <w:tr w14:paraId="7DA3379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304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800CF3E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请先完成实名认证</w:t>
                  </w:r>
                </w:p>
              </w:tc>
              <w:tc>
                <w:tcPr>
                  <w:tcW w:w="3024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D5EA721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发布、下单或聊天需要实名</w:t>
                  </w:r>
                </w:p>
              </w:tc>
              <w:tc>
                <w:tcPr>
                  <w:tcW w:w="331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2C00DC9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进入实名认证页面完成绑定</w:t>
                  </w:r>
                </w:p>
              </w:tc>
            </w:tr>
            <w:tr w14:paraId="7CF63CB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304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2DBCF48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无权访问</w:t>
                  </w:r>
                </w:p>
              </w:tc>
              <w:tc>
                <w:tcPr>
                  <w:tcW w:w="3024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E9C9E38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当前角色权限不足</w:t>
                  </w:r>
                </w:p>
              </w:tc>
              <w:tc>
                <w:tcPr>
                  <w:tcW w:w="331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B8B9586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返回首页或更换有权限的账号</w:t>
                  </w:r>
                </w:p>
              </w:tc>
            </w:tr>
            <w:tr w14:paraId="7194948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304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E564173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商品状态不允许该操作</w:t>
                  </w:r>
                </w:p>
              </w:tc>
              <w:tc>
                <w:tcPr>
                  <w:tcW w:w="3024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27925A7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商品未上架、已锁定或已售出</w:t>
                  </w:r>
                </w:p>
              </w:tc>
              <w:tc>
                <w:tcPr>
                  <w:tcW w:w="331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E4E15F3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刷新详情并确认最新状态</w:t>
                  </w:r>
                </w:p>
              </w:tc>
            </w:tr>
            <w:tr w14:paraId="79D6A9B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304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A98C0DE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订单状态不允许该操作</w:t>
                  </w:r>
                </w:p>
              </w:tc>
              <w:tc>
                <w:tcPr>
                  <w:tcW w:w="3024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1DD5C1D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操作顺序与当前状态不一致</w:t>
                  </w:r>
                </w:p>
              </w:tc>
              <w:tc>
                <w:tcPr>
                  <w:tcW w:w="331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A845105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按订单详情中的可用按钮继续</w:t>
                  </w:r>
                </w:p>
              </w:tc>
            </w:tr>
            <w:tr w14:paraId="0E795EF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304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BFFA87D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库存或商品已被锁定</w:t>
                  </w:r>
                </w:p>
              </w:tc>
              <w:tc>
                <w:tcPr>
                  <w:tcW w:w="3024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FD43BA2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其他买家已先下单</w:t>
                  </w:r>
                </w:p>
              </w:tc>
              <w:tc>
                <w:tcPr>
                  <w:tcW w:w="331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7DC6459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选择其他商品或等待订单释放</w:t>
                  </w:r>
                </w:p>
              </w:tc>
            </w:tr>
            <w:tr w14:paraId="1FEC2A2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304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93652EC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请求过于频繁</w:t>
                  </w:r>
                </w:p>
              </w:tc>
              <w:tc>
                <w:tcPr>
                  <w:tcW w:w="3024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0E303B6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短时间重复提交</w:t>
                  </w:r>
                </w:p>
              </w:tc>
              <w:tc>
                <w:tcPr>
                  <w:tcW w:w="331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C0F56A5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稍候再试，避免连续点击</w:t>
                  </w:r>
                </w:p>
              </w:tc>
            </w:tr>
            <w:tr w14:paraId="3FD3718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304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5AF6B7B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网络请求失败</w:t>
                  </w:r>
                </w:p>
              </w:tc>
              <w:tc>
                <w:tcPr>
                  <w:tcW w:w="3024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AA01179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服务未启动或网络异常</w:t>
                  </w:r>
                </w:p>
              </w:tc>
              <w:tc>
                <w:tcPr>
                  <w:tcW w:w="331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E45D95A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刷新页面；仍失败则联系管理员</w:t>
                  </w:r>
                </w:p>
              </w:tc>
            </w:tr>
            <w:tr w14:paraId="0306946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304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64D755C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上传失败</w:t>
                  </w:r>
                </w:p>
              </w:tc>
              <w:tc>
                <w:tcPr>
                  <w:tcW w:w="3024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E025D38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文件类型、大小或存储服务异常</w:t>
                  </w:r>
                </w:p>
              </w:tc>
              <w:tc>
                <w:tcPr>
                  <w:tcW w:w="331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CF0EFBA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更换图片并重试</w:t>
                  </w:r>
                </w:p>
              </w:tc>
            </w:tr>
            <w:tr w14:paraId="723DC52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304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FCC1D32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账号已禁用/禁言</w:t>
                  </w:r>
                </w:p>
              </w:tc>
              <w:tc>
                <w:tcPr>
                  <w:tcW w:w="3024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FB09DC2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账号受到后台限制</w:t>
                  </w:r>
                </w:p>
              </w:tc>
              <w:tc>
                <w:tcPr>
                  <w:tcW w:w="3312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8A0D620">
                  <w:pPr>
                    <w:spacing w:after="0" w:line="276" w:lineRule="auto"/>
                    <w:jc w:val="center"/>
                  </w:pPr>
                  <w:r>
                    <w:rPr>
                      <w:rFonts w:ascii="微软雅黑" w:hAnsi="微软雅黑" w:eastAsia="微软雅黑"/>
                      <w:b w:val="0"/>
                      <w:sz w:val="17"/>
                    </w:rPr>
                    <w:t>查看处理说明并联系项目组申诉</w:t>
                  </w:r>
                </w:p>
              </w:tc>
            </w:tr>
          </w:tbl>
          <w:p w14:paraId="7DBE938C"/>
        </w:tc>
      </w:tr>
    </w:tbl>
    <w:p w14:paraId="67B8FC21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7  账号与隐私</w:t>
      </w:r>
    </w:p>
    <w:p w14:paraId="02383666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5EA59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33DA2">
            <w:pPr>
              <w:spacing w:after="0"/>
            </w:pPr>
          </w:p>
          <w:p w14:paraId="632F8F5F">
            <w:pPr>
              <w:pStyle w:val="16"/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退出登录：从顶部或个人中心选择退出，公共电脑使用后务必退出并关闭浏览器。</w:t>
            </w:r>
          </w:p>
          <w:p w14:paraId="2C4155B6">
            <w:pPr>
              <w:pStyle w:val="16"/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个人资料：在个人中心修改昵称、头像等可编辑信息；学号实名信息按课程规则受限。</w:t>
            </w:r>
          </w:p>
          <w:p w14:paraId="54243BD5">
            <w:pPr>
              <w:pStyle w:val="16"/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账号注销与数据导出：课程演示版尚未提供自助入口，由项目组按请求人工处理并记录。</w:t>
            </w:r>
          </w:p>
          <w:p w14:paraId="25F4D8D5">
            <w:pPr>
              <w:pStyle w:val="16"/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举报与申诉：发现违规内容时提交举报；账号受限时通过反馈渠道说明情况。</w:t>
            </w:r>
          </w:p>
          <w:p w14:paraId="64084572">
            <w:pPr>
              <w:pStyle w:val="16"/>
              <w:spacing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隐私提醒：不要在商品描述或聊天中公开身份证号、银行卡、真实密码等敏感信息。</w:t>
            </w:r>
          </w:p>
        </w:tc>
      </w:tr>
    </w:tbl>
    <w:p w14:paraId="78F36616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8  联系与反馈</w:t>
      </w:r>
    </w:p>
    <w:p w14:paraId="4776A931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8CAFC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029EDC">
            <w:pPr>
              <w:spacing w:after="8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课程项目不提供商业客服或工单系统。问题与建议请通过课程团队约定的群聊、仓库 Issue 或现场演示反馈给 SwapCampus 项目组。反馈时请提供：使用角色、发生时间、页面、操作步骤、错误提示和必要截图；截图前应遮挡个人敏感信息。</w:t>
            </w:r>
          </w:p>
        </w:tc>
      </w:tr>
    </w:tbl>
    <w:p w14:paraId="1F016A48"/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D12AF9"/>
    <w:rsid w:val="2E114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ascii="微软雅黑" w:hAnsi="微软雅黑" w:eastAsia="微软雅黑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微软雅黑" w:hAnsi="微软雅黑" w:eastAsia="微软雅黑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customXml" Target="../customXml/item1.xml"/><Relationship Id="rId28" Type="http://schemas.openxmlformats.org/officeDocument/2006/relationships/numbering" Target="numbering.xml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1247</Words>
  <Characters>1443</Characters>
  <Lines>0</Lines>
  <Paragraphs>0</Paragraphs>
  <TotalTime>53</TotalTime>
  <ScaleCrop>false</ScaleCrop>
  <LinksUpToDate>false</LinksUpToDate>
  <CharactersWithSpaces>1500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古德赖可</cp:lastModifiedBy>
  <dcterms:modified xsi:type="dcterms:W3CDTF">2026-06-15T13:10:09Z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eyJoZGlkIjoiMzEwNTM5NzYwMDRjMzkwZTVkZjY2ODkwMGIxNGU0OTUiLCJ1c2VySWQiOiIxNTMyNzkxNjAzIn0=</vt:lpwstr>
  </property>
  <property fmtid="{D5CDD505-2E9C-101B-9397-08002B2CF9AE}" pid="3" name="KSOProductBuildVer">
    <vt:lpwstr>2052-12.1.0.26895</vt:lpwstr>
  </property>
  <property fmtid="{D5CDD505-2E9C-101B-9397-08002B2CF9AE}" pid="4" name="ICV">
    <vt:lpwstr>DCBB78BA499B4DEF94BE0FE673E5DD57_12</vt:lpwstr>
  </property>
</Properties>
</file>