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018" w:rsidRDefault="00230018" w:rsidP="00230018">
      <w:pPr>
        <w:pStyle w:val="Cm"/>
      </w:pPr>
      <w:r w:rsidRPr="00230018">
        <w:t>05 Manage user input and custom user interactions (10–15%)</w:t>
      </w:r>
    </w:p>
    <w:p w:rsidR="00230018" w:rsidRDefault="00230018" w:rsidP="00230018"/>
    <w:p w:rsidR="00230018" w:rsidRDefault="00230018" w:rsidP="00230018">
      <w:pPr>
        <w:pStyle w:val="Cmsor1"/>
      </w:pPr>
      <w:r>
        <w:t>Implement com</w:t>
      </w:r>
      <w:bookmarkStart w:id="0" w:name="_GoBack"/>
      <w:bookmarkEnd w:id="0"/>
      <w:r>
        <w:t xml:space="preserve">mand bars, </w:t>
      </w:r>
      <w:proofErr w:type="spellStart"/>
      <w:r>
        <w:t>flyouts</w:t>
      </w:r>
      <w:proofErr w:type="spellEnd"/>
      <w:r>
        <w:t>, and dialogs</w:t>
      </w:r>
    </w:p>
    <w:p w:rsidR="00230018" w:rsidRDefault="00230018" w:rsidP="00230018">
      <w:pPr>
        <w:pStyle w:val="Cmsor2"/>
      </w:pPr>
      <w:r>
        <w:t xml:space="preserve">Implement command bars and </w:t>
      </w:r>
      <w:proofErr w:type="spellStart"/>
      <w:r>
        <w:t>AppBarButton</w:t>
      </w:r>
      <w:proofErr w:type="spellEnd"/>
      <w:r>
        <w:t xml:space="preserve"> buttons</w:t>
      </w:r>
    </w:p>
    <w:p w:rsidR="00230018" w:rsidRDefault="00230018" w:rsidP="00230018">
      <w:pPr>
        <w:pStyle w:val="Cmsor2"/>
      </w:pPr>
      <w:r>
        <w:t>I</w:t>
      </w:r>
      <w:r>
        <w:t xml:space="preserve">mplement context menus and menu </w:t>
      </w:r>
      <w:proofErr w:type="spellStart"/>
      <w:r>
        <w:t>flyouts</w:t>
      </w:r>
      <w:proofErr w:type="spellEnd"/>
    </w:p>
    <w:p w:rsidR="00230018" w:rsidRDefault="00230018" w:rsidP="00230018">
      <w:pPr>
        <w:pStyle w:val="Cmsor2"/>
      </w:pPr>
      <w:r>
        <w:t>I</w:t>
      </w:r>
      <w:r>
        <w:t>mplement content dialogs</w:t>
      </w:r>
    </w:p>
    <w:p w:rsidR="00230018" w:rsidRDefault="00230018" w:rsidP="00230018">
      <w:pPr>
        <w:pStyle w:val="Cmsor2"/>
      </w:pPr>
      <w:r>
        <w:t>D</w:t>
      </w:r>
      <w:r>
        <w:t xml:space="preserve">isplay a tooltip by using </w:t>
      </w:r>
      <w:proofErr w:type="spellStart"/>
      <w:r>
        <w:t>ToolTipService</w:t>
      </w:r>
      <w:proofErr w:type="spellEnd"/>
    </w:p>
    <w:p w:rsidR="00230018" w:rsidRDefault="00230018" w:rsidP="00230018">
      <w:pPr>
        <w:pStyle w:val="Cmsor2"/>
      </w:pPr>
      <w:r>
        <w:t>D</w:t>
      </w:r>
      <w:r>
        <w:t>isplay a pop-up menu</w:t>
      </w:r>
    </w:p>
    <w:p w:rsidR="00230018" w:rsidRDefault="00230018" w:rsidP="00230018">
      <w:pPr>
        <w:pStyle w:val="Cmsor2"/>
      </w:pPr>
      <w:r>
        <w:t>I</w:t>
      </w:r>
      <w:r>
        <w:t>mplement control over app settings</w:t>
      </w:r>
    </w:p>
    <w:p w:rsidR="00230018" w:rsidRDefault="00230018" w:rsidP="00230018"/>
    <w:p w:rsidR="00230018" w:rsidRDefault="00230018" w:rsidP="00230018">
      <w:pPr>
        <w:pStyle w:val="Cmsor1"/>
      </w:pPr>
      <w:r>
        <w:t>Implement support for traditional and touch input devices</w:t>
      </w:r>
    </w:p>
    <w:p w:rsidR="00230018" w:rsidRDefault="00230018" w:rsidP="00230018">
      <w:pPr>
        <w:pStyle w:val="Cmsor2"/>
      </w:pPr>
      <w:r>
        <w:t>Support touch input</w:t>
      </w:r>
    </w:p>
    <w:p w:rsidR="00230018" w:rsidRDefault="00230018" w:rsidP="00230018">
      <w:pPr>
        <w:pStyle w:val="Cmsor2"/>
      </w:pPr>
      <w:r>
        <w:t>S</w:t>
      </w:r>
      <w:r>
        <w:t>upport mouse input</w:t>
      </w:r>
    </w:p>
    <w:p w:rsidR="00230018" w:rsidRDefault="00230018" w:rsidP="00230018">
      <w:pPr>
        <w:pStyle w:val="Cmsor2"/>
      </w:pPr>
      <w:r>
        <w:t>S</w:t>
      </w:r>
      <w:r>
        <w:t>upport keyboard and virtual keyboard input</w:t>
      </w:r>
    </w:p>
    <w:p w:rsidR="00230018" w:rsidRDefault="00230018" w:rsidP="00230018"/>
    <w:p w:rsidR="00230018" w:rsidRDefault="00230018" w:rsidP="00230018">
      <w:pPr>
        <w:pStyle w:val="Cmsor1"/>
      </w:pPr>
      <w:r>
        <w:t>Implement speech and voice commands</w:t>
      </w:r>
    </w:p>
    <w:p w:rsidR="00230018" w:rsidRDefault="00230018" w:rsidP="00230018">
      <w:pPr>
        <w:pStyle w:val="Cmsor2"/>
      </w:pPr>
      <w:r>
        <w:t>Support speech synthesis</w:t>
      </w:r>
    </w:p>
    <w:p w:rsidR="00230018" w:rsidRDefault="00230018" w:rsidP="00230018">
      <w:pPr>
        <w:pStyle w:val="Cmsor2"/>
      </w:pPr>
      <w:r>
        <w:t>S</w:t>
      </w:r>
      <w:r>
        <w:t>upport speech recognition</w:t>
      </w:r>
    </w:p>
    <w:p w:rsidR="00230018" w:rsidRDefault="00230018" w:rsidP="00230018">
      <w:pPr>
        <w:pStyle w:val="Cmsor2"/>
      </w:pPr>
      <w:r>
        <w:t>S</w:t>
      </w:r>
      <w:r>
        <w:t>upport Cortana integration</w:t>
      </w:r>
    </w:p>
    <w:p w:rsidR="00230018" w:rsidRDefault="00230018" w:rsidP="00230018">
      <w:pPr>
        <w:pStyle w:val="Cmsor2"/>
      </w:pPr>
      <w:r>
        <w:t>S</w:t>
      </w:r>
      <w:r>
        <w:t>upport Personal Assistant Launch capability</w:t>
      </w:r>
    </w:p>
    <w:p w:rsidR="00230018" w:rsidRDefault="00230018" w:rsidP="00230018">
      <w:pPr>
        <w:pStyle w:val="Cmsor2"/>
      </w:pPr>
      <w:r>
        <w:t>S</w:t>
      </w:r>
      <w:r>
        <w:t>upport voice commands</w:t>
      </w:r>
    </w:p>
    <w:p w:rsidR="00230018" w:rsidRDefault="00230018" w:rsidP="00230018"/>
    <w:p w:rsidR="00230018" w:rsidRDefault="00230018" w:rsidP="00230018">
      <w:pPr>
        <w:pStyle w:val="Cmsor1"/>
      </w:pPr>
      <w:r>
        <w:t>Implement alternative forms of input</w:t>
      </w:r>
    </w:p>
    <w:p w:rsidR="00230018" w:rsidRDefault="00230018" w:rsidP="00230018">
      <w:pPr>
        <w:pStyle w:val="Cmsor2"/>
      </w:pPr>
      <w:r>
        <w:t>Implement inking</w:t>
      </w:r>
    </w:p>
    <w:p w:rsidR="00230018" w:rsidRDefault="00230018" w:rsidP="00230018">
      <w:pPr>
        <w:pStyle w:val="Cmsor2"/>
      </w:pPr>
      <w:r>
        <w:t>I</w:t>
      </w:r>
      <w:r>
        <w:t>mplement camera input</w:t>
      </w:r>
    </w:p>
    <w:p w:rsidR="00230018" w:rsidRDefault="00230018" w:rsidP="00230018">
      <w:pPr>
        <w:pStyle w:val="Cmsor2"/>
      </w:pPr>
      <w:r>
        <w:t>I</w:t>
      </w:r>
      <w:r>
        <w:t>mplement location services and GPS input</w:t>
      </w:r>
    </w:p>
    <w:sectPr w:rsidR="002300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F0167"/>
    <w:multiLevelType w:val="multilevel"/>
    <w:tmpl w:val="0809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1AC"/>
    <w:rsid w:val="00230018"/>
    <w:rsid w:val="00567F7B"/>
    <w:rsid w:val="008B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D0DD"/>
  <w15:chartTrackingRefBased/>
  <w15:docId w15:val="{E52A7363-6C2A-4A06-89D8-B9949F77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23001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3001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3001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3001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3001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3001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3001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3001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3001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2300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3001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230018"/>
    <w:rPr>
      <w:rFonts w:asciiTheme="majorHAnsi" w:eastAsiaTheme="majorEastAsia" w:hAnsiTheme="majorHAnsi" w:cstheme="majorBidi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230018"/>
    <w:rPr>
      <w:rFonts w:asciiTheme="majorHAnsi" w:eastAsiaTheme="majorEastAsia" w:hAnsiTheme="majorHAnsi" w:cstheme="majorBidi"/>
      <w:sz w:val="26"/>
      <w:szCs w:val="26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3001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30018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30018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30018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30018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3001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300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3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István Lovas</dc:creator>
  <cp:keywords/>
  <dc:description/>
  <cp:lastModifiedBy>István Lovas</cp:lastModifiedBy>
  <cp:revision>2</cp:revision>
  <dcterms:created xsi:type="dcterms:W3CDTF">2019-07-14T14:21:00Z</dcterms:created>
  <dcterms:modified xsi:type="dcterms:W3CDTF">2019-07-14T14:24:00Z</dcterms:modified>
</cp:coreProperties>
</file>