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2D" w:rsidRPr="007C202D" w:rsidRDefault="007C202D" w:rsidP="007C202D">
      <w:pPr>
        <w:spacing w:after="0" w:line="240" w:lineRule="auto"/>
        <w:rPr>
          <w:rFonts w:eastAsia="Times New Roman" w:cs="Times New Roman"/>
          <w:szCs w:val="24"/>
          <w:lang w:eastAsia="hu-HU"/>
        </w:rPr>
      </w:pPr>
      <w:bookmarkStart w:id="0" w:name="_Ref383270883"/>
      <w:bookmarkStart w:id="1" w:name="_Toc383342118"/>
      <w:r w:rsidRPr="007C202D">
        <w:rPr>
          <w:rFonts w:eastAsia="Times New Roman" w:cs="Times New Roman"/>
          <w:b/>
          <w:bCs/>
          <w:sz w:val="32"/>
          <w:szCs w:val="24"/>
          <w:lang w:eastAsia="hu-HU"/>
        </w:rPr>
        <w:t xml:space="preserve">            </w:t>
      </w:r>
      <w:r w:rsidRPr="007C202D">
        <w:rPr>
          <w:rFonts w:eastAsia="Times New Roman" w:cs="Times New Roman"/>
          <w:bCs/>
          <w:szCs w:val="24"/>
          <w:lang w:eastAsia="hu-HU"/>
        </w:rPr>
        <w:t>Óbudai Egyetem</w:t>
      </w:r>
    </w:p>
    <w:p w:rsidR="007C202D" w:rsidRPr="007C202D" w:rsidRDefault="007C202D" w:rsidP="007C202D">
      <w:p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7C202D">
        <w:rPr>
          <w:rFonts w:eastAsia="Times New Roman" w:cs="Times New Roman"/>
          <w:szCs w:val="24"/>
          <w:lang w:eastAsia="hu-HU"/>
        </w:rPr>
        <w:t xml:space="preserve">     Neumann János Informatikai Kar</w:t>
      </w:r>
    </w:p>
    <w:p w:rsidR="007C202D" w:rsidRPr="007C202D" w:rsidRDefault="007C202D" w:rsidP="007C202D">
      <w:p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7C202D">
        <w:rPr>
          <w:rFonts w:eastAsia="Times New Roman" w:cs="Times New Roman"/>
          <w:szCs w:val="24"/>
          <w:lang w:eastAsia="hu-HU"/>
        </w:rPr>
        <w:t xml:space="preserve">     Alkalmazott Informatikai Intézet</w:t>
      </w:r>
    </w:p>
    <w:p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</w:p>
    <w:p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</w:p>
    <w:p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</w:p>
    <w:p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</w:p>
    <w:p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sz w:val="36"/>
          <w:szCs w:val="24"/>
          <w:lang w:eastAsia="hu-HU"/>
        </w:rPr>
      </w:pPr>
      <w:r w:rsidRPr="007C202D">
        <w:rPr>
          <w:rFonts w:ascii="Arial" w:eastAsia="Times New Roman" w:hAnsi="Arial" w:cs="Arial"/>
          <w:sz w:val="36"/>
          <w:szCs w:val="24"/>
          <w:lang w:eastAsia="hu-HU"/>
        </w:rPr>
        <w:t>SZAKDOLGOZAT</w:t>
      </w:r>
    </w:p>
    <w:p w:rsidR="007C202D" w:rsidRPr="007C202D" w:rsidRDefault="007C202D" w:rsidP="007C202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24"/>
          <w:lang w:eastAsia="hu-HU"/>
        </w:rPr>
      </w:pPr>
      <w:r w:rsidRPr="007C202D">
        <w:rPr>
          <w:rFonts w:ascii="Arial" w:eastAsia="Times New Roman" w:hAnsi="Arial" w:cs="Arial"/>
          <w:sz w:val="36"/>
          <w:szCs w:val="24"/>
          <w:lang w:eastAsia="hu-HU"/>
        </w:rPr>
        <w:t>FELADATLAP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Cs w:val="24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Cs w:val="24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Hallgató neve</w:t>
      </w:r>
      <w:r w:rsidRPr="007C202D">
        <w:rPr>
          <w:rFonts w:ascii="Arial" w:eastAsia="Times New Roman" w:hAnsi="Arial" w:cs="Arial"/>
          <w:szCs w:val="20"/>
          <w:lang w:eastAsia="hu-HU"/>
        </w:rPr>
        <w:t>:</w:t>
      </w:r>
      <w:r w:rsidRPr="007C202D">
        <w:rPr>
          <w:rFonts w:ascii="Arial" w:eastAsia="Times New Roman" w:hAnsi="Arial" w:cs="Arial"/>
          <w:szCs w:val="20"/>
          <w:lang w:eastAsia="hu-HU"/>
        </w:rPr>
        <w:tab/>
      </w:r>
      <w:r w:rsidRPr="007C202D">
        <w:rPr>
          <w:rFonts w:ascii="Arial" w:eastAsia="Times New Roman" w:hAnsi="Arial" w:cs="Arial"/>
          <w:szCs w:val="20"/>
          <w:lang w:eastAsia="hu-HU"/>
        </w:rPr>
        <w:tab/>
      </w:r>
      <w:r w:rsidRPr="007C202D">
        <w:rPr>
          <w:rFonts w:ascii="Arial" w:eastAsia="Times New Roman" w:hAnsi="Arial" w:cs="Arial"/>
          <w:szCs w:val="20"/>
          <w:lang w:eastAsia="hu-HU"/>
        </w:rPr>
        <w:tab/>
      </w:r>
      <w:r w:rsidRPr="007C202D">
        <w:rPr>
          <w:rFonts w:ascii="Arial" w:eastAsia="Times New Roman" w:hAnsi="Arial" w:cs="Arial"/>
          <w:b/>
          <w:szCs w:val="20"/>
          <w:lang w:eastAsia="hu-HU"/>
        </w:rPr>
        <w:t>Lovas István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Törzskönyvi száma:</w:t>
      </w:r>
      <w:r w:rsidRPr="007C202D">
        <w:rPr>
          <w:rFonts w:eastAsia="Times New Roman" w:cs="Times New Roman"/>
          <w:szCs w:val="20"/>
          <w:lang w:eastAsia="hu-HU"/>
        </w:rPr>
        <w:tab/>
      </w:r>
      <w:r w:rsidRPr="007C202D">
        <w:rPr>
          <w:rFonts w:ascii="Arial" w:eastAsia="Times New Roman" w:hAnsi="Arial" w:cs="Arial"/>
          <w:szCs w:val="20"/>
          <w:lang w:eastAsia="hu-HU"/>
        </w:rPr>
        <w:tab/>
        <w:t>T/002145/FI12904/N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dolgozat címe: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eastAsia="hu-HU"/>
        </w:rPr>
      </w:pPr>
    </w:p>
    <w:p w:rsidR="007C202D" w:rsidRPr="007C202D" w:rsidRDefault="007C202D" w:rsidP="007C202D">
      <w:pPr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jc w:val="center"/>
        <w:textAlignment w:val="baseline"/>
        <w:outlineLvl w:val="0"/>
        <w:rPr>
          <w:rFonts w:ascii="Arial" w:eastAsia="Times New Roman" w:hAnsi="Arial" w:cs="Arial"/>
          <w:b/>
          <w:bCs/>
          <w:szCs w:val="20"/>
          <w:lang w:eastAsia="hu-HU"/>
        </w:rPr>
      </w:pPr>
      <w:r w:rsidRPr="007C202D">
        <w:rPr>
          <w:rFonts w:ascii="Arial" w:eastAsia="Times New Roman" w:hAnsi="Arial" w:cs="Arial"/>
          <w:b/>
          <w:bCs/>
          <w:szCs w:val="20"/>
          <w:lang w:eastAsia="hu-HU"/>
        </w:rPr>
        <w:t>Szoftver követelmények feltárását, analizálását és modellezést támogató intelligens eszköz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Cs w:val="20"/>
          <w:lang w:val="en-GB" w:eastAsia="hu-HU"/>
        </w:rPr>
      </w:pPr>
      <w:r w:rsidRPr="007C202D">
        <w:rPr>
          <w:rFonts w:ascii="Arial" w:eastAsia="Times New Roman" w:hAnsi="Arial" w:cs="Arial"/>
          <w:b/>
          <w:bCs/>
          <w:szCs w:val="20"/>
          <w:lang w:val="en-GB" w:eastAsia="hu-HU"/>
        </w:rPr>
        <w:t>Intelligent Tool to Support Software Requirements Elicitation, Analysis and Modelling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Intézményi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konzulens</w:t>
      </w:r>
      <w:proofErr w:type="spellEnd"/>
      <w:r w:rsidRPr="007C202D">
        <w:rPr>
          <w:rFonts w:ascii="Arial" w:eastAsia="Times New Roman" w:hAnsi="Arial" w:cs="Arial"/>
          <w:szCs w:val="20"/>
          <w:lang w:val="de-DE" w:eastAsia="hu-HU"/>
        </w:rPr>
        <w:t>:</w:t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  <w:t xml:space="preserve">Dr. Tick </w:t>
      </w: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József</w:t>
      </w:r>
      <w:proofErr w:type="spellEnd"/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Külső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konzulens</w:t>
      </w:r>
      <w:proofErr w:type="spellEnd"/>
      <w:r w:rsidRPr="007C202D">
        <w:rPr>
          <w:rFonts w:ascii="Arial" w:eastAsia="Times New Roman" w:hAnsi="Arial" w:cs="Arial"/>
          <w:szCs w:val="20"/>
          <w:lang w:val="de-DE" w:eastAsia="hu-HU"/>
        </w:rPr>
        <w:t>:</w:t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Beadási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határidő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>:</w:t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  <w:t xml:space="preserve">2015. </w:t>
      </w: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január</w:t>
      </w:r>
      <w:proofErr w:type="spellEnd"/>
      <w:r w:rsidRPr="007C202D">
        <w:rPr>
          <w:rFonts w:ascii="Arial" w:eastAsia="Times New Roman" w:hAnsi="Arial" w:cs="Arial"/>
          <w:szCs w:val="20"/>
          <w:lang w:val="de-DE" w:eastAsia="hu-HU"/>
        </w:rPr>
        <w:t xml:space="preserve"> 7.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</w:p>
    <w:p w:rsidR="007C202D" w:rsidRPr="007C202D" w:rsidRDefault="007C202D" w:rsidP="007C202D">
      <w:pPr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szCs w:val="24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r w:rsidRPr="007C202D">
        <w:rPr>
          <w:rFonts w:eastAsia="Times New Roman" w:cs="Times New Roman"/>
          <w:szCs w:val="20"/>
          <w:lang w:val="de-DE" w:eastAsia="hu-HU"/>
        </w:rPr>
        <w:t xml:space="preserve">A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záróvizsga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de-DE" w:eastAsia="hu-HU"/>
        </w:rPr>
        <w:t>tárgyai</w:t>
      </w:r>
      <w:proofErr w:type="spellEnd"/>
      <w:r w:rsidRPr="007C202D">
        <w:rPr>
          <w:rFonts w:eastAsia="Times New Roman" w:cs="Times New Roman"/>
          <w:szCs w:val="20"/>
          <w:lang w:val="de-DE" w:eastAsia="hu-HU"/>
        </w:rPr>
        <w:t>:</w:t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  <w:r w:rsidRPr="007C202D">
        <w:rPr>
          <w:rFonts w:ascii="Arial" w:eastAsia="Times New Roman" w:hAnsi="Arial" w:cs="Arial"/>
          <w:szCs w:val="20"/>
          <w:lang w:val="de-DE" w:eastAsia="hu-HU"/>
        </w:rPr>
        <w:tab/>
      </w: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Számítógép</w:t>
      </w:r>
      <w:proofErr w:type="spellEnd"/>
      <w:r w:rsidRPr="007C202D">
        <w:rPr>
          <w:rFonts w:ascii="Arial" w:eastAsia="Times New Roman" w:hAnsi="Arial" w:cs="Arial"/>
          <w:szCs w:val="20"/>
          <w:lang w:val="de-DE" w:eastAsia="hu-HU"/>
        </w:rPr>
        <w:t xml:space="preserve"> </w:t>
      </w: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architektúrák</w:t>
      </w:r>
      <w:proofErr w:type="spellEnd"/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ind w:left="2124" w:firstLine="708"/>
        <w:jc w:val="left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  <w:proofErr w:type="spellStart"/>
      <w:r w:rsidRPr="007C202D">
        <w:rPr>
          <w:rFonts w:ascii="Arial" w:eastAsia="Times New Roman" w:hAnsi="Arial" w:cs="Arial"/>
          <w:szCs w:val="20"/>
          <w:lang w:val="de-DE" w:eastAsia="hu-HU"/>
        </w:rPr>
        <w:t>Szoftverfejlesztés</w:t>
      </w:r>
      <w:proofErr w:type="spellEnd"/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0"/>
          <w:lang w:val="de-DE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de-DE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szCs w:val="20"/>
          <w:lang w:val="de-DE" w:eastAsia="hu-HU"/>
        </w:rPr>
        <w:sectPr w:rsidR="007C202D" w:rsidRPr="007C202D" w:rsidSect="00600B0D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0"/>
          <w:lang w:val="de-DE" w:eastAsia="hu-HU"/>
        </w:rPr>
      </w:pPr>
      <w:r w:rsidRPr="007C202D">
        <w:rPr>
          <w:rFonts w:eastAsia="Times New Roman" w:cs="Times New Roman"/>
          <w:b/>
          <w:szCs w:val="20"/>
          <w:lang w:val="de-DE" w:eastAsia="hu-HU"/>
        </w:rPr>
        <w:lastRenderedPageBreak/>
        <w:t xml:space="preserve">A </w:t>
      </w:r>
      <w:proofErr w:type="spellStart"/>
      <w:r w:rsidRPr="007C202D">
        <w:rPr>
          <w:rFonts w:eastAsia="Times New Roman" w:cs="Times New Roman"/>
          <w:b/>
          <w:szCs w:val="20"/>
          <w:lang w:val="de-DE" w:eastAsia="hu-HU"/>
        </w:rPr>
        <w:t>feladat</w:t>
      </w:r>
      <w:proofErr w:type="spellEnd"/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Készítsen szakdolgozatot, melyben bemutatja a szoftver követelménytervezés, illetve a követelmények modellezésének általános megközelítéseit. A szakirodalom alapján ismertesse az alkalmazott elveket, megoldásokat és azon eszközöket, melyek ezt a tevékenységet támogatják. Tervezzen meg, és valósítson meg egy olyan elosztott szoftver-eszközt, mely segíti az akár csoportos követelmény feltárást, követelmény analízist, a követelmények modellezését, összeköti a specifikáció szöveges részeit, a modellreprezentációk különböző absztrakcióival. Az eszköz könnyítse meg az ezek közti navigációt, illetve nyújtson intelligens módon segítséget a modellek elkészítésében, a szövegekből kinyert információk alapján. Az eszköz fejlesztése során alkalmazza a szoftvertechnológia modern megoldásait.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b/>
          <w:szCs w:val="20"/>
          <w:lang w:val="en-GB" w:eastAsia="hu-HU"/>
        </w:rPr>
        <w:t xml:space="preserve">A </w:t>
      </w:r>
      <w:r w:rsidRPr="007C202D">
        <w:rPr>
          <w:rFonts w:eastAsia="Times New Roman" w:cs="Times New Roman"/>
          <w:b/>
          <w:szCs w:val="20"/>
          <w:lang w:eastAsia="hu-HU"/>
        </w:rPr>
        <w:t>dolgozatnak</w:t>
      </w:r>
      <w:r w:rsidRPr="007C202D">
        <w:rPr>
          <w:rFonts w:eastAsia="Times New Roman" w:cs="Times New Roman"/>
          <w:b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b/>
          <w:szCs w:val="20"/>
          <w:lang w:eastAsia="hu-HU"/>
        </w:rPr>
        <w:t>tartalmaznia</w:t>
      </w:r>
      <w:r w:rsidRPr="007C202D">
        <w:rPr>
          <w:rFonts w:eastAsia="Times New Roman" w:cs="Times New Roman"/>
          <w:b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b/>
          <w:szCs w:val="20"/>
          <w:lang w:eastAsia="hu-HU"/>
        </w:rPr>
        <w:t>kell</w:t>
      </w:r>
      <w:r w:rsidRPr="007C202D">
        <w:rPr>
          <w:rFonts w:eastAsia="Times New Roman" w:cs="Times New Roman"/>
          <w:szCs w:val="20"/>
          <w:lang w:val="en-GB" w:eastAsia="hu-HU"/>
        </w:rPr>
        <w:t>:</w:t>
      </w:r>
    </w:p>
    <w:p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feladat részletes leírását.</w:t>
      </w:r>
    </w:p>
    <w:p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Követelménytervezés</w:t>
      </w:r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szCs w:val="20"/>
          <w:lang w:eastAsia="hu-HU"/>
        </w:rPr>
        <w:t>elterjedt</w:t>
      </w:r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szCs w:val="20"/>
          <w:lang w:eastAsia="hu-HU"/>
        </w:rPr>
        <w:t>megközelítéseinek</w:t>
      </w:r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szCs w:val="20"/>
          <w:lang w:eastAsia="hu-HU"/>
        </w:rPr>
        <w:t>bemutatását</w:t>
      </w:r>
      <w:r w:rsidRPr="007C202D">
        <w:rPr>
          <w:rFonts w:eastAsia="Times New Roman" w:cs="Times New Roman"/>
          <w:szCs w:val="20"/>
          <w:lang w:val="en-GB" w:eastAsia="hu-HU"/>
        </w:rPr>
        <w:t xml:space="preserve"> a </w:t>
      </w:r>
      <w:r w:rsidRPr="007C202D">
        <w:rPr>
          <w:rFonts w:eastAsia="Times New Roman" w:cs="Times New Roman"/>
          <w:szCs w:val="20"/>
          <w:lang w:eastAsia="hu-HU"/>
        </w:rPr>
        <w:t>szakirodalom</w:t>
      </w:r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r w:rsidRPr="007C202D">
        <w:rPr>
          <w:rFonts w:eastAsia="Times New Roman" w:cs="Times New Roman"/>
          <w:szCs w:val="20"/>
          <w:lang w:eastAsia="hu-HU"/>
        </w:rPr>
        <w:t>alapján</w:t>
      </w:r>
      <w:r w:rsidRPr="007C202D">
        <w:rPr>
          <w:rFonts w:eastAsia="Times New Roman" w:cs="Times New Roman"/>
          <w:szCs w:val="20"/>
          <w:lang w:val="en-GB" w:eastAsia="hu-HU"/>
        </w:rPr>
        <w:t>.</w:t>
      </w:r>
    </w:p>
    <w:p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kapcsolódó szövegbányászati eljárások szakirodalom segítségével történő bemutatását.</w:t>
      </w:r>
    </w:p>
    <w:p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rendszer tervét, UML alkalmazásával.</w:t>
      </w:r>
    </w:p>
    <w:p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Az eszköz megvalósításának leírását</w:t>
      </w:r>
    </w:p>
    <w:p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 rendszer tesztelését, és annak eredményeit.</w:t>
      </w:r>
    </w:p>
    <w:p w:rsidR="007C202D" w:rsidRPr="007C202D" w:rsidRDefault="007C202D" w:rsidP="007C202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eastAsia="hu-HU"/>
        </w:rPr>
      </w:pPr>
      <w:r w:rsidRPr="007C202D">
        <w:rPr>
          <w:rFonts w:eastAsia="Times New Roman" w:cs="Times New Roman"/>
          <w:szCs w:val="20"/>
          <w:lang w:eastAsia="hu-HU"/>
        </w:rPr>
        <w:t>Az eszköz továbbfejleszthetőségi lehetőségeit.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Cs w:val="20"/>
          <w:lang w:val="en-GB" w:eastAsia="hu-HU"/>
        </w:rPr>
      </w:pPr>
      <w:proofErr w:type="gramStart"/>
      <w:r w:rsidRPr="007C202D">
        <w:rPr>
          <w:rFonts w:eastAsia="Times New Roman" w:cs="Times New Roman"/>
          <w:szCs w:val="20"/>
          <w:lang w:val="en-GB" w:eastAsia="hu-HU"/>
        </w:rPr>
        <w:t>Ph.</w:t>
      </w:r>
      <w:proofErr w:type="gramEnd"/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ab/>
        <w:t>.....……………….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</w:r>
      <w:r w:rsidRPr="007C202D">
        <w:rPr>
          <w:rFonts w:eastAsia="Times New Roman" w:cs="Times New Roman"/>
          <w:szCs w:val="20"/>
          <w:lang w:val="en-GB" w:eastAsia="hu-HU"/>
        </w:rPr>
        <w:tab/>
        <w:t xml:space="preserve">                      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Dr.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Galántai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Aurél</w:t>
      </w:r>
      <w:proofErr w:type="spellEnd"/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ind w:left="6480" w:right="-108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 xml:space="preserve">    </w:t>
      </w:r>
      <w:proofErr w:type="spellStart"/>
      <w:proofErr w:type="gramStart"/>
      <w:r w:rsidRPr="007C202D">
        <w:rPr>
          <w:rFonts w:eastAsia="Times New Roman" w:cs="Times New Roman"/>
          <w:szCs w:val="20"/>
          <w:lang w:val="en-GB" w:eastAsia="hu-HU"/>
        </w:rPr>
        <w:t>mb</w:t>
      </w:r>
      <w:proofErr w:type="spellEnd"/>
      <w:proofErr w:type="gramEnd"/>
      <w:r w:rsidRPr="007C202D">
        <w:rPr>
          <w:rFonts w:eastAsia="Times New Roman" w:cs="Times New Roman"/>
          <w:szCs w:val="20"/>
          <w:lang w:val="en-GB" w:eastAsia="hu-HU"/>
        </w:rPr>
        <w:t xml:space="preserve">. </w:t>
      </w:r>
      <w:proofErr w:type="spellStart"/>
      <w:proofErr w:type="gramStart"/>
      <w:r w:rsidRPr="007C202D">
        <w:rPr>
          <w:rFonts w:eastAsia="Times New Roman" w:cs="Times New Roman"/>
          <w:szCs w:val="20"/>
          <w:lang w:val="en-GB" w:eastAsia="hu-HU"/>
        </w:rPr>
        <w:t>intézetigazgató</w:t>
      </w:r>
      <w:proofErr w:type="spellEnd"/>
      <w:proofErr w:type="gramEnd"/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pt-BR" w:eastAsia="hu-HU"/>
        </w:rPr>
      </w:pPr>
      <w:r w:rsidRPr="007C202D">
        <w:rPr>
          <w:rFonts w:eastAsia="Times New Roman" w:cs="Times New Roman"/>
          <w:szCs w:val="20"/>
          <w:lang w:val="pt-BR" w:eastAsia="hu-HU"/>
        </w:rPr>
        <w:t xml:space="preserve">A szakdolgozat elévülésének határideje: </w:t>
      </w:r>
      <w:r w:rsidRPr="007C202D">
        <w:rPr>
          <w:rFonts w:eastAsia="Times New Roman" w:cs="Times New Roman"/>
          <w:b/>
          <w:bCs/>
          <w:szCs w:val="20"/>
          <w:lang w:val="pt-BR" w:eastAsia="hu-HU"/>
        </w:rPr>
        <w:t>2017. január 7.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pt-BR" w:eastAsia="hu-HU"/>
        </w:rPr>
      </w:pPr>
      <w:r w:rsidRPr="007C202D">
        <w:rPr>
          <w:rFonts w:eastAsia="Times New Roman" w:cs="Times New Roman"/>
          <w:szCs w:val="20"/>
          <w:lang w:val="pt-BR" w:eastAsia="hu-HU"/>
        </w:rPr>
        <w:t xml:space="preserve">(OE TVSz 32.§ szerint) 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  <w:r w:rsidRPr="007C202D">
        <w:rPr>
          <w:rFonts w:eastAsia="Times New Roman" w:cs="Times New Roman"/>
          <w:szCs w:val="20"/>
          <w:lang w:val="en-GB" w:eastAsia="hu-HU"/>
        </w:rPr>
        <w:t xml:space="preserve">A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dolgozatot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beadásra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alkalmasnak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 xml:space="preserve"> </w:t>
      </w:r>
      <w:proofErr w:type="spellStart"/>
      <w:r w:rsidRPr="007C202D">
        <w:rPr>
          <w:rFonts w:eastAsia="Times New Roman" w:cs="Times New Roman"/>
          <w:szCs w:val="20"/>
          <w:lang w:val="en-GB" w:eastAsia="hu-HU"/>
        </w:rPr>
        <w:t>tartom</w:t>
      </w:r>
      <w:proofErr w:type="spellEnd"/>
      <w:r w:rsidRPr="007C202D">
        <w:rPr>
          <w:rFonts w:eastAsia="Times New Roman" w:cs="Times New Roman"/>
          <w:szCs w:val="20"/>
          <w:lang w:val="en-GB" w:eastAsia="hu-HU"/>
        </w:rPr>
        <w:t>:</w:t>
      </w: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tbl>
      <w:tblPr>
        <w:tblW w:w="0" w:type="auto"/>
        <w:jc w:val="right"/>
        <w:tblInd w:w="108" w:type="dxa"/>
        <w:tblLook w:val="0000" w:firstRow="0" w:lastRow="0" w:firstColumn="0" w:lastColumn="0" w:noHBand="0" w:noVBand="0"/>
      </w:tblPr>
      <w:tblGrid>
        <w:gridCol w:w="6005"/>
        <w:gridCol w:w="2491"/>
      </w:tblGrid>
      <w:tr w:rsidR="007C202D" w:rsidRPr="007C202D" w:rsidTr="0017070F">
        <w:trPr>
          <w:jc w:val="right"/>
        </w:trPr>
        <w:tc>
          <w:tcPr>
            <w:tcW w:w="6005" w:type="dxa"/>
          </w:tcPr>
          <w:p w:rsidR="007C202D" w:rsidRPr="007C202D" w:rsidRDefault="007C202D" w:rsidP="007C20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val="en-GB" w:eastAsia="hu-HU"/>
              </w:rPr>
            </w:pPr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………………..</w:t>
            </w:r>
          </w:p>
        </w:tc>
        <w:tc>
          <w:tcPr>
            <w:tcW w:w="2491" w:type="dxa"/>
          </w:tcPr>
          <w:p w:rsidR="007C202D" w:rsidRPr="007C202D" w:rsidRDefault="007C202D" w:rsidP="007C20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37"/>
              <w:jc w:val="left"/>
              <w:textAlignment w:val="baseline"/>
              <w:rPr>
                <w:rFonts w:eastAsia="Times New Roman" w:cs="Times New Roman"/>
                <w:szCs w:val="20"/>
                <w:lang w:val="en-GB" w:eastAsia="hu-HU"/>
              </w:rPr>
            </w:pPr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 xml:space="preserve"> ..…………………….</w:t>
            </w:r>
          </w:p>
        </w:tc>
      </w:tr>
      <w:tr w:rsidR="007C202D" w:rsidRPr="007C202D" w:rsidTr="0017070F">
        <w:trPr>
          <w:jc w:val="right"/>
        </w:trPr>
        <w:tc>
          <w:tcPr>
            <w:tcW w:w="6005" w:type="dxa"/>
          </w:tcPr>
          <w:p w:rsidR="007C202D" w:rsidRPr="007C202D" w:rsidRDefault="007C202D" w:rsidP="007C20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val="en-GB" w:eastAsia="hu-HU"/>
              </w:rPr>
            </w:pPr>
            <w:proofErr w:type="spellStart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külső</w:t>
            </w:r>
            <w:proofErr w:type="spellEnd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 xml:space="preserve"> </w:t>
            </w:r>
            <w:proofErr w:type="spellStart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konzulens</w:t>
            </w:r>
            <w:proofErr w:type="spellEnd"/>
          </w:p>
        </w:tc>
        <w:tc>
          <w:tcPr>
            <w:tcW w:w="2491" w:type="dxa"/>
          </w:tcPr>
          <w:p w:rsidR="007C202D" w:rsidRPr="007C202D" w:rsidRDefault="007C202D" w:rsidP="007C202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val="en-GB" w:eastAsia="hu-HU"/>
              </w:rPr>
            </w:pPr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 xml:space="preserve"> </w:t>
            </w:r>
            <w:proofErr w:type="spellStart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intézményi</w:t>
            </w:r>
            <w:proofErr w:type="spellEnd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 xml:space="preserve"> </w:t>
            </w:r>
            <w:proofErr w:type="spellStart"/>
            <w:r w:rsidRPr="007C202D">
              <w:rPr>
                <w:rFonts w:eastAsia="Times New Roman" w:cs="Times New Roman"/>
                <w:szCs w:val="20"/>
                <w:lang w:val="en-GB" w:eastAsia="hu-HU"/>
              </w:rPr>
              <w:t>konzulens</w:t>
            </w:r>
            <w:proofErr w:type="spellEnd"/>
          </w:p>
        </w:tc>
      </w:tr>
    </w:tbl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szCs w:val="20"/>
          <w:lang w:val="en-GB" w:eastAsia="hu-HU"/>
        </w:rPr>
      </w:pPr>
    </w:p>
    <w:p w:rsidR="007C202D" w:rsidRPr="007C202D" w:rsidRDefault="007C202D" w:rsidP="007C202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eastAsia="hu-HU"/>
        </w:rPr>
      </w:pPr>
    </w:p>
    <w:p w:rsidR="00BE10EE" w:rsidRDefault="00BE10EE" w:rsidP="00292228"/>
    <w:p w:rsidR="00292228" w:rsidRDefault="00292228" w:rsidP="00292228">
      <w:pPr>
        <w:pStyle w:val="Cmsor1"/>
      </w:pPr>
      <w:r>
        <w:lastRenderedPageBreak/>
        <w:t>Tartalomjegyzék</w:t>
      </w:r>
      <w:bookmarkEnd w:id="0"/>
      <w:bookmarkEnd w:id="1"/>
    </w:p>
    <w:p w:rsidR="00B01587" w:rsidRDefault="00D3132B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83342118" w:history="1">
        <w:r w:rsidR="00B01587" w:rsidRPr="001F5D34">
          <w:rPr>
            <w:rStyle w:val="Hiperhivatkozs"/>
            <w:noProof/>
          </w:rPr>
          <w:t>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Tartalomjegyzék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_Toc383342118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1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19" w:history="1">
        <w:r w:rsidR="00B01587" w:rsidRPr="001F5D34">
          <w:rPr>
            <w:rStyle w:val="Hiperhivatkozs"/>
            <w:noProof/>
          </w:rPr>
          <w:t>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Ábrajegyzék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_Toc383342119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3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0" w:history="1">
        <w:r w:rsidR="00B01587" w:rsidRPr="001F5D34">
          <w:rPr>
            <w:rStyle w:val="Hiperhivatkozs"/>
            <w:noProof/>
          </w:rPr>
          <w:t>3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Célkitűzések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_Toc383342120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5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1" w:history="1">
        <w:r w:rsidR="00B01587" w:rsidRPr="001F5D34">
          <w:rPr>
            <w:rStyle w:val="Hiperhivatkozs"/>
            <w:noProof/>
          </w:rPr>
          <w:t>4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Irodalomkutatás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_Toc383342121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2" w:history="1">
        <w:r w:rsidR="00B01587" w:rsidRPr="001F5D34">
          <w:rPr>
            <w:rStyle w:val="Hiperhivatkozs"/>
            <w:noProof/>
          </w:rPr>
          <w:t>4.1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Bevezetés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_Toc383342122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3" w:history="1">
        <w:r w:rsidR="00B01587" w:rsidRPr="001F5D34">
          <w:rPr>
            <w:rStyle w:val="Hiperhivatkozs"/>
            <w:noProof/>
          </w:rPr>
          <w:t>4.2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Követelménytervezés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_Toc383342123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7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4" w:history="1">
        <w:r w:rsidR="00B01587" w:rsidRPr="001F5D34">
          <w:rPr>
            <w:rStyle w:val="Hiperhivatkozs"/>
            <w:noProof/>
          </w:rPr>
          <w:t>4.2.1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 követelmény tervezés általános leírása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_Toc383342124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7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5" w:history="1">
        <w:r w:rsidR="00B01587" w:rsidRPr="001F5D34">
          <w:rPr>
            <w:rStyle w:val="Hiperhivatkozs"/>
            <w:noProof/>
          </w:rPr>
          <w:t>4.2.2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Követelmény modellezés eszközei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_Toc383342125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13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4"/>
        <w:tabs>
          <w:tab w:val="left" w:pos="15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6" w:history="1">
        <w:r w:rsidR="00B01587" w:rsidRPr="001F5D34">
          <w:rPr>
            <w:rStyle w:val="Hiperhivatkozs"/>
            <w:noProof/>
          </w:rPr>
          <w:t>4.2.2.1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Use Case modell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_Toc383342126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14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4"/>
        <w:tabs>
          <w:tab w:val="left" w:pos="15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7" w:history="1">
        <w:r w:rsidR="00B01587" w:rsidRPr="001F5D34">
          <w:rPr>
            <w:rStyle w:val="Hiperhivatkozs"/>
            <w:noProof/>
          </w:rPr>
          <w:t>4.2.2.2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User Stories: az agilis megközelítés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_Toc383342127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16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8" w:history="1">
        <w:r w:rsidR="00B01587" w:rsidRPr="001F5D34">
          <w:rPr>
            <w:rStyle w:val="Hiperhivatkozs"/>
            <w:noProof/>
          </w:rPr>
          <w:t>4.3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Szakirány vezéreltség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_Toc383342128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18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9" w:history="1">
        <w:r w:rsidR="00B01587" w:rsidRPr="001F5D34">
          <w:rPr>
            <w:rStyle w:val="Hiperhivatkozs"/>
            <w:noProof/>
          </w:rPr>
          <w:t>4.3.1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Szakirány vezérelt tervezés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_Toc383342129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19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0" w:history="1">
        <w:r w:rsidR="00B01587" w:rsidRPr="001F5D34">
          <w:rPr>
            <w:rStyle w:val="Hiperhivatkozs"/>
            <w:noProof/>
          </w:rPr>
          <w:t>4.4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Szövegbányászat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_Toc383342130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20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1" w:history="1">
        <w:r w:rsidR="00B01587" w:rsidRPr="001F5D34">
          <w:rPr>
            <w:rStyle w:val="Hiperhivatkozs"/>
            <w:noProof/>
          </w:rPr>
          <w:t>4.5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Alternatív szövegelemzési megfontolások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_Toc383342131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22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2" w:history="1">
        <w:r w:rsidR="00B01587" w:rsidRPr="001F5D34">
          <w:rPr>
            <w:rStyle w:val="Hiperhivatkozs"/>
            <w:noProof/>
          </w:rPr>
          <w:t>4.6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Az irodalomkutatás alapján leszűrt tanulságok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_Toc383342132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23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3" w:history="1">
        <w:r w:rsidR="00B01587" w:rsidRPr="001F5D34">
          <w:rPr>
            <w:rStyle w:val="Hiperhivatkozs"/>
            <w:noProof/>
          </w:rPr>
          <w:t>5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 rendszerrel szemben támasztott követelmények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_Toc383342133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24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4" w:history="1">
        <w:r w:rsidR="00B01587" w:rsidRPr="001F5D34">
          <w:rPr>
            <w:rStyle w:val="Hiperhivatkozs"/>
            <w:noProof/>
          </w:rPr>
          <w:t>5.1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 rendszerben megjelenő felhasználói szerepkörök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_Toc383342134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25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5" w:history="1">
        <w:r w:rsidR="00B01587" w:rsidRPr="001F5D34">
          <w:rPr>
            <w:rStyle w:val="Hiperhivatkozs"/>
            <w:noProof/>
          </w:rPr>
          <w:t>5.2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Funkcionális követelmények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_Toc383342135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26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6" w:history="1">
        <w:r w:rsidR="00B01587" w:rsidRPr="001F5D34">
          <w:rPr>
            <w:rStyle w:val="Hiperhivatkozs"/>
            <w:noProof/>
          </w:rPr>
          <w:t>5.3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Nem funkcionális követelmények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_Toc383342136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29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7" w:history="1">
        <w:r w:rsidR="00B01587" w:rsidRPr="001F5D34">
          <w:rPr>
            <w:rStyle w:val="Hiperhivatkozs"/>
            <w:noProof/>
          </w:rPr>
          <w:t>6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Követelményanalízis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_Toc383342137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30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8" w:history="1">
        <w:r w:rsidR="00B01587" w:rsidRPr="001F5D34">
          <w:rPr>
            <w:rStyle w:val="Hiperhivatkozs"/>
            <w:noProof/>
          </w:rPr>
          <w:t>6.1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 rendszer statikus modelljének elemzése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_Toc383342138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31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9" w:history="1">
        <w:r w:rsidR="00B01587" w:rsidRPr="001F5D34">
          <w:rPr>
            <w:rStyle w:val="Hiperhivatkozs"/>
            <w:noProof/>
          </w:rPr>
          <w:t>6.1.1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Szerkezet áttekintő nézet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_Toc383342139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31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0" w:history="1">
        <w:r w:rsidR="00B01587" w:rsidRPr="001F5D34">
          <w:rPr>
            <w:rStyle w:val="Hiperhivatkozs"/>
            <w:noProof/>
          </w:rPr>
          <w:t>6.1.2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Szerkezeti nézet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_Toc383342140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32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1" w:history="1">
        <w:r w:rsidR="00B01587" w:rsidRPr="001F5D34">
          <w:rPr>
            <w:rStyle w:val="Hiperhivatkozs"/>
            <w:noProof/>
          </w:rPr>
          <w:t>6.2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 rendszer dinamikájának és folyamatainak elemzése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_Toc383342141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36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2" w:history="1">
        <w:r w:rsidR="00B01587" w:rsidRPr="001F5D34">
          <w:rPr>
            <w:rStyle w:val="Hiperhivatkozs"/>
            <w:noProof/>
          </w:rPr>
          <w:t>6.3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Képernyő vázlatok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_Toc383342142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39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3" w:history="1">
        <w:r w:rsidR="00B01587" w:rsidRPr="001F5D34">
          <w:rPr>
            <w:rStyle w:val="Hiperhivatkozs"/>
            <w:noProof/>
          </w:rPr>
          <w:t>7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Rendszerterv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_Toc383342143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42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4" w:history="1">
        <w:r w:rsidR="00B01587" w:rsidRPr="001F5D34">
          <w:rPr>
            <w:rStyle w:val="Hiperhivatkozs"/>
            <w:noProof/>
          </w:rPr>
          <w:t>7.1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Képernyő tervek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_Toc383342144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43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5" w:history="1">
        <w:r w:rsidR="00B01587" w:rsidRPr="001F5D34">
          <w:rPr>
            <w:rStyle w:val="Hiperhivatkozs"/>
            <w:noProof/>
          </w:rPr>
          <w:t>7.2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Csomagáttekintő nézet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_Toc383342145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47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6" w:history="1">
        <w:r w:rsidR="00B01587" w:rsidRPr="001F5D34">
          <w:rPr>
            <w:rStyle w:val="Hiperhivatkozs"/>
            <w:noProof/>
          </w:rPr>
          <w:t>7.3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Részletes komponens leírások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_Toc383342146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48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7" w:history="1">
        <w:r w:rsidR="00B01587" w:rsidRPr="001F5D34">
          <w:rPr>
            <w:rStyle w:val="Hiperhivatkozs"/>
            <w:noProof/>
          </w:rPr>
          <w:t>7.4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Részletes dinamikus nézetek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_Toc383342147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54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8" w:history="1">
        <w:r w:rsidR="00B01587" w:rsidRPr="001F5D34">
          <w:rPr>
            <w:rStyle w:val="Hiperhivatkozs"/>
            <w:noProof/>
          </w:rPr>
          <w:t>7.5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Telepítési nézet és rendszerkörnyezet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_Toc383342148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58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9" w:history="1">
        <w:r w:rsidR="00B01587" w:rsidRPr="001F5D34">
          <w:rPr>
            <w:rStyle w:val="Hiperhivatkozs"/>
            <w:noProof/>
          </w:rPr>
          <w:t>8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Az implementáció részletei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_Toc383342149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59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0" w:history="1">
        <w:r w:rsidR="00B01587" w:rsidRPr="001F5D34">
          <w:rPr>
            <w:rStyle w:val="Hiperhivatkozs"/>
            <w:noProof/>
          </w:rPr>
          <w:t>9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Tesztelés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_Toc383342150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65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1" w:history="1">
        <w:r w:rsidR="00B01587" w:rsidRPr="001F5D34">
          <w:rPr>
            <w:rStyle w:val="Hiperhivatkozs"/>
            <w:noProof/>
          </w:rPr>
          <w:t>9.1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Statikus tesztelés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_Toc383342151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65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2" w:history="1">
        <w:r w:rsidR="00B01587" w:rsidRPr="001F5D34">
          <w:rPr>
            <w:rStyle w:val="Hiperhivatkozs"/>
            <w:noProof/>
          </w:rPr>
          <w:t>9.2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Dinamikus tesztelés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_Toc383342152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66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3" w:history="1">
        <w:r w:rsidR="00B01587" w:rsidRPr="001F5D34">
          <w:rPr>
            <w:rStyle w:val="Hiperhivatkozs"/>
            <w:noProof/>
          </w:rPr>
          <w:t>9.2.1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Egység teszt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_Toc383342153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66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4" w:history="1">
        <w:r w:rsidR="00B01587" w:rsidRPr="001F5D34">
          <w:rPr>
            <w:rStyle w:val="Hiperhivatkozs"/>
            <w:noProof/>
          </w:rPr>
          <w:t>9.2.2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Komponens teszt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_Toc383342154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67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5" w:history="1">
        <w:r w:rsidR="00B01587" w:rsidRPr="001F5D34">
          <w:rPr>
            <w:rStyle w:val="Hiperhivatkozs"/>
            <w:noProof/>
          </w:rPr>
          <w:t>9.2.3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Integrációs teszt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_Toc383342155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68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6" w:history="1">
        <w:r w:rsidR="00B01587" w:rsidRPr="001F5D34">
          <w:rPr>
            <w:rStyle w:val="Hiperhivatkozs"/>
            <w:noProof/>
          </w:rPr>
          <w:t>9.2.4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Rendszer teszt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_Toc383342156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69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7" w:history="1">
        <w:r w:rsidR="00B01587" w:rsidRPr="001F5D34">
          <w:rPr>
            <w:rStyle w:val="Hiperhivatkozs"/>
            <w:noProof/>
          </w:rPr>
          <w:t>9.2.5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Átadási teszt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_Toc383342157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70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66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8" w:history="1">
        <w:r w:rsidR="00B01587" w:rsidRPr="001F5D34">
          <w:rPr>
            <w:rStyle w:val="Hiperhivatkozs"/>
            <w:noProof/>
          </w:rPr>
          <w:t>10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Továbbfejlesztési lehetőségek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_Toc383342158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71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66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9" w:history="1">
        <w:r w:rsidR="00B01587" w:rsidRPr="001F5D34">
          <w:rPr>
            <w:rStyle w:val="Hiperhivatkozs"/>
            <w:noProof/>
          </w:rPr>
          <w:t>11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A szakdolgozat tartalmi összefoglalója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_Toc383342159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72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66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60" w:history="1">
        <w:r w:rsidR="00B01587" w:rsidRPr="001F5D34">
          <w:rPr>
            <w:rStyle w:val="Hiperhivatkozs"/>
            <w:noProof/>
          </w:rPr>
          <w:t>12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Irodalomjegyzék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_Toc383342160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74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E12B32">
      <w:pPr>
        <w:pStyle w:val="TJ1"/>
        <w:tabs>
          <w:tab w:val="left" w:pos="66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61" w:history="1">
        <w:r w:rsidR="00B01587" w:rsidRPr="001F5D34">
          <w:rPr>
            <w:rStyle w:val="Hiperhivatkozs"/>
            <w:noProof/>
          </w:rPr>
          <w:t>13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Mellékletek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_Toc383342161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75</w:t>
        </w:r>
        <w:r w:rsidR="00B01587">
          <w:rPr>
            <w:noProof/>
            <w:webHidden/>
          </w:rPr>
          <w:fldChar w:fldCharType="end"/>
        </w:r>
      </w:hyperlink>
    </w:p>
    <w:p w:rsidR="00292228" w:rsidRPr="00292228" w:rsidRDefault="00D3132B" w:rsidP="00292228">
      <w:r>
        <w:fldChar w:fldCharType="end"/>
      </w:r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0FA1" w:rsidRDefault="00E60FA1" w:rsidP="00E60FA1">
      <w:pPr>
        <w:pStyle w:val="Cmsor1"/>
      </w:pPr>
      <w:bookmarkStart w:id="2" w:name="_Toc383342119"/>
      <w:r>
        <w:lastRenderedPageBreak/>
        <w:t>Ábrajegyzék</w:t>
      </w:r>
      <w:bookmarkEnd w:id="2"/>
    </w:p>
    <w:p w:rsidR="0067099E" w:rsidRPr="0067099E" w:rsidRDefault="0067099E" w:rsidP="0067099E"/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219AF" w:rsidRDefault="007219AF">
      <w:r>
        <w:lastRenderedPageBreak/>
        <w:br w:type="page"/>
      </w:r>
    </w:p>
    <w:p w:rsidR="00320BF8" w:rsidRPr="00320BF8" w:rsidRDefault="00320BF8" w:rsidP="00320BF8"/>
    <w:p w:rsidR="00E60FA1" w:rsidRDefault="00E60FA1" w:rsidP="00E60FA1">
      <w:pPr>
        <w:pStyle w:val="Cmsor1"/>
      </w:pPr>
      <w:bookmarkStart w:id="3" w:name="_Toc383342120"/>
      <w:r>
        <w:t>Célkitűzések</w:t>
      </w:r>
      <w:bookmarkEnd w:id="3"/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0BF8" w:rsidRPr="00320BF8" w:rsidRDefault="00320BF8" w:rsidP="00320BF8"/>
    <w:p w:rsidR="00320BF8" w:rsidRPr="00320BF8" w:rsidRDefault="00E60FA1" w:rsidP="00320BF8">
      <w:pPr>
        <w:pStyle w:val="Cmsor1"/>
      </w:pPr>
      <w:bookmarkStart w:id="4" w:name="_Toc383342121"/>
      <w:r>
        <w:t>Irodalomkutatás</w:t>
      </w:r>
      <w:bookmarkEnd w:id="4"/>
    </w:p>
    <w:p w:rsidR="00C2372B" w:rsidRDefault="00C2372B" w:rsidP="00C2372B">
      <w:pPr>
        <w:pStyle w:val="Cmsor2"/>
      </w:pPr>
      <w:bookmarkStart w:id="5" w:name="_Toc383342122"/>
      <w:r>
        <w:t>Bevezetés</w:t>
      </w:r>
      <w:bookmarkEnd w:id="5"/>
    </w:p>
    <w:p w:rsidR="00F34BEF" w:rsidRPr="00F34BEF" w:rsidRDefault="00F34BEF" w:rsidP="00F34BEF">
      <w:r>
        <w:t>Az elkövetkezendő szakaszokban, a feldolgozott irodalmak alapján bemutatom a szoftverkövetelményeket, a követelménytervezés folyamatát, kitérek a követelmények modellezésére, a szakirány központú szemléletekre, és az agilis követelménykezelésre. Ezután a szövegbányászat alapvető koncepcióit mutatom be, illetve kitérek egyes alternatív, egyszerű szövegkeresés alapú információkinyerési megközelítésekre.</w:t>
      </w:r>
    </w:p>
    <w:p w:rsidR="00450ACF" w:rsidRDefault="00E87C55" w:rsidP="00450ACF">
      <w:pPr>
        <w:pStyle w:val="Cmsor2"/>
      </w:pPr>
      <w:r>
        <w:t xml:space="preserve">A </w:t>
      </w:r>
      <w:r w:rsidR="00F34BEF">
        <w:t>Követelménytervezés alapfogalmai</w:t>
      </w:r>
    </w:p>
    <w:p w:rsidR="00462BA4" w:rsidRPr="00462BA4" w:rsidRDefault="00462BA4" w:rsidP="00462BA4">
      <w:r>
        <w:t xml:space="preserve">Az itt bevezetett fogalmakat a további fejezetekben </w:t>
      </w:r>
      <w:r w:rsidR="00691825">
        <w:t>használom, a fontosabbakat pedig a későbbiekben külön fejezetben tovább tárgyalom.</w:t>
      </w:r>
    </w:p>
    <w:p w:rsidR="00450ACF" w:rsidRDefault="00450ACF" w:rsidP="00450ACF">
      <w:pPr>
        <w:pStyle w:val="Cmsor3"/>
      </w:pPr>
      <w:r>
        <w:t>Szoftverkövetelmény</w:t>
      </w:r>
    </w:p>
    <w:p w:rsidR="00E26667" w:rsidRDefault="00E26667" w:rsidP="00E26667">
      <w:r>
        <w:t>A rendszer követelményei lehetnek a rendszer funkcion</w:t>
      </w:r>
      <w:r w:rsidR="00701883">
        <w:t>alitására vonatkozó elvárások</w:t>
      </w:r>
      <w:r w:rsidR="00F3281F">
        <w:t xml:space="preserve"> magas és-vagy alacsonyabb szintű, részletesebb megfogalmazása</w:t>
      </w:r>
      <w:r w:rsidR="00701883">
        <w:t>, illetve a rendszerrel szemben támasztott megszorítások.</w:t>
      </w:r>
      <w:r w:rsidR="002F04B3">
        <w:t xml:space="preserve"> Megmondja, hogy a rendszer a megrendelő problémáit milyen szolgáltatások révén oldja meg, és megoldás közben milyen általános és probléma centrikus megkötésekre kell odafigyelni.</w:t>
      </w:r>
    </w:p>
    <w:p w:rsidR="00BE0386" w:rsidRDefault="00BE0386" w:rsidP="00BE0386">
      <w:pPr>
        <w:pStyle w:val="Cmsor3"/>
      </w:pPr>
      <w:r>
        <w:t>Követelménytervezés folyamata</w:t>
      </w:r>
    </w:p>
    <w:p w:rsidR="00BE0386" w:rsidRDefault="00BE0386" w:rsidP="00BE0386">
      <w:r>
        <w:t>Az a folyamat, melyben felderítjük, elemezzük, dokumentáljuk és ellenőrizzük a szoftverkövetelményeket.</w:t>
      </w:r>
    </w:p>
    <w:p w:rsidR="00691825" w:rsidRDefault="00691825" w:rsidP="00691825">
      <w:pPr>
        <w:pStyle w:val="Cmsor3"/>
      </w:pPr>
      <w:r>
        <w:t>Funkcionális követelmények</w:t>
      </w:r>
    </w:p>
    <w:p w:rsidR="00691825" w:rsidRPr="00691825" w:rsidRDefault="00691825" w:rsidP="00691825">
      <w:pPr>
        <w:pStyle w:val="Cmsor3"/>
      </w:pPr>
      <w:r>
        <w:t>Nem funkcionális követelmények</w:t>
      </w:r>
    </w:p>
    <w:p w:rsidR="00462BA4" w:rsidRDefault="00691825" w:rsidP="00462BA4">
      <w:pPr>
        <w:pStyle w:val="Cmsor3"/>
      </w:pPr>
      <w:r>
        <w:t>Felhasználói követelmények</w:t>
      </w:r>
    </w:p>
    <w:p w:rsidR="00462BA4" w:rsidRPr="00462BA4" w:rsidRDefault="00462BA4" w:rsidP="00462BA4">
      <w:r>
        <w:t>Meghatározza a rendszertől elvárt szolgáltatásokat, és azok működési megszorításait.</w:t>
      </w:r>
    </w:p>
    <w:p w:rsidR="00462BA4" w:rsidRPr="00462BA4" w:rsidRDefault="00691825" w:rsidP="00691825">
      <w:pPr>
        <w:pStyle w:val="Cmsor3"/>
      </w:pPr>
      <w:r>
        <w:t>Rendszerkövetelmények</w:t>
      </w:r>
    </w:p>
    <w:p w:rsidR="00BE0386" w:rsidRDefault="00BE0386" w:rsidP="00BE0386">
      <w:pPr>
        <w:pStyle w:val="Cmsor2"/>
      </w:pPr>
      <w:r w:rsidRPr="00BE0386">
        <w:t>Követelmények</w:t>
      </w:r>
      <w:r>
        <w:t xml:space="preserve"> fontossága</w:t>
      </w:r>
    </w:p>
    <w:p w:rsidR="00BE0386" w:rsidRPr="00BE0386" w:rsidRDefault="00D5496D" w:rsidP="00BE0386">
      <w:r>
        <w:t xml:space="preserve">A követelmények meghatározása, elemzése és karbantartása a megvalósítandó komplex szoftverrendszerek életciklusában egy kritikus fontosságú feladat, hisz ez a szakasz segít megérteni, és hogy a megrendelő mit is vár el a készítendő rendszertől. A feltárt </w:t>
      </w:r>
      <w:r>
        <w:lastRenderedPageBreak/>
        <w:t>követelmények alapján döntünk arról, hogy a rendszer megvalósítható-e és hogy megközelítőleg mennyibe fog kerülni a megrendelőnek</w:t>
      </w:r>
      <w:r w:rsidR="005A71F9">
        <w:t>, és</w:t>
      </w:r>
      <w:r w:rsidR="005A71F9">
        <w:t xml:space="preserve"> a szoftver komplexitása is becsülhető általa</w:t>
      </w:r>
      <w:r w:rsidR="005A71F9">
        <w:t xml:space="preserve">. Általában a szoftver specifikáció része a szerződésnek. Amennyiben a rendszer megrendelői mi magunk vagyunk, vagy a kommunikáció igen jó és gyakori a megrendelővel, esetleg </w:t>
      </w:r>
    </w:p>
    <w:p w:rsidR="00BE0386" w:rsidRPr="00BE0386" w:rsidRDefault="00BE0386" w:rsidP="00BE0386"/>
    <w:p w:rsidR="007E79FA" w:rsidRDefault="007E79FA" w:rsidP="002F04B3">
      <w:pPr>
        <w:pStyle w:val="Cmsor2"/>
      </w:pPr>
      <w:r>
        <w:t>K</w:t>
      </w:r>
      <w:r w:rsidR="00E26667">
        <w:t>övetelmények csoportosításai</w:t>
      </w:r>
    </w:p>
    <w:p w:rsidR="00F84D2E" w:rsidRDefault="00F84D2E" w:rsidP="00407B3C">
      <w:pPr>
        <w:pStyle w:val="Cmsor3"/>
      </w:pPr>
      <w:r>
        <w:t>Követelmények csoportosítása a megfogalmazásuk mélysége szerint</w:t>
      </w:r>
    </w:p>
    <w:p w:rsidR="00810ADA" w:rsidRDefault="00407B3C" w:rsidP="00462BA4">
      <w:r>
        <w:t xml:space="preserve">A gyakorlatban fontos szétválasztani a követelmények azon szintjét, mely a megrendelőkkel illetve a felhasználókkal történő egyeztetést segítik, és azt melyben </w:t>
      </w:r>
      <w:r w:rsidR="00F0751B">
        <w:t>a rendszer követelményeit részletezzük.</w:t>
      </w:r>
    </w:p>
    <w:p w:rsidR="00691825" w:rsidRDefault="00691825" w:rsidP="00691825">
      <w:pPr>
        <w:pStyle w:val="Cmsor3"/>
      </w:pPr>
      <w:r>
        <w:t>A funkcionális és nem-funkcionális követelmények</w:t>
      </w:r>
    </w:p>
    <w:p w:rsidR="00691825" w:rsidRPr="00810ADA" w:rsidRDefault="00691825" w:rsidP="00691825"/>
    <w:p w:rsidR="002F04B3" w:rsidRPr="002F04B3" w:rsidRDefault="002F04B3" w:rsidP="002F04B3">
      <w:pPr>
        <w:pStyle w:val="Cmsor2"/>
      </w:pPr>
      <w:r>
        <w:t>Szoftverkövetelmények dokumentuma</w:t>
      </w:r>
    </w:p>
    <w:p w:rsidR="0082273D" w:rsidRDefault="0082273D">
      <w:r>
        <w:br w:type="page"/>
      </w:r>
    </w:p>
    <w:p w:rsidR="00320BF8" w:rsidRPr="00320BF8" w:rsidRDefault="00320BF8" w:rsidP="00320BF8"/>
    <w:p w:rsidR="00F30FD7" w:rsidRPr="00F30FD7" w:rsidRDefault="00C2372B" w:rsidP="00F30FD7">
      <w:pPr>
        <w:pStyle w:val="Cmsor2"/>
      </w:pPr>
      <w:bookmarkStart w:id="6" w:name="_Toc383342123"/>
      <w:r>
        <w:t>Követelménytervezés</w:t>
      </w:r>
      <w:bookmarkEnd w:id="6"/>
      <w:r w:rsidR="002F04B3">
        <w:t xml:space="preserve"> folyamata</w:t>
      </w:r>
    </w:p>
    <w:p w:rsidR="001228AF" w:rsidRDefault="00D65025" w:rsidP="00D65025">
      <w:pPr>
        <w:pStyle w:val="Cmsor2"/>
      </w:pPr>
      <w:r>
        <w:t xml:space="preserve">Egyes </w:t>
      </w:r>
      <w:proofErr w:type="spellStart"/>
      <w:r>
        <w:t>szoftveréletciklus</w:t>
      </w:r>
      <w:proofErr w:type="spellEnd"/>
      <w:r>
        <w:t xml:space="preserve"> modellek és a követelmények kapcsolata</w:t>
      </w:r>
      <w:bookmarkStart w:id="7" w:name="_GoBack"/>
      <w:bookmarkEnd w:id="7"/>
    </w:p>
    <w:p w:rsidR="00320BF8" w:rsidRDefault="003935CE" w:rsidP="00D65025">
      <w:pPr>
        <w:pStyle w:val="Cmsor3"/>
      </w:pPr>
      <w:r>
        <w:t>Agilis módszerek</w:t>
      </w:r>
    </w:p>
    <w:p w:rsidR="00D65025" w:rsidRPr="00D65025" w:rsidRDefault="00D65025" w:rsidP="00D65025"/>
    <w:p w:rsidR="00C2372B" w:rsidRDefault="00C2372B" w:rsidP="00691825">
      <w:pPr>
        <w:pStyle w:val="Cmsor2"/>
      </w:pPr>
      <w:bookmarkStart w:id="8" w:name="_Toc383342125"/>
      <w:r>
        <w:t>Követelmény modellezés eszközei</w:t>
      </w:r>
      <w:bookmarkEnd w:id="8"/>
    </w:p>
    <w:p w:rsidR="00B84BA1" w:rsidRDefault="00B84BA1">
      <w:r>
        <w:br w:type="page"/>
      </w:r>
    </w:p>
    <w:p w:rsidR="00320BF8" w:rsidRPr="00320BF8" w:rsidRDefault="00320BF8" w:rsidP="00320BF8"/>
    <w:p w:rsidR="00C2372B" w:rsidRDefault="00C2372B" w:rsidP="00C2372B">
      <w:pPr>
        <w:pStyle w:val="Cmsor4"/>
      </w:pPr>
      <w:bookmarkStart w:id="9" w:name="_Toc383342126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modell</w:t>
      </w:r>
      <w:bookmarkEnd w:id="9"/>
    </w:p>
    <w:p w:rsidR="00F94C18" w:rsidRDefault="00320BF8">
      <w:r>
        <w:br w:type="page"/>
      </w:r>
      <w:r w:rsidR="00F94C18">
        <w:lastRenderedPageBreak/>
        <w:br w:type="page"/>
      </w:r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2372B" w:rsidRDefault="00C2372B" w:rsidP="00C2372B">
      <w:pPr>
        <w:pStyle w:val="Cmsor4"/>
      </w:pPr>
      <w:bookmarkStart w:id="10" w:name="_Toc383342127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E81D12">
        <w:t>:</w:t>
      </w:r>
      <w:r w:rsidR="00F94C18">
        <w:t xml:space="preserve"> az agilis megközelítés</w:t>
      </w:r>
      <w:bookmarkEnd w:id="10"/>
    </w:p>
    <w:p w:rsidR="00310658" w:rsidRDefault="00B84BA1">
      <w:r>
        <w:br w:type="page"/>
      </w:r>
      <w:r w:rsidR="00310658">
        <w:lastRenderedPageBreak/>
        <w:br w:type="page"/>
      </w:r>
    </w:p>
    <w:p w:rsidR="00B84BA1" w:rsidRDefault="00B84BA1"/>
    <w:p w:rsidR="001228AF" w:rsidRDefault="001228AF" w:rsidP="001228AF">
      <w:pPr>
        <w:pStyle w:val="Cmsor2"/>
      </w:pPr>
      <w:bookmarkStart w:id="11" w:name="_Toc383342128"/>
      <w:r>
        <w:t>Szakirány vezéreltség</w:t>
      </w:r>
      <w:bookmarkEnd w:id="11"/>
    </w:p>
    <w:p w:rsidR="001228AF" w:rsidRDefault="001228AF">
      <w:r>
        <w:br w:type="page"/>
      </w:r>
    </w:p>
    <w:p w:rsidR="001228AF" w:rsidRDefault="001228AF"/>
    <w:p w:rsidR="001228AF" w:rsidRPr="001228AF" w:rsidRDefault="001228AF" w:rsidP="001228AF"/>
    <w:p w:rsidR="00320BF8" w:rsidRDefault="00035348" w:rsidP="001228AF">
      <w:pPr>
        <w:pStyle w:val="Cmsor3"/>
      </w:pPr>
      <w:bookmarkStart w:id="12" w:name="_Toc383342129"/>
      <w:r>
        <w:t xml:space="preserve">Szakirány vezérelt </w:t>
      </w:r>
      <w:r w:rsidR="003457CF">
        <w:t>t</w:t>
      </w:r>
      <w:r>
        <w:t>e</w:t>
      </w:r>
      <w:r w:rsidR="003457CF">
        <w:t>r</w:t>
      </w:r>
      <w:r>
        <w:t>vezés</w:t>
      </w:r>
      <w:bookmarkEnd w:id="12"/>
    </w:p>
    <w:p w:rsidR="001228AF" w:rsidRDefault="001228AF">
      <w:r>
        <w:br w:type="page"/>
      </w:r>
    </w:p>
    <w:p w:rsidR="001228AF" w:rsidRPr="001228AF" w:rsidRDefault="001228AF" w:rsidP="001228AF"/>
    <w:p w:rsidR="00C2372B" w:rsidRDefault="00C2372B" w:rsidP="00C2372B">
      <w:pPr>
        <w:pStyle w:val="Cmsor2"/>
      </w:pPr>
      <w:bookmarkStart w:id="13" w:name="_Toc383342130"/>
      <w:r>
        <w:t>Szövegbányászat</w:t>
      </w:r>
      <w:bookmarkEnd w:id="13"/>
    </w:p>
    <w:p w:rsidR="00310658" w:rsidRDefault="00310658">
      <w:r>
        <w:br w:type="page"/>
      </w:r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0BF8" w:rsidRPr="00320BF8" w:rsidRDefault="00320BF8" w:rsidP="00320BF8"/>
    <w:p w:rsidR="00C2372B" w:rsidRDefault="00C2372B" w:rsidP="00C2372B">
      <w:pPr>
        <w:pStyle w:val="Cmsor2"/>
      </w:pPr>
      <w:bookmarkStart w:id="14" w:name="_Toc383342131"/>
      <w:r>
        <w:t>Alternatív szövegelemzési megfontolások</w:t>
      </w:r>
      <w:bookmarkEnd w:id="14"/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372B" w:rsidRDefault="00C2372B" w:rsidP="00C2372B">
      <w:pPr>
        <w:pStyle w:val="Cmsor2"/>
      </w:pPr>
      <w:bookmarkStart w:id="15" w:name="_Toc383342132"/>
      <w:r>
        <w:lastRenderedPageBreak/>
        <w:t>Az irodalomkutatás alapján leszűrt tanulságok</w:t>
      </w:r>
      <w:bookmarkEnd w:id="15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0FA1" w:rsidRDefault="00E60FA1" w:rsidP="00E60FA1">
      <w:pPr>
        <w:pStyle w:val="Cmsor1"/>
      </w:pPr>
      <w:bookmarkStart w:id="16" w:name="_Toc383342133"/>
      <w:r>
        <w:lastRenderedPageBreak/>
        <w:t>A rendszerrel szemben támasztott követelmények</w:t>
      </w:r>
      <w:bookmarkEnd w:id="16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C2372B" w:rsidRDefault="00C2372B" w:rsidP="00C2372B">
      <w:pPr>
        <w:pStyle w:val="Cmsor2"/>
      </w:pPr>
      <w:bookmarkStart w:id="17" w:name="_Toc383342134"/>
      <w:r>
        <w:t>A rendszerben megjelenő felhasználói szerepkörök</w:t>
      </w:r>
      <w:bookmarkEnd w:id="17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C2372B" w:rsidRDefault="00C2372B" w:rsidP="00C2372B">
      <w:pPr>
        <w:pStyle w:val="Cmsor2"/>
      </w:pPr>
      <w:bookmarkStart w:id="18" w:name="_Toc383342135"/>
      <w:r>
        <w:t>Funkcionális követelmények</w:t>
      </w:r>
      <w:bookmarkEnd w:id="18"/>
    </w:p>
    <w:p w:rsidR="0080340D" w:rsidRDefault="003122B9">
      <w:r>
        <w:br w:type="page"/>
      </w:r>
      <w:r w:rsidR="0080340D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122B9" w:rsidRPr="003122B9" w:rsidRDefault="003122B9" w:rsidP="003122B9"/>
    <w:p w:rsidR="00C2372B" w:rsidRDefault="00C2372B" w:rsidP="00C2372B">
      <w:pPr>
        <w:pStyle w:val="Cmsor2"/>
      </w:pPr>
      <w:bookmarkStart w:id="19" w:name="_Toc383342136"/>
      <w:r>
        <w:t>Nem funkcionális követelmények</w:t>
      </w:r>
      <w:bookmarkEnd w:id="19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20" w:name="_Toc383342137"/>
      <w:r>
        <w:t>Követelményanalízis</w:t>
      </w:r>
      <w:bookmarkEnd w:id="20"/>
    </w:p>
    <w:p w:rsidR="003122B9" w:rsidRP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372B" w:rsidRDefault="00C2372B" w:rsidP="00C2372B">
      <w:pPr>
        <w:pStyle w:val="Cmsor2"/>
      </w:pPr>
      <w:bookmarkStart w:id="21" w:name="_Toc383342138"/>
      <w:r>
        <w:lastRenderedPageBreak/>
        <w:t>A rendszer statikus modelljének elemzése</w:t>
      </w:r>
      <w:bookmarkEnd w:id="21"/>
    </w:p>
    <w:p w:rsidR="003122B9" w:rsidRPr="003122B9" w:rsidRDefault="003122B9" w:rsidP="003122B9"/>
    <w:p w:rsidR="00EA4B82" w:rsidRDefault="00EA4B82" w:rsidP="00EA4B82">
      <w:pPr>
        <w:pStyle w:val="Cmsor3"/>
      </w:pPr>
      <w:bookmarkStart w:id="22" w:name="_Toc383342139"/>
      <w:r>
        <w:t>Szerkezet áttekintő nézet</w:t>
      </w:r>
      <w:bookmarkEnd w:id="22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01A7" w:rsidRDefault="008501A7" w:rsidP="008501A7">
      <w:pPr>
        <w:pStyle w:val="Cmsor3"/>
      </w:pPr>
      <w:bookmarkStart w:id="23" w:name="_Toc383342140"/>
      <w:r>
        <w:lastRenderedPageBreak/>
        <w:t>Szerkezeti nézet</w:t>
      </w:r>
      <w:bookmarkEnd w:id="23"/>
    </w:p>
    <w:p w:rsidR="00D62F69" w:rsidRDefault="003122B9">
      <w:r>
        <w:br w:type="page"/>
      </w:r>
      <w:r w:rsidR="00D62F69">
        <w:lastRenderedPageBreak/>
        <w:br w:type="page"/>
      </w:r>
    </w:p>
    <w:p w:rsidR="00D62F69" w:rsidRDefault="00D62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C2372B" w:rsidRDefault="008501A7" w:rsidP="00C2372B">
      <w:pPr>
        <w:pStyle w:val="Cmsor2"/>
      </w:pPr>
      <w:bookmarkStart w:id="24" w:name="_Toc383342141"/>
      <w:r>
        <w:t>A rendszer dinamikájának</w:t>
      </w:r>
      <w:r w:rsidR="00C2372B">
        <w:t xml:space="preserve"> és folyamatainak elemzése</w:t>
      </w:r>
      <w:bookmarkEnd w:id="24"/>
    </w:p>
    <w:p w:rsidR="00D62F69" w:rsidRDefault="003122B9">
      <w:r>
        <w:br w:type="page"/>
      </w:r>
      <w:r w:rsidR="00D62F69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8501A7" w:rsidRDefault="008501A7" w:rsidP="008501A7">
      <w:pPr>
        <w:pStyle w:val="Cmsor2"/>
      </w:pPr>
      <w:bookmarkStart w:id="25" w:name="_Toc383342142"/>
      <w:r>
        <w:t>Képernyő vázlatok</w:t>
      </w:r>
      <w:bookmarkEnd w:id="25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26" w:name="_Toc383342143"/>
      <w:r>
        <w:t>Rendszerterv</w:t>
      </w:r>
      <w:bookmarkEnd w:id="26"/>
    </w:p>
    <w:p w:rsidR="00D62F69" w:rsidRDefault="00D62F69">
      <w:r>
        <w:br w:type="page"/>
      </w:r>
    </w:p>
    <w:p w:rsidR="003122B9" w:rsidRPr="003122B9" w:rsidRDefault="003122B9" w:rsidP="003122B9"/>
    <w:p w:rsidR="008501A7" w:rsidRDefault="008501A7" w:rsidP="008501A7">
      <w:pPr>
        <w:pStyle w:val="Cmsor2"/>
      </w:pPr>
      <w:bookmarkStart w:id="27" w:name="_Toc383342144"/>
      <w:r>
        <w:t>Képernyő tervek</w:t>
      </w:r>
      <w:bookmarkEnd w:id="27"/>
    </w:p>
    <w:p w:rsidR="00D62F69" w:rsidRDefault="003122B9">
      <w:r>
        <w:br w:type="page"/>
      </w:r>
      <w:r w:rsidR="00D62F69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Pr="003122B9" w:rsidRDefault="003122B9" w:rsidP="003122B9"/>
    <w:p w:rsidR="00EA4B82" w:rsidRDefault="00EA4B82" w:rsidP="00EA4B82">
      <w:pPr>
        <w:pStyle w:val="Cmsor2"/>
      </w:pPr>
      <w:bookmarkStart w:id="28" w:name="_Toc383342145"/>
      <w:r>
        <w:t>Csomagáttekintő nézet</w:t>
      </w:r>
      <w:bookmarkEnd w:id="28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A4B82" w:rsidRDefault="009B4B0D" w:rsidP="009B4B0D">
      <w:pPr>
        <w:pStyle w:val="Cmsor2"/>
      </w:pPr>
      <w:bookmarkStart w:id="29" w:name="_Toc383342146"/>
      <w:r>
        <w:t>Részletes komponens leírások</w:t>
      </w:r>
      <w:bookmarkEnd w:id="29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Pr="003122B9" w:rsidRDefault="003122B9" w:rsidP="003122B9"/>
    <w:p w:rsidR="009B4B0D" w:rsidRDefault="009B4B0D" w:rsidP="009B4B0D">
      <w:pPr>
        <w:pStyle w:val="Cmsor2"/>
      </w:pPr>
      <w:bookmarkStart w:id="30" w:name="_Toc383342147"/>
      <w:r>
        <w:t>Részletes dinamikus nézetek</w:t>
      </w:r>
      <w:bookmarkEnd w:id="30"/>
    </w:p>
    <w:p w:rsidR="00D62F69" w:rsidRDefault="003122B9">
      <w:r>
        <w:br w:type="page"/>
      </w:r>
      <w:r w:rsidR="00D62F69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Pr="003122B9" w:rsidRDefault="003122B9" w:rsidP="003122B9"/>
    <w:p w:rsidR="008501A7" w:rsidRDefault="00EA4B82" w:rsidP="00EA4B82">
      <w:pPr>
        <w:pStyle w:val="Cmsor2"/>
      </w:pPr>
      <w:bookmarkStart w:id="31" w:name="_Toc383342148"/>
      <w:r>
        <w:t xml:space="preserve">Telepítési </w:t>
      </w:r>
      <w:r w:rsidR="00156854">
        <w:t>nézet</w:t>
      </w:r>
      <w:r>
        <w:t xml:space="preserve"> és rendszerkörnyezet</w:t>
      </w:r>
      <w:bookmarkEnd w:id="31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32" w:name="_Toc383342149"/>
      <w:r>
        <w:t>Az implementáció részletei</w:t>
      </w:r>
      <w:bookmarkEnd w:id="32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D62F69" w:rsidRDefault="003122B9">
      <w:r>
        <w:lastRenderedPageBreak/>
        <w:br w:type="page"/>
      </w:r>
      <w:r w:rsidR="00D62F69">
        <w:lastRenderedPageBreak/>
        <w:br w:type="page"/>
      </w:r>
    </w:p>
    <w:p w:rsidR="00D62F69" w:rsidRDefault="00D62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D62F69" w:rsidRDefault="00D62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Pr="003122B9" w:rsidRDefault="003122B9" w:rsidP="003122B9"/>
    <w:p w:rsidR="00E60FA1" w:rsidRDefault="00E60FA1" w:rsidP="00E60FA1">
      <w:pPr>
        <w:pStyle w:val="Cmsor1"/>
      </w:pPr>
      <w:bookmarkStart w:id="33" w:name="_Toc383342150"/>
      <w:r>
        <w:t>Tesztelés</w:t>
      </w:r>
      <w:bookmarkEnd w:id="33"/>
    </w:p>
    <w:p w:rsidR="003122B9" w:rsidRPr="003122B9" w:rsidRDefault="003122B9" w:rsidP="003122B9"/>
    <w:p w:rsidR="00320BF8" w:rsidRDefault="00320BF8" w:rsidP="00320BF8">
      <w:pPr>
        <w:pStyle w:val="Cmsor2"/>
      </w:pPr>
      <w:bookmarkStart w:id="34" w:name="_Toc383342151"/>
      <w:r>
        <w:t>Statikus tesztelés</w:t>
      </w:r>
      <w:bookmarkEnd w:id="34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2"/>
      </w:pPr>
      <w:bookmarkStart w:id="35" w:name="_Toc383342152"/>
      <w:r>
        <w:t>Dinamikus tesztelés</w:t>
      </w:r>
      <w:bookmarkEnd w:id="35"/>
    </w:p>
    <w:p w:rsidR="003122B9" w:rsidRPr="003122B9" w:rsidRDefault="003122B9" w:rsidP="003122B9"/>
    <w:p w:rsidR="00320BF8" w:rsidRDefault="00320BF8" w:rsidP="00320BF8">
      <w:pPr>
        <w:pStyle w:val="Cmsor3"/>
      </w:pPr>
      <w:bookmarkStart w:id="36" w:name="_Toc383342153"/>
      <w:r>
        <w:t>Egység teszt</w:t>
      </w:r>
      <w:bookmarkEnd w:id="36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3"/>
      </w:pPr>
      <w:bookmarkStart w:id="37" w:name="_Toc383342154"/>
      <w:r>
        <w:t>Komponens teszt</w:t>
      </w:r>
      <w:bookmarkEnd w:id="37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3"/>
      </w:pPr>
      <w:bookmarkStart w:id="38" w:name="_Toc383342155"/>
      <w:r>
        <w:t>Integrációs teszt</w:t>
      </w:r>
      <w:bookmarkEnd w:id="38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3"/>
      </w:pPr>
      <w:bookmarkStart w:id="39" w:name="_Toc383342156"/>
      <w:r>
        <w:t>Rendszer teszt</w:t>
      </w:r>
      <w:bookmarkEnd w:id="39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3"/>
      </w:pPr>
      <w:bookmarkStart w:id="40" w:name="_Toc383342157"/>
      <w:r>
        <w:t>Átadási teszt</w:t>
      </w:r>
      <w:bookmarkEnd w:id="40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41" w:name="_Toc383342158"/>
      <w:r>
        <w:t>Továbbfejlesztési lehetőségek</w:t>
      </w:r>
      <w:bookmarkEnd w:id="41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42" w:name="_Toc383342159"/>
      <w:r>
        <w:t>A szakdolgozat tartalmi összefoglalója</w:t>
      </w:r>
      <w:bookmarkEnd w:id="42"/>
    </w:p>
    <w:p w:rsidR="00D62F69" w:rsidRDefault="003122B9">
      <w:r>
        <w:br w:type="page"/>
      </w:r>
      <w:r w:rsidR="00D62F69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Pr="003122B9" w:rsidRDefault="003122B9" w:rsidP="003122B9"/>
    <w:p w:rsidR="00E60FA1" w:rsidRDefault="00E60FA1" w:rsidP="00E60FA1">
      <w:pPr>
        <w:pStyle w:val="Cmsor1"/>
      </w:pPr>
      <w:bookmarkStart w:id="43" w:name="_Toc383342160"/>
      <w:r>
        <w:t>Irodalomjegyzék</w:t>
      </w:r>
      <w:bookmarkEnd w:id="43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44" w:name="_Toc383342161"/>
      <w:r>
        <w:t>Mellékletek</w:t>
      </w:r>
      <w:bookmarkEnd w:id="44"/>
    </w:p>
    <w:p w:rsidR="00D62F69" w:rsidRDefault="00D62F69">
      <w:r>
        <w:br w:type="page"/>
      </w:r>
    </w:p>
    <w:p w:rsidR="00D62F69" w:rsidRDefault="00D62F69">
      <w:r>
        <w:lastRenderedPageBreak/>
        <w:br w:type="page"/>
      </w:r>
    </w:p>
    <w:p w:rsidR="00E60FA1" w:rsidRPr="00A318C9" w:rsidRDefault="00E60FA1" w:rsidP="00A318C9"/>
    <w:sectPr w:rsidR="00E60FA1" w:rsidRPr="00A318C9" w:rsidSect="007C202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B32" w:rsidRDefault="00E12B32" w:rsidP="0067099E">
      <w:pPr>
        <w:spacing w:after="0" w:line="240" w:lineRule="auto"/>
      </w:pPr>
      <w:r>
        <w:separator/>
      </w:r>
    </w:p>
  </w:endnote>
  <w:endnote w:type="continuationSeparator" w:id="0">
    <w:p w:rsidR="00E12B32" w:rsidRDefault="00E12B32" w:rsidP="0067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1664"/>
      <w:docPartObj>
        <w:docPartGallery w:val="Page Numbers (Bottom of Page)"/>
        <w:docPartUnique/>
      </w:docPartObj>
    </w:sdtPr>
    <w:sdtEndPr/>
    <w:sdtContent>
      <w:p w:rsidR="00BE10EE" w:rsidRDefault="00BE10E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5CE">
          <w:rPr>
            <w:noProof/>
          </w:rPr>
          <w:t>10</w:t>
        </w:r>
        <w:r>
          <w:fldChar w:fldCharType="end"/>
        </w:r>
      </w:p>
    </w:sdtContent>
  </w:sdt>
  <w:p w:rsidR="0067099E" w:rsidRDefault="0067099E">
    <w:pPr>
      <w:pStyle w:val="llb"/>
    </w:pPr>
  </w:p>
  <w:p w:rsidR="00DD1BDC" w:rsidRDefault="00DD1BDC"/>
  <w:p w:rsidR="00DD1BDC" w:rsidRDefault="00DD1B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B32" w:rsidRDefault="00E12B32" w:rsidP="0067099E">
      <w:pPr>
        <w:spacing w:after="0" w:line="240" w:lineRule="auto"/>
      </w:pPr>
      <w:r>
        <w:separator/>
      </w:r>
    </w:p>
  </w:footnote>
  <w:footnote w:type="continuationSeparator" w:id="0">
    <w:p w:rsidR="00E12B32" w:rsidRDefault="00E12B32" w:rsidP="0067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BDC" w:rsidRPr="007C202D" w:rsidRDefault="00DD1BDC" w:rsidP="007C202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40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8363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1"/>
    <w:rsid w:val="00035348"/>
    <w:rsid w:val="000B439C"/>
    <w:rsid w:val="001228AF"/>
    <w:rsid w:val="00156854"/>
    <w:rsid w:val="00292228"/>
    <w:rsid w:val="002F04B3"/>
    <w:rsid w:val="00310658"/>
    <w:rsid w:val="003122B9"/>
    <w:rsid w:val="003148DF"/>
    <w:rsid w:val="00320BF8"/>
    <w:rsid w:val="003457CF"/>
    <w:rsid w:val="003935CE"/>
    <w:rsid w:val="003B79D2"/>
    <w:rsid w:val="00407B3C"/>
    <w:rsid w:val="00450ACF"/>
    <w:rsid w:val="00462BA4"/>
    <w:rsid w:val="004C4394"/>
    <w:rsid w:val="00505CF1"/>
    <w:rsid w:val="005A71F9"/>
    <w:rsid w:val="0067099E"/>
    <w:rsid w:val="00691825"/>
    <w:rsid w:val="00701883"/>
    <w:rsid w:val="007219AF"/>
    <w:rsid w:val="007C202D"/>
    <w:rsid w:val="007E79FA"/>
    <w:rsid w:val="0080340D"/>
    <w:rsid w:val="00810ADA"/>
    <w:rsid w:val="0082273D"/>
    <w:rsid w:val="008501A7"/>
    <w:rsid w:val="009801B0"/>
    <w:rsid w:val="009B4B0D"/>
    <w:rsid w:val="00A318C9"/>
    <w:rsid w:val="00A536BF"/>
    <w:rsid w:val="00B01587"/>
    <w:rsid w:val="00B84BA1"/>
    <w:rsid w:val="00BC44B4"/>
    <w:rsid w:val="00BE0386"/>
    <w:rsid w:val="00BE10EE"/>
    <w:rsid w:val="00C2372B"/>
    <w:rsid w:val="00C9583F"/>
    <w:rsid w:val="00D3132B"/>
    <w:rsid w:val="00D5496D"/>
    <w:rsid w:val="00D62F69"/>
    <w:rsid w:val="00D62F6B"/>
    <w:rsid w:val="00D65025"/>
    <w:rsid w:val="00DD1BDC"/>
    <w:rsid w:val="00E12B32"/>
    <w:rsid w:val="00E26667"/>
    <w:rsid w:val="00E60FA1"/>
    <w:rsid w:val="00E81D12"/>
    <w:rsid w:val="00E87C55"/>
    <w:rsid w:val="00EA4B82"/>
    <w:rsid w:val="00F0751B"/>
    <w:rsid w:val="00F30FD7"/>
    <w:rsid w:val="00F3281F"/>
    <w:rsid w:val="00F34BEF"/>
    <w:rsid w:val="00F84D2E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7099E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7099E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0386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099E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62B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099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038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7099E"/>
    <w:rPr>
      <w:rFonts w:ascii="Times New Roman" w:eastAsiaTheme="majorEastAsia" w:hAnsi="Times New Roman" w:cstheme="majorBidi"/>
      <w:b/>
      <w:bCs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62B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099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099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7099E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7099E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0386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099E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62B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099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038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7099E"/>
    <w:rPr>
      <w:rFonts w:ascii="Times New Roman" w:eastAsiaTheme="majorEastAsia" w:hAnsi="Times New Roman" w:cstheme="majorBidi"/>
      <w:b/>
      <w:bCs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62B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099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099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1BDAE-7ED9-4A71-A84D-817AAD06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1251</Words>
  <Characters>8632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28</cp:revision>
  <cp:lastPrinted>2014-03-23T09:54:00Z</cp:lastPrinted>
  <dcterms:created xsi:type="dcterms:W3CDTF">2014-03-22T11:23:00Z</dcterms:created>
  <dcterms:modified xsi:type="dcterms:W3CDTF">2014-05-03T13:33:00Z</dcterms:modified>
</cp:coreProperties>
</file>