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ABEEEC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1. 登录页面 (login.html)</w:t>
      </w:r>
    </w:p>
    <w:p w14:paraId="4EB9759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布局描述：</w:t>
      </w:r>
    </w:p>
    <w:p w14:paraId="40C8C7E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居中卡片式布局</w:t>
      </w:r>
    </w:p>
    <w:p w14:paraId="1B3DAC0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顶部标题"用户登录"</w:t>
      </w:r>
    </w:p>
    <w:p w14:paraId="3382B1BD">
      <w:pPr>
        <w:rPr>
          <w:rFonts w:hint="eastAsia"/>
          <w:sz w:val="24"/>
          <w:szCs w:val="32"/>
        </w:rPr>
      </w:pPr>
    </w:p>
    <w:p w14:paraId="19258DB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表单包含：</w:t>
      </w:r>
    </w:p>
    <w:p w14:paraId="44497D4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用户名/手机号输入框</w:t>
      </w:r>
    </w:p>
    <w:p w14:paraId="62C1CD5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密码输入框（密码类型）</w:t>
      </w:r>
    </w:p>
    <w:p w14:paraId="212459B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"记住我"复选框</w:t>
      </w:r>
    </w:p>
    <w:p w14:paraId="7910F36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登录按钮</w:t>
      </w:r>
    </w:p>
    <w:p w14:paraId="6A2C432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底部链接：注册账号 | 忘记密码</w:t>
      </w:r>
    </w:p>
    <w:p w14:paraId="60F070BA">
      <w:pPr>
        <w:rPr>
          <w:rFonts w:hint="eastAsia"/>
          <w:sz w:val="24"/>
          <w:szCs w:val="32"/>
        </w:rPr>
      </w:pPr>
    </w:p>
    <w:p w14:paraId="58935E7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对应API：</w:t>
      </w:r>
    </w:p>
    <w:p w14:paraId="1181EA3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POST /api/users/login - 用户登录</w:t>
      </w:r>
    </w:p>
    <w:p w14:paraId="7DC048AB">
      <w:pPr>
        <w:rPr>
          <w:rFonts w:hint="eastAsia"/>
          <w:sz w:val="24"/>
          <w:szCs w:val="32"/>
        </w:rPr>
      </w:pPr>
    </w:p>
    <w:p w14:paraId="76A87B8A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2. 注册页面 (register.html)</w:t>
      </w:r>
    </w:p>
    <w:p w14:paraId="45706AA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布局描述：</w:t>
      </w:r>
    </w:p>
    <w:p w14:paraId="73E7027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居中卡片式布局</w:t>
      </w:r>
    </w:p>
    <w:p w14:paraId="0A976A1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顶部标题"用户注册"</w:t>
      </w:r>
    </w:p>
    <w:p w14:paraId="5459BF9F">
      <w:pPr>
        <w:rPr>
          <w:rFonts w:hint="eastAsia"/>
          <w:sz w:val="24"/>
          <w:szCs w:val="32"/>
        </w:rPr>
      </w:pPr>
    </w:p>
    <w:p w14:paraId="76700C5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表单包含：</w:t>
      </w:r>
    </w:p>
    <w:p w14:paraId="4DA4055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学号/工号输入框</w:t>
      </w:r>
    </w:p>
    <w:p w14:paraId="332B591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显示姓名输入框</w:t>
      </w:r>
    </w:p>
    <w:p w14:paraId="25DBDBE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手机号输入框</w:t>
      </w:r>
    </w:p>
    <w:p w14:paraId="2BC630B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密码输入框</w:t>
      </w:r>
    </w:p>
    <w:p w14:paraId="6D49209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确认密码输入框</w:t>
      </w:r>
    </w:p>
    <w:p w14:paraId="24777E5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注册协议复选框</w:t>
      </w:r>
    </w:p>
    <w:p w14:paraId="06E788F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注册按钮</w:t>
      </w:r>
    </w:p>
    <w:p w14:paraId="3CDB92B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底部链接：已有账号？立即登录</w:t>
      </w:r>
    </w:p>
    <w:p w14:paraId="096E7B7D">
      <w:pPr>
        <w:rPr>
          <w:rFonts w:hint="eastAsia"/>
          <w:sz w:val="24"/>
          <w:szCs w:val="32"/>
        </w:rPr>
      </w:pPr>
    </w:p>
    <w:p w14:paraId="35C7CD2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对应API：</w:t>
      </w:r>
    </w:p>
    <w:p w14:paraId="0AF0445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POST /api/users/register - 用户注册</w:t>
      </w:r>
    </w:p>
    <w:p w14:paraId="39F9E32C">
      <w:pPr>
        <w:rPr>
          <w:rFonts w:hint="eastAsia"/>
          <w:sz w:val="24"/>
          <w:szCs w:val="32"/>
        </w:rPr>
      </w:pPr>
    </w:p>
    <w:p w14:paraId="35F759D7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3. 个人资料页面 (profile.html)</w:t>
      </w:r>
    </w:p>
    <w:p w14:paraId="058EDD0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布局描述：</w:t>
      </w:r>
    </w:p>
    <w:p w14:paraId="41C3DE9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左侧：用户信息卡片（头像、用户名、角色）</w:t>
      </w:r>
    </w:p>
    <w:p w14:paraId="60B08E9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右侧：选项卡布局</w:t>
      </w:r>
    </w:p>
    <w:p w14:paraId="1D28415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基本信息选项卡：</w:t>
      </w:r>
    </w:p>
    <w:p w14:paraId="741AF14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显示姓名编辑框</w:t>
      </w:r>
    </w:p>
    <w:p w14:paraId="57DE77E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手机号编辑框</w:t>
      </w:r>
    </w:p>
    <w:p w14:paraId="7AA45103">
      <w:pPr>
        <w:rPr>
          <w:rFonts w:hint="eastAsia"/>
          <w:sz w:val="24"/>
          <w:szCs w:val="32"/>
        </w:rPr>
      </w:pPr>
    </w:p>
    <w:p w14:paraId="452A469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保存按钮</w:t>
      </w:r>
    </w:p>
    <w:p w14:paraId="040DE27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修改密码选项卡：</w:t>
      </w:r>
    </w:p>
    <w:p w14:paraId="644BF7D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原密码输入框</w:t>
      </w:r>
    </w:p>
    <w:p w14:paraId="000080C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新密码输入框</w:t>
      </w:r>
    </w:p>
    <w:p w14:paraId="50F83A2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确认新密码输入框</w:t>
      </w:r>
    </w:p>
    <w:p w14:paraId="040E71A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修改按钮</w:t>
      </w:r>
    </w:p>
    <w:p w14:paraId="0E3DBBD0">
      <w:pPr>
        <w:rPr>
          <w:rFonts w:hint="eastAsia"/>
          <w:sz w:val="24"/>
          <w:szCs w:val="32"/>
        </w:rPr>
      </w:pPr>
    </w:p>
    <w:p w14:paraId="0761B3F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对应API：</w:t>
      </w:r>
    </w:p>
    <w:p w14:paraId="77B9BB3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GET /api/users/self - 获取当前用户信息</w:t>
      </w:r>
    </w:p>
    <w:p w14:paraId="552DCC5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PATCH /api/users/{id}/profile - 修改个人资料</w:t>
      </w:r>
    </w:p>
    <w:p w14:paraId="6B844F7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POST /api/users/{id}/password/change - 修改密码</w:t>
      </w:r>
    </w:p>
    <w:p w14:paraId="605E3BD2">
      <w:pPr>
        <w:rPr>
          <w:rFonts w:hint="eastAsia"/>
          <w:sz w:val="24"/>
          <w:szCs w:val="32"/>
        </w:rPr>
      </w:pPr>
    </w:p>
    <w:p w14:paraId="47AEA0A4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4. 食堂列表页面 (canteens.html)</w:t>
      </w:r>
    </w:p>
    <w:p w14:paraId="62ECA6F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布局描述：</w:t>
      </w:r>
    </w:p>
    <w:p w14:paraId="1858EB0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顶部：筛选条件（营业状态下拉框）</w:t>
      </w:r>
    </w:p>
    <w:p w14:paraId="72F69DB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主体：网格布局显示食堂卡片</w:t>
      </w:r>
    </w:p>
    <w:p w14:paraId="017929E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每个食堂卡片包含：</w:t>
      </w:r>
    </w:p>
    <w:p w14:paraId="6F1FB64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食堂图片</w:t>
      </w:r>
    </w:p>
    <w:p w14:paraId="5C35728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食堂名称</w:t>
      </w:r>
    </w:p>
    <w:p w14:paraId="08E225B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位置信息</w:t>
      </w:r>
    </w:p>
    <w:p w14:paraId="23BB0F6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营业状态标签</w:t>
      </w:r>
    </w:p>
    <w:p w14:paraId="2AE0C4B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查看详情按钮</w:t>
      </w:r>
    </w:p>
    <w:p w14:paraId="5B5D941A">
      <w:pPr>
        <w:rPr>
          <w:rFonts w:hint="eastAsia"/>
          <w:sz w:val="24"/>
          <w:szCs w:val="32"/>
        </w:rPr>
      </w:pPr>
    </w:p>
    <w:p w14:paraId="2833CB6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对应API：</w:t>
      </w:r>
    </w:p>
    <w:p w14:paraId="108D2F1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GET /api/canteens - 查询食堂列表</w:t>
      </w:r>
    </w:p>
    <w:p w14:paraId="429DE168">
      <w:pPr>
        <w:rPr>
          <w:rFonts w:hint="eastAsia"/>
          <w:sz w:val="24"/>
          <w:szCs w:val="32"/>
        </w:rPr>
      </w:pPr>
    </w:p>
    <w:p w14:paraId="7ABE3DAB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5. 食堂详情页面 (canteen-detail.html)</w:t>
      </w:r>
    </w:p>
    <w:p w14:paraId="2211F31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布局描述：</w:t>
      </w:r>
    </w:p>
    <w:p w14:paraId="13674D8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顶部：食堂基本信息横幅</w:t>
      </w:r>
    </w:p>
    <w:p w14:paraId="7D9C168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左侧：菜单分类导航（垂直）</w:t>
      </w:r>
    </w:p>
    <w:p w14:paraId="2C05F7B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右侧：菜品网格展示区</w:t>
      </w:r>
    </w:p>
    <w:p w14:paraId="390CE0F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底部：食堂管理员信息（仅管理员可见）</w:t>
      </w:r>
    </w:p>
    <w:p w14:paraId="18ED9E07">
      <w:pPr>
        <w:rPr>
          <w:rFonts w:hint="eastAsia"/>
          <w:sz w:val="24"/>
          <w:szCs w:val="32"/>
        </w:rPr>
      </w:pPr>
    </w:p>
    <w:p w14:paraId="18A692C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对应API：</w:t>
      </w:r>
    </w:p>
    <w:p w14:paraId="0255E28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GET /api/canteens/{id} - 获取食堂详情</w:t>
      </w:r>
    </w:p>
    <w:p w14:paraId="5AA7EB6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GET /api/canteens/{id}/menu/categories - 获取分类列表</w:t>
      </w:r>
    </w:p>
    <w:p w14:paraId="20B02D8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GET /api/canteens/{id}/menu/foods - 分页查询菜品列表</w:t>
      </w:r>
    </w:p>
    <w:p w14:paraId="3123C6D8">
      <w:pPr>
        <w:rPr>
          <w:rFonts w:hint="eastAsia"/>
          <w:sz w:val="24"/>
          <w:szCs w:val="32"/>
        </w:rPr>
      </w:pPr>
    </w:p>
    <w:p w14:paraId="5D884975">
      <w:pPr>
        <w:rPr>
          <w:rFonts w:hint="eastAsia"/>
          <w:sz w:val="24"/>
          <w:szCs w:val="32"/>
        </w:rPr>
      </w:pPr>
    </w:p>
    <w:p w14:paraId="07BF87AB">
      <w:pPr>
        <w:rPr>
          <w:rFonts w:hint="eastAsia"/>
          <w:sz w:val="24"/>
          <w:szCs w:val="32"/>
        </w:rPr>
      </w:pPr>
    </w:p>
    <w:p w14:paraId="44BAE324">
      <w:pPr>
        <w:rPr>
          <w:rFonts w:hint="eastAsia"/>
          <w:sz w:val="24"/>
          <w:szCs w:val="32"/>
        </w:rPr>
      </w:pPr>
    </w:p>
    <w:p w14:paraId="0D77A36C">
      <w:pPr>
        <w:rPr>
          <w:rFonts w:hint="eastAsia"/>
          <w:sz w:val="24"/>
          <w:szCs w:val="32"/>
        </w:rPr>
      </w:pPr>
    </w:p>
    <w:p w14:paraId="3C3FD324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6. 我的订单页面 (my-orders.html)</w:t>
      </w:r>
    </w:p>
    <w:p w14:paraId="7D09FEB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布局描述：</w:t>
      </w:r>
    </w:p>
    <w:p w14:paraId="5EB9156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顶部：订单状态筛选选项卡（全部/待支付/待接单/配送中/已完成/已取消）</w:t>
      </w:r>
    </w:p>
    <w:p w14:paraId="24AC223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主体：订单列表（时间倒序）</w:t>
      </w:r>
    </w:p>
    <w:p w14:paraId="3E6E1AA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每个订单项包含：</w:t>
      </w:r>
    </w:p>
    <w:p w14:paraId="7472999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订单基本信息（编号、时间、金额）</w:t>
      </w:r>
    </w:p>
    <w:p w14:paraId="1BBFB4F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商品简要信息</w:t>
      </w:r>
    </w:p>
    <w:p w14:paraId="6367537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订单状态标签</w:t>
      </w:r>
    </w:p>
    <w:p w14:paraId="02D6348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操作按钮（取消、查看详情等）</w:t>
      </w:r>
    </w:p>
    <w:p w14:paraId="3BBBA09D">
      <w:pPr>
        <w:rPr>
          <w:rFonts w:hint="eastAsia"/>
          <w:sz w:val="24"/>
          <w:szCs w:val="32"/>
        </w:rPr>
      </w:pPr>
    </w:p>
    <w:p w14:paraId="4454B53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对应API：</w:t>
      </w:r>
    </w:p>
    <w:p w14:paraId="320DCAF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GET /api/orders/self - 获取当前用户订单列表</w:t>
      </w:r>
    </w:p>
    <w:p w14:paraId="44AB236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POST /api/orders/{id}/cancel - 取消订单</w:t>
      </w:r>
    </w:p>
    <w:p w14:paraId="6E17A328">
      <w:pPr>
        <w:rPr>
          <w:rFonts w:hint="eastAsia"/>
          <w:sz w:val="24"/>
          <w:szCs w:val="32"/>
        </w:rPr>
      </w:pPr>
    </w:p>
    <w:p w14:paraId="64D8330E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7. 订单详情页面 (order-detail.html)</w:t>
      </w:r>
    </w:p>
    <w:p w14:paraId="6A2D93B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布局描述：</w:t>
      </w:r>
    </w:p>
    <w:p w14:paraId="36AAD2D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顶部：订单状态时间线（横向进度条）</w:t>
      </w:r>
    </w:p>
    <w:p w14:paraId="077ED2B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左侧：订单详细信息</w:t>
      </w:r>
    </w:p>
    <w:p w14:paraId="38BB57D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商品列表</w:t>
      </w:r>
    </w:p>
    <w:p w14:paraId="0C6F787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价格明细</w:t>
      </w:r>
    </w:p>
    <w:p w14:paraId="1069F40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配送信息</w:t>
      </w:r>
    </w:p>
    <w:p w14:paraId="6FAC71D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右侧：订单操作区（根据状态显示不同按钮）</w:t>
      </w:r>
    </w:p>
    <w:p w14:paraId="0879EA57">
      <w:pPr>
        <w:rPr>
          <w:rFonts w:hint="eastAsia"/>
          <w:sz w:val="24"/>
          <w:szCs w:val="32"/>
        </w:rPr>
      </w:pPr>
    </w:p>
    <w:p w14:paraId="11B9CFB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对应API：</w:t>
      </w:r>
    </w:p>
    <w:p w14:paraId="5CAA727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GET /api/orders/{id} - 获取订单详情</w:t>
      </w:r>
    </w:p>
    <w:p w14:paraId="7D0DE6C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GET /api/orders/{id}/timeline - 获取订单状态时间轴</w:t>
      </w:r>
    </w:p>
    <w:p w14:paraId="4200AC7F">
      <w:pPr>
        <w:rPr>
          <w:rFonts w:hint="eastAsia"/>
          <w:sz w:val="24"/>
          <w:szCs w:val="32"/>
        </w:rPr>
      </w:pPr>
    </w:p>
    <w:p w14:paraId="4268EC6C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8. 购物车页面 (cart.html)</w:t>
      </w:r>
    </w:p>
    <w:p w14:paraId="46EEF98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布局描述：</w:t>
      </w:r>
    </w:p>
    <w:p w14:paraId="0C3B1D1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顶部：已选商品列表（数量、价格编辑）</w:t>
      </w:r>
    </w:p>
    <w:p w14:paraId="58DE482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底部：订单汇总和配送信息表单</w:t>
      </w:r>
    </w:p>
    <w:p w14:paraId="036C5BA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配送方式选择（无人机/自取）</w:t>
      </w:r>
    </w:p>
    <w:p w14:paraId="389CF66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配送地址输入</w:t>
      </w:r>
    </w:p>
    <w:p w14:paraId="59E75CF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备注信息</w:t>
      </w:r>
    </w:p>
    <w:p w14:paraId="4C7FD47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提交订单按钮</w:t>
      </w:r>
    </w:p>
    <w:p w14:paraId="54719DA9">
      <w:pPr>
        <w:rPr>
          <w:rFonts w:hint="eastAsia"/>
          <w:sz w:val="24"/>
          <w:szCs w:val="32"/>
        </w:rPr>
      </w:pPr>
    </w:p>
    <w:p w14:paraId="5210088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对应API：</w:t>
      </w:r>
    </w:p>
    <w:p w14:paraId="588F79D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POST /api/orders - 创建订单</w:t>
      </w:r>
    </w:p>
    <w:p w14:paraId="147FA40C">
      <w:pPr>
        <w:rPr>
          <w:rFonts w:hint="eastAsia"/>
          <w:sz w:val="24"/>
          <w:szCs w:val="32"/>
        </w:rPr>
      </w:pPr>
    </w:p>
    <w:p w14:paraId="78B0A8FF">
      <w:pPr>
        <w:rPr>
          <w:rFonts w:hint="eastAsia"/>
          <w:sz w:val="24"/>
          <w:szCs w:val="32"/>
        </w:rPr>
      </w:pPr>
    </w:p>
    <w:p w14:paraId="5FF669FB">
      <w:pPr>
        <w:rPr>
          <w:rFonts w:hint="eastAsia"/>
          <w:sz w:val="24"/>
          <w:szCs w:val="32"/>
        </w:rPr>
      </w:pPr>
    </w:p>
    <w:p w14:paraId="131024FF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9. 用户管理页面 (admin-users.html)</w:t>
      </w:r>
    </w:p>
    <w:p w14:paraId="5AF9686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布局描述：</w:t>
      </w:r>
    </w:p>
    <w:p w14:paraId="278F2BC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顶部：搜索框和筛选条件（角色、状态）</w:t>
      </w:r>
    </w:p>
    <w:p w14:paraId="6B8C67A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主体：用户数据表格</w:t>
      </w:r>
    </w:p>
    <w:p w14:paraId="1F077EA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表格列：ID、用户名、显示名、角色、状态、操作</w:t>
      </w:r>
    </w:p>
    <w:p w14:paraId="5F2BF6A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操作列：编辑、禁用/启用、重置密码</w:t>
      </w:r>
    </w:p>
    <w:p w14:paraId="75E82BE8">
      <w:pPr>
        <w:rPr>
          <w:rFonts w:hint="eastAsia"/>
          <w:sz w:val="24"/>
          <w:szCs w:val="32"/>
        </w:rPr>
      </w:pPr>
    </w:p>
    <w:p w14:paraId="21BD592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对应API：</w:t>
      </w:r>
    </w:p>
    <w:p w14:paraId="1DCCDFA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GET /api/users - 用户列表</w:t>
      </w:r>
    </w:p>
    <w:p w14:paraId="5C9EADF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GET /api/users/search - 搜索用户</w:t>
      </w:r>
    </w:p>
    <w:p w14:paraId="18C4025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PATCH /api/users/{id}/status - 修改用户状态</w:t>
      </w:r>
    </w:p>
    <w:p w14:paraId="0EA9D05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PATCH /api/users/{id}/role - 修改用户角色</w:t>
      </w:r>
    </w:p>
    <w:p w14:paraId="64286A3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POST /api/users/{id}/password/reset - 重置用户密码</w:t>
      </w:r>
    </w:p>
    <w:p w14:paraId="2B87E825">
      <w:pPr>
        <w:rPr>
          <w:rFonts w:hint="eastAsia"/>
          <w:sz w:val="24"/>
          <w:szCs w:val="32"/>
        </w:rPr>
      </w:pPr>
    </w:p>
    <w:p w14:paraId="73D5C385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10. 食堂管理页面 (admin-canteens.html)</w:t>
      </w:r>
    </w:p>
    <w:p w14:paraId="4E3C417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布局描述：</w:t>
      </w:r>
    </w:p>
    <w:p w14:paraId="5ED1A61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左侧：食堂列表</w:t>
      </w:r>
    </w:p>
    <w:p w14:paraId="1B62633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右侧：选中的食堂详细信息编辑表单</w:t>
      </w:r>
    </w:p>
    <w:p w14:paraId="5CB2D40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底部：食堂管理员管理区域</w:t>
      </w:r>
    </w:p>
    <w:p w14:paraId="5EA214EC">
      <w:pPr>
        <w:rPr>
          <w:rFonts w:hint="eastAsia"/>
          <w:sz w:val="24"/>
          <w:szCs w:val="32"/>
        </w:rPr>
      </w:pPr>
    </w:p>
    <w:p w14:paraId="57B722E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对应API：</w:t>
      </w:r>
    </w:p>
    <w:p w14:paraId="1E515E0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GET /api/canteens - 查询食堂列表</w:t>
      </w:r>
    </w:p>
    <w:p w14:paraId="4CE018B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POST /api/canteens - 新增食堂</w:t>
      </w:r>
    </w:p>
    <w:p w14:paraId="6C5918A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PATCH /api/canteens/{id} - 修改食堂信息</w:t>
      </w:r>
    </w:p>
    <w:p w14:paraId="1C57788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GET /api/canteens/{id}/managers - 查询食堂管理员列表</w:t>
      </w:r>
    </w:p>
    <w:p w14:paraId="7033317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POST /api/canteens/{id}/managers - 添加食堂管理员</w:t>
      </w:r>
    </w:p>
    <w:p w14:paraId="537F91A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DELETE /api/canteens/{id}/managers/{userId} - 移除食堂管理员</w:t>
      </w:r>
    </w:p>
    <w:p w14:paraId="587018AC">
      <w:pPr>
        <w:rPr>
          <w:rFonts w:hint="eastAsia"/>
          <w:sz w:val="24"/>
          <w:szCs w:val="32"/>
        </w:rPr>
      </w:pPr>
    </w:p>
    <w:p w14:paraId="52A89270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11. 菜单管理页面 (menu-management.html)</w:t>
      </w:r>
    </w:p>
    <w:p w14:paraId="3ECDDE0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布局描述：</w:t>
      </w:r>
    </w:p>
    <w:p w14:paraId="3D7B220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左侧：分类树形结构（可拖拽排序）</w:t>
      </w:r>
    </w:p>
    <w:p w14:paraId="1E36F0C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右侧：菜品管理表格</w:t>
      </w:r>
    </w:p>
    <w:p w14:paraId="671881B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顶部工具栏：新增分类、新增菜品、批量操作</w:t>
      </w:r>
    </w:p>
    <w:p w14:paraId="7278F284">
      <w:pPr>
        <w:rPr>
          <w:rFonts w:hint="eastAsia"/>
          <w:sz w:val="24"/>
          <w:szCs w:val="32"/>
        </w:rPr>
      </w:pPr>
    </w:p>
    <w:p w14:paraId="6945E3A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对应API：</w:t>
      </w:r>
    </w:p>
    <w:p w14:paraId="5C00730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GET /api/canteens/{canteenId}/menu/categories - 获取分类列表</w:t>
      </w:r>
    </w:p>
    <w:p w14:paraId="0146D22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POST /api/canteens/{canteenId}/menu/categories - 新增分类</w:t>
      </w:r>
    </w:p>
    <w:p w14:paraId="4DFC0A2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PATCH /api/canteens/{canteenId}/menu/categories/{categoryId} - 更新分类</w:t>
      </w:r>
    </w:p>
    <w:p w14:paraId="2F6DA18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DELETE /api/canteens/{canteenId}/menu/categories/{categoryId} - 删除分类</w:t>
      </w:r>
    </w:p>
    <w:p w14:paraId="03E3E8E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GET /api/canteens/{canteenId}/menu/foods - 分页查询菜品列表</w:t>
      </w:r>
    </w:p>
    <w:p w14:paraId="6BE67DE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POST /api/canteens/{canteenId}/menu/foods - 新增菜品</w:t>
      </w:r>
    </w:p>
    <w:p w14:paraId="6D459D02">
      <w:pPr>
        <w:rPr>
          <w:rFonts w:hint="eastAsia"/>
          <w:sz w:val="24"/>
          <w:szCs w:val="32"/>
        </w:rPr>
      </w:pPr>
    </w:p>
    <w:p w14:paraId="685F531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PATCH /api/canteens/{canteenId}/menu/foods/{foodId} - 更新菜品信息</w:t>
      </w:r>
    </w:p>
    <w:p w14:paraId="7C972FF7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PATCH /api/canteens/{canteenId}/menu/foods/{foodId}/shelf - 修改上下架状态</w:t>
      </w:r>
    </w:p>
    <w:p w14:paraId="72A9861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PATCH /api/canteens/{canteenId}/menu/foods/{foodId}/stock - 修改菜品库存</w:t>
      </w:r>
    </w:p>
    <w:p w14:paraId="0D66D457">
      <w:pPr>
        <w:rPr>
          <w:rFonts w:hint="eastAsia"/>
          <w:sz w:val="24"/>
          <w:szCs w:val="32"/>
        </w:rPr>
      </w:pPr>
    </w:p>
    <w:p w14:paraId="58006946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12. 无人机管理页面 (admin-drones.html)</w:t>
      </w:r>
    </w:p>
    <w:p w14:paraId="757BF29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布局描述：</w:t>
      </w:r>
    </w:p>
    <w:p w14:paraId="3543004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顶部：状态筛选和新增按钮</w:t>
      </w:r>
    </w:p>
    <w:p w14:paraId="249D2CAD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主体：无人机卡片网格布局</w:t>
      </w:r>
    </w:p>
    <w:p w14:paraId="0AD0C65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每个卡片显示：编号、状态、电量、位置、最后更新时间</w:t>
      </w:r>
    </w:p>
    <w:p w14:paraId="2E9573C0">
      <w:pPr>
        <w:rPr>
          <w:rFonts w:hint="eastAsia"/>
          <w:sz w:val="24"/>
          <w:szCs w:val="32"/>
        </w:rPr>
      </w:pPr>
    </w:p>
    <w:p w14:paraId="5EC54E03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对应API：</w:t>
      </w:r>
    </w:p>
    <w:p w14:paraId="65D588D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GET /api/drones - 分页查询无人机列表</w:t>
      </w:r>
    </w:p>
    <w:p w14:paraId="75B5C10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POST /api/drones - 新增无人机</w:t>
      </w:r>
    </w:p>
    <w:p w14:paraId="3A61743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PATCH /api/drones/{id} - 更新无人机信息</w:t>
      </w:r>
    </w:p>
    <w:p w14:paraId="79E7BA6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PATCH /api/drones/{id}/status - 修改无人机状态</w:t>
      </w:r>
    </w:p>
    <w:p w14:paraId="196D170C">
      <w:pPr>
        <w:rPr>
          <w:rFonts w:hint="eastAsia"/>
          <w:sz w:val="24"/>
          <w:szCs w:val="32"/>
        </w:rPr>
      </w:pPr>
    </w:p>
    <w:p w14:paraId="692926B3">
      <w:pPr>
        <w:rPr>
          <w:rFonts w:hint="eastAsia"/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13. 订单管理页面 (admin-orders.html)</w:t>
      </w:r>
    </w:p>
    <w:p w14:paraId="011BD19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布局描述：</w:t>
      </w:r>
    </w:p>
    <w:p w14:paraId="4446496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顶部：多条件筛选（食堂、状态、时间范围）</w:t>
      </w:r>
    </w:p>
    <w:p w14:paraId="2EF0F03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主体：订单数据表格</w:t>
      </w:r>
    </w:p>
    <w:p w14:paraId="386BF57E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操作列：查看详情、更新状态、指派无人机</w:t>
      </w:r>
    </w:p>
    <w:p w14:paraId="44C22CBD">
      <w:pPr>
        <w:rPr>
          <w:rFonts w:hint="eastAsia"/>
          <w:sz w:val="24"/>
          <w:szCs w:val="32"/>
        </w:rPr>
      </w:pPr>
    </w:p>
    <w:p w14:paraId="3B4495B6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对应API：</w:t>
      </w:r>
    </w:p>
    <w:p w14:paraId="013B35B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GET /api/orders/by-canteen/{canteenId} - 食堂查看订单列表</w:t>
      </w:r>
    </w:p>
    <w:p w14:paraId="0B7D72C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POST /api/orders/{id}/status - 更新订单状态</w:t>
      </w:r>
    </w:p>
    <w:p w14:paraId="1C03EA32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PATCH /api/orders/{id}/delivery-method - 修改配送方式</w:t>
      </w:r>
    </w:p>
    <w:p w14:paraId="7672B67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POST /api/orders/{id}/assign-drone - 为订单指派无人机</w:t>
      </w:r>
    </w:p>
    <w:p w14:paraId="069A3E73">
      <w:pPr>
        <w:rPr>
          <w:rFonts w:hint="eastAsia"/>
          <w:sz w:val="24"/>
          <w:szCs w:val="32"/>
        </w:rPr>
      </w:pPr>
    </w:p>
    <w:p w14:paraId="2151EB46">
      <w:pPr>
        <w:rPr>
          <w:rFonts w:hint="eastAsia"/>
          <w:sz w:val="24"/>
          <w:szCs w:val="32"/>
        </w:rPr>
      </w:pPr>
    </w:p>
    <w:p w14:paraId="290F412F">
      <w:pPr>
        <w:rPr>
          <w:rFonts w:hint="eastAsia"/>
          <w:sz w:val="24"/>
          <w:szCs w:val="32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124597"/>
    <w:rsid w:val="3D091304"/>
    <w:rsid w:val="75FB7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1408</Words>
  <Characters>2854</Characters>
  <Lines>0</Lines>
  <Paragraphs>0</Paragraphs>
  <TotalTime>17</TotalTime>
  <ScaleCrop>false</ScaleCrop>
  <LinksUpToDate>false</LinksUpToDate>
  <CharactersWithSpaces>3008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2025-11-29T14:45:00Z</dcterms:created>
  <dc:creator>26547</dc:creator>
  <cp:lastModifiedBy>wr</cp:lastModifiedBy>
  <dcterms:modified xsi:type="dcterms:W3CDTF">2025-12-07T08:03:25Z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eyJoZGlkIjoiN2ZhNGI0N2RlZjNmZmFiM2M0OTBhOTIyMTZkMzQzMjciLCJ1c2VySWQiOiIxMjcyNjY0MTk4In0=</vt:lpwstr>
  </property>
  <property fmtid="{D5CDD505-2E9C-101B-9397-08002B2CF9AE}" pid="4" name="ICV">
    <vt:lpwstr>353915A6318645A383EBBD78AD38AC40_12</vt:lpwstr>
  </property>
</Properties>
</file>