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Account Holder -&gt; P: Login -&gt; D: User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Account Holder -&gt; P: Logout -&gt; D: User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Visitor -&gt; P: register -&gt; D: User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Admin -&gt; P: upload map -&gt; D: Map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Account Holder -&gt; P: View Location -&gt; D: Location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Account Holder -&gt; P: Search Location -&gt; D: Location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Account Holder -&gt; P: Edit Account Information -&gt; D: User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Account Holder -&gt; P: View Map -&gt; D: Map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Admin -&gt; P: Modify Location -&gt; D: Location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Website Owner -&gt; P: Create Admin -&gt; D: User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Premium Client -&gt; P: Favourite Location -&gt; D: Favourites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Premium Client -&gt; P: Change Website Layout-&gt; D: User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Premium Client -&gt; P: GPS -&gt; D: Map Datastore; Location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Premium Client -&gt; P: Customise Profile -&gt; D: User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D: Location Datastore; User Datastore -&gt; P: Send Email -&gt; P: Premium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D: Location Datastore; User Datastore -&gt; P: Send Email -&gt; P: Account Holder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Client -&gt; P: Recommended Locations -&gt; D: Location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Client -&gt; P: Recommend Location-&gt; D: Suggested-location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Account Holder  -&gt; P: View location review -&gt; D: Review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Client -&gt; P: Submit location review -&gt; D: Review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User -&gt; P: Submit Bug-report -&gt; D: Bug-report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Client -&gt; P: Share location to social media -&gt; D: Location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Account Holder -&gt; P: Upload picture of location -&gt; D: Picture data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Admin -&gt; P: View website as other user type -&gt; D: User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Admin -&gt; P: Delete Account Holder’s Account  -&gt; D: User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Admin -&gt; P: View user-suggested locations -&gt; D: Suggested-location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 Admin -&gt; P: View bug reports -&gt; D: Bug-report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Datastores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Favourites Datastore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Suggested-location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Bug-report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Pictures data store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Review data store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