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0A" w:rsidRPr="00327FDA" w:rsidRDefault="00DC220A" w:rsidP="00DC220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>O projekcie</w:t>
      </w:r>
    </w:p>
    <w:p w:rsidR="00DC220A" w:rsidRPr="00327FDA" w:rsidRDefault="00DC220A" w:rsidP="00DC220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DC220A" w:rsidRPr="00327FDA" w:rsidRDefault="00DC220A" w:rsidP="00DC220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ab/>
        <w:t xml:space="preserve">W ramach innowacyjnego projektu testującego pt. e-Doświadczenia w fizyce” wytwarzamy oraz testujemy w wybranych szkołach ponadgminazjalnych nowatorskie rozwiązania programowe, polegające na (testowym) włączeniu do lekcji fizyki tzw. e-doświadczeń - wirtualnych doświadczeń fizycznych, jako uzupełnienie doświadczeń rzeczywistych. Następnie będziemy starali się o włączenie e-doświadczeń do głównego nurtu polityki oświatowej, tzn. planujemy sprawić, żeby stały się one częścią programów nauczania fizyki w szkołach ponadgimnazjalnych. e-Doświadczenia będą sukcesywnie produkowane i testowane do końca 2012 roku. Swoim zakresem będą obejmowały większość zagadnień omawianych na lekcjach fizyki w szkołach ponadgimnazjalnych, w tym zagadnienia objęte rozszerzonym programem nauczania. </w:t>
      </w:r>
    </w:p>
    <w:p w:rsidR="00DC220A" w:rsidRPr="00327FDA" w:rsidRDefault="00DC220A" w:rsidP="00DC220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220A" w:rsidRPr="00327FDA" w:rsidRDefault="00DC220A" w:rsidP="00DC220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ab/>
        <w:t xml:space="preserve">Pomysł na projekt narodził się w wyniku przeprowadzonej analizy i diagnozy problemów związanych z nauczaniem fizyki w polskich szkołach. Ideą przewodnią projektu jest znana wszystkim maksyma Konfucjusza: „Powiesz mi &amp;minus; wkrótce zapomnę, pokażesz mi &amp;minus; może zapamiętam, pozwolisz dotknąć a zrozumiem”. </w:t>
      </w:r>
    </w:p>
    <w:p w:rsidR="00DC220A" w:rsidRPr="00327FDA" w:rsidRDefault="00DC220A" w:rsidP="00DC220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C220A" w:rsidRPr="00327FDA" w:rsidRDefault="00DC220A" w:rsidP="00DC220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>O e-doświadczeniach</w:t>
      </w:r>
    </w:p>
    <w:p w:rsidR="00DC220A" w:rsidRPr="00327FDA" w:rsidRDefault="00DC220A" w:rsidP="00DC220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ab/>
        <w:t>Głównym produktem projektu jest zestaw 23 wirtualnych e-doświadczeń z fizyki, w postaci programów komputerowych, obejmujących różne działy fizyki. Programy te są głównie przeznaczone do uruchamiania przy użyciu klasycznych komputerów, jednak podjęliśmy próbę przeniesienia ich na tablety (choć wiążą się z tym pewne ograniczenia, opisane w zakładce „o aplikacji”). Mocno podkreślamy, że absolutnie nie chcemy zastępować doświadczeń rzeczywistych (są one niezastąpione w dydaktyce), chcemy je wspierać. e-Doświadczenia mają na celu pokazanie zagadnień fizycznych w szerszej perspektywie. Dzięki swoim możliwościom pozwolą bowiem na głębsze zrozumienie problemów, pozwolą na budowanie lepiej rozumianych modeli, ciągów przyczynowo-skutkowych i zbiorów zależności, niezbędnych do opisu zjawisk fizycznych.</w:t>
      </w:r>
    </w:p>
    <w:p w:rsidR="00DC220A" w:rsidRPr="00327FDA" w:rsidRDefault="00DC220A" w:rsidP="00DC220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ab/>
        <w:t xml:space="preserve">Dzięki e-Doświadczeniom nauczyciele będą mogli zilustrować daną partię materiału teoretycznego przy pomocy komputera, bez obawy zniszczenia drogiego sprzętu doświadczalnego. Z kolei uczniowie będą mogli samodzielne powtórzyć dane ćwiczenie w domu. Przewidziana jest daleko idąca możliwość ingerencji w przebieg e-doświadczeń, co umożliwia uczniowi przyswojenie wiedzy oraz pobudzenie i rozwinięcie zainteresowań badawczych. </w:t>
      </w:r>
    </w:p>
    <w:p w:rsidR="00D83CD1" w:rsidRPr="00327FDA" w:rsidRDefault="00DC220A" w:rsidP="00DC220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ab/>
        <w:t>Staramy się, aby e-doświadczenia były w jak największym stopniu zbliżone do rzeczywistości. Wpisują się one w schemat zaprojektuj - zbuduj – wykonaj – przeanalizuj – przedstaw wyniki, gdzie istotne jest uczenie się na błędach. Chcemy bowiem zmusić uczniów do działania, nawet jeśli sprowadzałoby się to do działania metodą prób i błędów. Zgodnie z naszym doświadczeniem, uzyskanie nawet niewłaściwych wyników, które skonfrontowane z tymi prawidłowymi zmuszą do myślenia „gdzie i jaki popełniłem błąd?”, ma ogromną wartość dydaktyczną: motywuje do wyciągania wniosków i ciągłych poszukiwań właściwego rozwiązania problemu, wymuszając w ten sposób aktywność naukową. Wszystkim e-</w:t>
      </w:r>
      <w:r w:rsidRPr="00327FDA">
        <w:rPr>
          <w:rFonts w:ascii="Times New Roman" w:hAnsi="Times New Roman" w:cs="Times New Roman"/>
          <w:sz w:val="24"/>
          <w:szCs w:val="24"/>
        </w:rPr>
        <w:lastRenderedPageBreak/>
        <w:t xml:space="preserve">doświadczeniom towarzyszą podręczniki w formie zeszytów ćwiczeń. Gorąco zachęcamy do zapoznania się z nimi jeszcze przed uruchomieniem danego e-doświadczenia. </w:t>
      </w:r>
    </w:p>
    <w:p w:rsidR="00DC220A" w:rsidRPr="00327FDA" w:rsidRDefault="00DC220A" w:rsidP="00DC220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</w:t>
      </w:r>
    </w:p>
    <w:p w:rsidR="00DC220A" w:rsidRPr="00327FDA" w:rsidRDefault="00DC220A" w:rsidP="00DC220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 xml:space="preserve">Aplikacja wykonana w ramach innowacyjnego projektu testującego pt. „e-Doświadczenia w fizyce”. </w:t>
      </w:r>
    </w:p>
    <w:p w:rsidR="00DC220A" w:rsidRPr="00327FDA" w:rsidRDefault="00DC220A" w:rsidP="00DC2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 xml:space="preserve">Mobilna aplikacja „” udostępnia doświadczenia fizyczne zebrane w 23 oddzielnych programach. Każdy program obejmuje inny zakres zagadnień fizycznych. Utworzone aplikacje mają za zadanie wspierać proces nauczania fizyki w szkołach gimnazjalnych. Opracowaywana aplikacja mobilna może szłużyć zarówno jako narzędzie ułatwiające dostęp do wirtulanych doświadczeń, jak i wygodne narzędzie testerskie. Ze względu szerokie wykorzystywanie techologi adobe Flash playera alpikacja przeznaczona na urządzenia wyposażone w ekrany dotykowe pozwala na przetestowanie zachowania 23 doświadczeń na tablicach multimedlianych. Działąnie tablic multimedialnych i ekranów dotykowych jest wykorzystywane w tym samym zakresie przez e-doświadczenia . </w:t>
      </w:r>
    </w:p>
    <w:p w:rsidR="00DC220A" w:rsidRPr="00327FDA" w:rsidRDefault="00DC220A" w:rsidP="00DC220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>Aplikacja wykonana w ramach innowacyjnego projektu testującego pt. „e-Doświadczenia w fizyce”, współfinansowanego ze środków Unii Europejskiej w ramach Europejskiego Funduszu Społecznego</w:t>
      </w:r>
    </w:p>
    <w:p w:rsidR="00D83CD1" w:rsidRPr="00327FDA" w:rsidRDefault="00D83CD1" w:rsidP="00DC220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83CD1" w:rsidRPr="00327FDA" w:rsidRDefault="000C7306" w:rsidP="00DC220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>Powtarzając za autorem</w:t>
      </w:r>
      <w:r w:rsidR="00DC220A" w:rsidRPr="00327FDA">
        <w:rPr>
          <w:rFonts w:ascii="Times New Roman" w:hAnsi="Times New Roman" w:cs="Times New Roman"/>
          <w:sz w:val="24"/>
          <w:szCs w:val="24"/>
        </w:rPr>
        <w:t xml:space="preserve"> mobilnej aplikacji</w:t>
      </w:r>
      <w:r w:rsidRPr="00327FDA">
        <w:rPr>
          <w:rFonts w:ascii="Times New Roman" w:hAnsi="Times New Roman" w:cs="Times New Roman"/>
          <w:sz w:val="24"/>
          <w:szCs w:val="24"/>
        </w:rPr>
        <w:t>: „</w:t>
      </w:r>
      <w:r w:rsidR="00DC220A" w:rsidRPr="00327FDA">
        <w:rPr>
          <w:rFonts w:ascii="Times New Roman" w:hAnsi="Times New Roman" w:cs="Times New Roman"/>
          <w:sz w:val="24"/>
          <w:szCs w:val="24"/>
        </w:rPr>
        <w:t xml:space="preserve"> </w:t>
      </w:r>
      <w:r w:rsidR="00D83CD1" w:rsidRPr="00327FDA">
        <w:rPr>
          <w:rFonts w:ascii="Times New Roman" w:hAnsi="Times New Roman" w:cs="Times New Roman"/>
          <w:sz w:val="24"/>
          <w:szCs w:val="24"/>
        </w:rPr>
        <w:t>e-Doświadczenia produkowane są w tech</w:t>
      </w:r>
      <w:r w:rsidR="00214813" w:rsidRPr="00327FDA">
        <w:rPr>
          <w:rFonts w:ascii="Times New Roman" w:hAnsi="Times New Roman" w:cs="Times New Roman"/>
          <w:sz w:val="24"/>
          <w:szCs w:val="24"/>
        </w:rPr>
        <w:t>nologii Adobe Flash / Adobe Air</w:t>
      </w:r>
      <w:r w:rsidR="00D83CD1" w:rsidRPr="00327FDA">
        <w:rPr>
          <w:rFonts w:ascii="Times New Roman" w:hAnsi="Times New Roman" w:cs="Times New Roman"/>
          <w:sz w:val="24"/>
          <w:szCs w:val="24"/>
        </w:rPr>
        <w:t>, dzięki czemu mogą być używane</w:t>
      </w:r>
      <w:r w:rsidR="00DC220A" w:rsidRPr="00327FDA">
        <w:rPr>
          <w:rFonts w:ascii="Times New Roman" w:hAnsi="Times New Roman" w:cs="Times New Roman"/>
          <w:sz w:val="24"/>
          <w:szCs w:val="24"/>
        </w:rPr>
        <w:t xml:space="preserve"> </w:t>
      </w:r>
      <w:r w:rsidR="00D83CD1" w:rsidRPr="00327FDA">
        <w:rPr>
          <w:rFonts w:ascii="Times New Roman" w:hAnsi="Times New Roman" w:cs="Times New Roman"/>
          <w:sz w:val="24"/>
          <w:szCs w:val="24"/>
        </w:rPr>
        <w:t>na większości komputerów, niezależnie od używanego systemu operacyjnego czy rodzaju procesora.</w:t>
      </w:r>
      <w:r w:rsidR="00DC220A" w:rsidRPr="00327FDA">
        <w:rPr>
          <w:rFonts w:ascii="Times New Roman" w:hAnsi="Times New Roman" w:cs="Times New Roman"/>
          <w:sz w:val="24"/>
          <w:szCs w:val="24"/>
        </w:rPr>
        <w:t xml:space="preserve"> </w:t>
      </w:r>
      <w:r w:rsidR="00D83CD1" w:rsidRPr="00327FDA">
        <w:rPr>
          <w:rFonts w:ascii="Times New Roman" w:hAnsi="Times New Roman" w:cs="Times New Roman"/>
          <w:sz w:val="24"/>
          <w:szCs w:val="24"/>
        </w:rPr>
        <w:t>Niestety, technologia ta na tabletach daleka jest od doskonałości - występują ograniczenia związane</w:t>
      </w:r>
      <w:r w:rsidR="00DC220A" w:rsidRPr="00327FDA">
        <w:rPr>
          <w:rFonts w:ascii="Times New Roman" w:hAnsi="Times New Roman" w:cs="Times New Roman"/>
          <w:sz w:val="24"/>
          <w:szCs w:val="24"/>
        </w:rPr>
        <w:t xml:space="preserve"> </w:t>
      </w:r>
      <w:r w:rsidR="00D83CD1" w:rsidRPr="00327FDA">
        <w:rPr>
          <w:rFonts w:ascii="Times New Roman" w:hAnsi="Times New Roman" w:cs="Times New Roman"/>
          <w:sz w:val="24"/>
          <w:szCs w:val="24"/>
        </w:rPr>
        <w:t xml:space="preserve">z wydajnością aplikacji oraz z dostosowaniem jej </w:t>
      </w:r>
      <w:r w:rsidR="00214813" w:rsidRPr="00327FDA">
        <w:rPr>
          <w:rFonts w:ascii="Times New Roman" w:hAnsi="Times New Roman" w:cs="Times New Roman"/>
          <w:sz w:val="24"/>
          <w:szCs w:val="24"/>
        </w:rPr>
        <w:t>do ekranów dotykowych.</w:t>
      </w:r>
    </w:p>
    <w:p w:rsidR="00DC220A" w:rsidRPr="00327FDA" w:rsidRDefault="00D83CD1" w:rsidP="00DC220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>Podczas używania e-doświadczeń &lt;b&gt;mogą zatem pojawić si</w:t>
      </w:r>
      <w:r w:rsidR="00214813" w:rsidRPr="00327FDA">
        <w:rPr>
          <w:rFonts w:ascii="Times New Roman" w:hAnsi="Times New Roman" w:cs="Times New Roman"/>
          <w:sz w:val="24"/>
          <w:szCs w:val="24"/>
        </w:rPr>
        <w:t>ę następujące problemy:</w:t>
      </w:r>
      <w:r w:rsidR="00DC220A" w:rsidRPr="00327F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3CD1" w:rsidRPr="00327FDA" w:rsidRDefault="00D83CD1" w:rsidP="001B4F4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>niewystarczająca wydajność w e-doświadczeniach wykorzystujących grafikę 3D</w:t>
      </w:r>
    </w:p>
    <w:p w:rsidR="005470A0" w:rsidRPr="00327FDA" w:rsidRDefault="00D83CD1" w:rsidP="001B4F4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>(np. Wahadło matematyczne, Ruch ciał niebieskich), skutkują</w:t>
      </w:r>
      <w:r w:rsidR="00214813" w:rsidRPr="00327FDA">
        <w:rPr>
          <w:rFonts w:ascii="Times New Roman" w:hAnsi="Times New Roman" w:cs="Times New Roman"/>
          <w:sz w:val="24"/>
          <w:szCs w:val="24"/>
        </w:rPr>
        <w:t>ca „klatkowaniem” animacji,</w:t>
      </w:r>
    </w:p>
    <w:p w:rsidR="005470A0" w:rsidRPr="00327FDA" w:rsidRDefault="005470A0" w:rsidP="001B4F4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>utrudniony dostęp do niektórych, niewielkich elementów (np. filtr w Ławie optycznej); czasem trzeba kilku</w:t>
      </w:r>
      <w:r w:rsidR="00DC220A" w:rsidRPr="00327FDA">
        <w:rPr>
          <w:rFonts w:ascii="Times New Roman" w:hAnsi="Times New Roman" w:cs="Times New Roman"/>
          <w:sz w:val="24"/>
          <w:szCs w:val="24"/>
        </w:rPr>
        <w:t xml:space="preserve"> </w:t>
      </w:r>
      <w:r w:rsidRPr="00327FDA">
        <w:rPr>
          <w:rFonts w:ascii="Times New Roman" w:hAnsi="Times New Roman" w:cs="Times New Roman"/>
          <w:sz w:val="24"/>
          <w:szCs w:val="24"/>
        </w:rPr>
        <w:t>prób, aby „podnieść” dany element,</w:t>
      </w:r>
    </w:p>
    <w:p w:rsidR="00DC220A" w:rsidRPr="00327FDA" w:rsidRDefault="005470A0" w:rsidP="001B4F4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>nie można uruchamiać podręczników z wnętrza e-doświadczeń; w zamian zostały one udostępnione</w:t>
      </w:r>
      <w:r w:rsidR="00DC220A" w:rsidRPr="00327FDA">
        <w:rPr>
          <w:rFonts w:ascii="Times New Roman" w:hAnsi="Times New Roman" w:cs="Times New Roman"/>
          <w:sz w:val="24"/>
          <w:szCs w:val="24"/>
        </w:rPr>
        <w:t xml:space="preserve"> </w:t>
      </w:r>
      <w:r w:rsidRPr="00327FDA">
        <w:rPr>
          <w:rFonts w:ascii="Times New Roman" w:hAnsi="Times New Roman" w:cs="Times New Roman"/>
          <w:sz w:val="24"/>
          <w:szCs w:val="24"/>
        </w:rPr>
        <w:t xml:space="preserve">bezpośrednio z aplikacji.Przed uruchomieniem, dane e-Doświadczenie jest pobierane z Internetu do pamięci wewnętrznej urządzenia. Jest to operacja jednorazowa, do momentu skasowania go z pamięci bądź opublikowania nowszej wersji.” </w:t>
      </w:r>
    </w:p>
    <w:p w:rsidR="005470A0" w:rsidRPr="00327FDA" w:rsidRDefault="005470A0" w:rsidP="00DC220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>[aplikacja mobilna ed]</w:t>
      </w:r>
    </w:p>
    <w:p w:rsidR="005470A0" w:rsidRPr="00327FDA" w:rsidRDefault="005470A0" w:rsidP="00DC22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70A0" w:rsidRPr="00327FDA" w:rsidRDefault="005470A0" w:rsidP="005470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>Aplikacja mobilna „e-doswiadczenia w fizyce” składa się z kilku ekranów</w:t>
      </w:r>
    </w:p>
    <w:p w:rsidR="005470A0" w:rsidRPr="00327FDA" w:rsidRDefault="005470A0" w:rsidP="005470A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70A0" w:rsidRPr="00327FDA" w:rsidRDefault="005470A0" w:rsidP="005470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>Uzupełniono opisy doświadczeń oraz propozycje ćwiczeń:</w:t>
      </w:r>
    </w:p>
    <w:p w:rsidR="005470A0" w:rsidRPr="00327FDA" w:rsidRDefault="005470A0" w:rsidP="005470A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7FDA">
        <w:rPr>
          <w:rFonts w:ascii="Times New Roman" w:hAnsi="Times New Roman" w:cs="Times New Roman"/>
          <w:b/>
          <w:sz w:val="24"/>
          <w:szCs w:val="24"/>
        </w:rPr>
        <w:t>Właściwości cieczy</w:t>
      </w:r>
    </w:p>
    <w:p w:rsidR="005470A0" w:rsidRPr="00327FDA" w:rsidRDefault="005470A0" w:rsidP="005470A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7FDA">
        <w:rPr>
          <w:rFonts w:ascii="Times New Roman" w:hAnsi="Times New Roman" w:cs="Times New Roman"/>
          <w:b/>
          <w:sz w:val="24"/>
          <w:szCs w:val="24"/>
        </w:rPr>
        <w:t>Drgania mechaniczne</w:t>
      </w:r>
    </w:p>
    <w:p w:rsidR="005470A0" w:rsidRPr="00327FDA" w:rsidRDefault="005470A0" w:rsidP="005470A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7FDA">
        <w:rPr>
          <w:rFonts w:ascii="Times New Roman" w:hAnsi="Times New Roman" w:cs="Times New Roman"/>
          <w:b/>
          <w:sz w:val="24"/>
          <w:szCs w:val="24"/>
        </w:rPr>
        <w:t>Pole elektryczne</w:t>
      </w:r>
    </w:p>
    <w:p w:rsidR="005470A0" w:rsidRPr="00327FDA" w:rsidRDefault="005470A0" w:rsidP="005470A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27FDA">
        <w:rPr>
          <w:rFonts w:ascii="Times New Roman" w:hAnsi="Times New Roman" w:cs="Times New Roman"/>
          <w:b/>
          <w:sz w:val="24"/>
          <w:szCs w:val="24"/>
        </w:rPr>
        <w:t>Obwody prądu stałego</w:t>
      </w:r>
    </w:p>
    <w:p w:rsidR="005470A0" w:rsidRPr="00327FDA" w:rsidRDefault="005470A0" w:rsidP="005470A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7FDA">
        <w:rPr>
          <w:rFonts w:ascii="Times New Roman" w:hAnsi="Times New Roman" w:cs="Times New Roman"/>
          <w:b/>
          <w:sz w:val="24"/>
          <w:szCs w:val="24"/>
          <w:lang w:val="en-US"/>
        </w:rPr>
        <w:t>Laboratorium dzwięku</w:t>
      </w:r>
    </w:p>
    <w:p w:rsidR="005470A0" w:rsidRPr="00327FDA" w:rsidRDefault="005470A0" w:rsidP="005470A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7FD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Kalorymetria</w:t>
      </w:r>
    </w:p>
    <w:p w:rsidR="005470A0" w:rsidRPr="00327FDA" w:rsidRDefault="005470A0" w:rsidP="005470A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7FDA">
        <w:rPr>
          <w:rFonts w:ascii="Times New Roman" w:hAnsi="Times New Roman" w:cs="Times New Roman"/>
          <w:b/>
          <w:sz w:val="24"/>
          <w:szCs w:val="24"/>
          <w:lang w:val="en-US"/>
        </w:rPr>
        <w:t>Kondensatory</w:t>
      </w:r>
    </w:p>
    <w:p w:rsidR="005470A0" w:rsidRPr="00327FDA" w:rsidRDefault="005470A0" w:rsidP="005470A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7FDA">
        <w:rPr>
          <w:rFonts w:ascii="Times New Roman" w:hAnsi="Times New Roman" w:cs="Times New Roman"/>
          <w:b/>
          <w:sz w:val="24"/>
          <w:szCs w:val="24"/>
          <w:lang w:val="en-US"/>
        </w:rPr>
        <w:t>Pole magnetyczne</w:t>
      </w:r>
    </w:p>
    <w:p w:rsidR="005470A0" w:rsidRPr="00551B83" w:rsidRDefault="005470A0" w:rsidP="005470A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51B83">
        <w:rPr>
          <w:rFonts w:ascii="Times New Roman" w:hAnsi="Times New Roman" w:cs="Times New Roman"/>
          <w:b/>
          <w:sz w:val="24"/>
          <w:szCs w:val="24"/>
          <w:lang w:val="en-US"/>
        </w:rPr>
        <w:t>Cewki i indukcja</w:t>
      </w:r>
    </w:p>
    <w:p w:rsidR="005470A0" w:rsidRPr="00327FDA" w:rsidRDefault="005470A0" w:rsidP="005470A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>Optyka geometryczna (Zjawisko polaryzacji i załamania światła)</w:t>
      </w:r>
    </w:p>
    <w:p w:rsidR="005470A0" w:rsidRPr="00A53C86" w:rsidRDefault="005470A0" w:rsidP="005470A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53C86">
        <w:rPr>
          <w:rFonts w:ascii="Times New Roman" w:hAnsi="Times New Roman" w:cs="Times New Roman"/>
          <w:b/>
          <w:sz w:val="24"/>
          <w:szCs w:val="24"/>
        </w:rPr>
        <w:t>Układy RLC</w:t>
      </w:r>
    </w:p>
    <w:p w:rsidR="005470A0" w:rsidRPr="002035A7" w:rsidRDefault="005470A0" w:rsidP="005470A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035A7">
        <w:rPr>
          <w:rFonts w:ascii="Times New Roman" w:hAnsi="Times New Roman" w:cs="Times New Roman"/>
          <w:b/>
          <w:sz w:val="24"/>
          <w:szCs w:val="24"/>
        </w:rPr>
        <w:t>Korpuskularna natura światła i materii</w:t>
      </w:r>
    </w:p>
    <w:p w:rsidR="005470A0" w:rsidRPr="00327FDA" w:rsidRDefault="005470A0" w:rsidP="005470A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>Interferencja i dyfrakcja światła</w:t>
      </w:r>
    </w:p>
    <w:p w:rsidR="005470A0" w:rsidRPr="00327FDA" w:rsidRDefault="005470A0" w:rsidP="005470A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27FDA">
        <w:rPr>
          <w:rFonts w:ascii="Times New Roman" w:hAnsi="Times New Roman" w:cs="Times New Roman"/>
          <w:sz w:val="24"/>
          <w:szCs w:val="24"/>
          <w:lang w:val="en-US"/>
        </w:rPr>
        <w:t>Fizyka atomowa</w:t>
      </w:r>
    </w:p>
    <w:p w:rsidR="005470A0" w:rsidRPr="00327FDA" w:rsidRDefault="005470A0" w:rsidP="00BA34F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CC0470" w:rsidRPr="00B83CB0" w:rsidRDefault="00CC0470" w:rsidP="00CC047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3CB0">
        <w:rPr>
          <w:rFonts w:ascii="Times New Roman" w:hAnsi="Times New Roman" w:cs="Times New Roman"/>
          <w:b/>
          <w:sz w:val="24"/>
          <w:szCs w:val="24"/>
        </w:rPr>
        <w:t>Właściwości cieczy Propozycja ćwiczenia:</w:t>
      </w:r>
    </w:p>
    <w:p w:rsidR="00CC0470" w:rsidRPr="00B83CB0" w:rsidRDefault="00CC0470" w:rsidP="00CC047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3CB0">
        <w:rPr>
          <w:rFonts w:ascii="Times New Roman" w:hAnsi="Times New Roman" w:cs="Times New Roman"/>
          <w:b/>
          <w:sz w:val="24"/>
          <w:szCs w:val="24"/>
        </w:rPr>
        <w:t>Drgania mechaniczne Propozycja ćwiczenia:</w:t>
      </w:r>
    </w:p>
    <w:p w:rsidR="00CC0470" w:rsidRPr="00B83CB0" w:rsidRDefault="00CC0470" w:rsidP="00CC047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3CB0">
        <w:rPr>
          <w:rFonts w:ascii="Times New Roman" w:hAnsi="Times New Roman" w:cs="Times New Roman"/>
          <w:b/>
          <w:sz w:val="24"/>
          <w:szCs w:val="24"/>
        </w:rPr>
        <w:t>Pole elektryczne Propozycja ćwiczenia:</w:t>
      </w:r>
    </w:p>
    <w:p w:rsidR="00CC0470" w:rsidRPr="00B83CB0" w:rsidRDefault="00CC0470" w:rsidP="00CC047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3CB0">
        <w:rPr>
          <w:rFonts w:ascii="Times New Roman" w:hAnsi="Times New Roman" w:cs="Times New Roman"/>
          <w:b/>
          <w:sz w:val="24"/>
          <w:szCs w:val="24"/>
        </w:rPr>
        <w:t>Obwody prądu stałego Propozycja ćwiczenia:</w:t>
      </w:r>
    </w:p>
    <w:p w:rsidR="00CC0470" w:rsidRPr="00B83CB0" w:rsidRDefault="00CC0470" w:rsidP="00CC047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3CB0">
        <w:rPr>
          <w:rFonts w:ascii="Times New Roman" w:hAnsi="Times New Roman" w:cs="Times New Roman"/>
          <w:b/>
          <w:sz w:val="24"/>
          <w:szCs w:val="24"/>
          <w:lang w:val="en-US"/>
        </w:rPr>
        <w:t>Laboratorium dzwięku</w:t>
      </w:r>
      <w:r w:rsidRPr="00B83CB0">
        <w:rPr>
          <w:rFonts w:ascii="Times New Roman" w:hAnsi="Times New Roman" w:cs="Times New Roman"/>
          <w:b/>
          <w:sz w:val="24"/>
          <w:szCs w:val="24"/>
        </w:rPr>
        <w:t xml:space="preserve"> Propozycja ćwiczenia:</w:t>
      </w:r>
    </w:p>
    <w:p w:rsidR="00CC0470" w:rsidRPr="00B83CB0" w:rsidRDefault="00CC0470" w:rsidP="00CC047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3CB0">
        <w:rPr>
          <w:rFonts w:ascii="Times New Roman" w:hAnsi="Times New Roman" w:cs="Times New Roman"/>
          <w:b/>
          <w:sz w:val="24"/>
          <w:szCs w:val="24"/>
          <w:lang w:val="en-US"/>
        </w:rPr>
        <w:t>Kalorymetria</w:t>
      </w:r>
      <w:r w:rsidRPr="00B83CB0">
        <w:rPr>
          <w:rFonts w:ascii="Times New Roman" w:hAnsi="Times New Roman" w:cs="Times New Roman"/>
          <w:b/>
          <w:sz w:val="24"/>
          <w:szCs w:val="24"/>
        </w:rPr>
        <w:t xml:space="preserve"> Propozycja ćwiczenia:</w:t>
      </w:r>
    </w:p>
    <w:p w:rsidR="00CC0470" w:rsidRPr="00B83CB0" w:rsidRDefault="00CC0470" w:rsidP="00CC047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3CB0">
        <w:rPr>
          <w:rFonts w:ascii="Times New Roman" w:hAnsi="Times New Roman" w:cs="Times New Roman"/>
          <w:b/>
          <w:sz w:val="24"/>
          <w:szCs w:val="24"/>
          <w:lang w:val="en-US"/>
        </w:rPr>
        <w:t>Kondensatory</w:t>
      </w:r>
      <w:r w:rsidRPr="00B83CB0">
        <w:rPr>
          <w:rFonts w:ascii="Times New Roman" w:hAnsi="Times New Roman" w:cs="Times New Roman"/>
          <w:b/>
          <w:sz w:val="24"/>
          <w:szCs w:val="24"/>
        </w:rPr>
        <w:t xml:space="preserve"> Propozycja ćwiczenia:</w:t>
      </w:r>
    </w:p>
    <w:p w:rsidR="00CC0470" w:rsidRPr="00B83CB0" w:rsidRDefault="00CC0470" w:rsidP="00CC047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3CB0">
        <w:rPr>
          <w:rFonts w:ascii="Times New Roman" w:hAnsi="Times New Roman" w:cs="Times New Roman"/>
          <w:b/>
          <w:sz w:val="24"/>
          <w:szCs w:val="24"/>
          <w:lang w:val="en-US"/>
        </w:rPr>
        <w:t>Pole magnetyczne</w:t>
      </w:r>
      <w:r w:rsidRPr="00B83CB0">
        <w:rPr>
          <w:rFonts w:ascii="Times New Roman" w:hAnsi="Times New Roman" w:cs="Times New Roman"/>
          <w:b/>
          <w:sz w:val="24"/>
          <w:szCs w:val="24"/>
        </w:rPr>
        <w:t xml:space="preserve"> Propozycja ćwiczenia:</w:t>
      </w:r>
    </w:p>
    <w:p w:rsidR="00CC0470" w:rsidRPr="00B83CB0" w:rsidRDefault="00CC0470" w:rsidP="00CC047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3CB0">
        <w:rPr>
          <w:rFonts w:ascii="Times New Roman" w:hAnsi="Times New Roman" w:cs="Times New Roman"/>
          <w:b/>
          <w:sz w:val="24"/>
          <w:szCs w:val="24"/>
        </w:rPr>
        <w:t>Cewki i indukcja Propozycja ćwiczenia:</w:t>
      </w:r>
    </w:p>
    <w:p w:rsidR="00CC0470" w:rsidRPr="00B83CB0" w:rsidRDefault="00CC0470" w:rsidP="00CC047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3CB0">
        <w:rPr>
          <w:rFonts w:ascii="Times New Roman" w:hAnsi="Times New Roman" w:cs="Times New Roman"/>
          <w:b/>
          <w:sz w:val="24"/>
          <w:szCs w:val="24"/>
        </w:rPr>
        <w:t>Optyka geometryczna (Zjawisko polaryzacji i załamania światła) Propozycja ćwiczenia:</w:t>
      </w:r>
    </w:p>
    <w:p w:rsidR="00CC0470" w:rsidRPr="00B83CB0" w:rsidRDefault="00CC0470" w:rsidP="00CC047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3CB0">
        <w:rPr>
          <w:rFonts w:ascii="Times New Roman" w:hAnsi="Times New Roman" w:cs="Times New Roman"/>
          <w:b/>
          <w:sz w:val="24"/>
          <w:szCs w:val="24"/>
        </w:rPr>
        <w:t>Układy RLC Propozycja ćwiczenia:</w:t>
      </w:r>
    </w:p>
    <w:p w:rsidR="00CC0470" w:rsidRPr="00327FDA" w:rsidRDefault="00CC0470" w:rsidP="00CC047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27FDA">
        <w:rPr>
          <w:rFonts w:ascii="Times New Roman" w:hAnsi="Times New Roman" w:cs="Times New Roman"/>
          <w:sz w:val="24"/>
          <w:szCs w:val="24"/>
        </w:rPr>
        <w:t>Korpuskularna natura światła i materii Propozycja ćwiczenia:</w:t>
      </w:r>
    </w:p>
    <w:p w:rsidR="00CC0470" w:rsidRPr="00B83CB0" w:rsidRDefault="00CC0470" w:rsidP="00CC047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3CB0">
        <w:rPr>
          <w:rFonts w:ascii="Times New Roman" w:hAnsi="Times New Roman" w:cs="Times New Roman"/>
          <w:b/>
          <w:sz w:val="24"/>
          <w:szCs w:val="24"/>
        </w:rPr>
        <w:t>Interferencja i dyfrakcja światła Propozycja ćwiczenia:</w:t>
      </w:r>
    </w:p>
    <w:p w:rsidR="00CC0470" w:rsidRPr="00B83CB0" w:rsidRDefault="00CC0470" w:rsidP="00CC0470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83CB0">
        <w:rPr>
          <w:rFonts w:ascii="Times New Roman" w:hAnsi="Times New Roman" w:cs="Times New Roman"/>
          <w:b/>
          <w:sz w:val="24"/>
          <w:szCs w:val="24"/>
          <w:lang w:val="en-US"/>
        </w:rPr>
        <w:t>Fizyka atomowa</w:t>
      </w:r>
      <w:r w:rsidRPr="00B83CB0">
        <w:rPr>
          <w:rFonts w:ascii="Times New Roman" w:hAnsi="Times New Roman" w:cs="Times New Roman"/>
          <w:b/>
          <w:sz w:val="24"/>
          <w:szCs w:val="24"/>
        </w:rPr>
        <w:t xml:space="preserve"> Propozycja ćwiczenia:</w:t>
      </w:r>
    </w:p>
    <w:p w:rsidR="008120A4" w:rsidRPr="009777E8" w:rsidRDefault="008120A4" w:rsidP="009777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7E8">
        <w:rPr>
          <w:rFonts w:ascii="Times New Roman" w:hAnsi="Times New Roman" w:cs="Times New Roman"/>
          <w:sz w:val="24"/>
          <w:szCs w:val="24"/>
          <w:lang w:val="en-US"/>
        </w:rPr>
        <w:t>&lt;b&gt;&lt;/b&gt;</w:t>
      </w:r>
    </w:p>
    <w:p w:rsidR="008120A4" w:rsidRPr="009777E8" w:rsidRDefault="008120A4" w:rsidP="009777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7E8">
        <w:rPr>
          <w:rFonts w:ascii="Times New Roman" w:hAnsi="Times New Roman" w:cs="Times New Roman"/>
          <w:sz w:val="24"/>
          <w:szCs w:val="24"/>
          <w:lang w:val="en-US"/>
        </w:rPr>
        <w:t>&lt;br/&gt;&lt;br/&gt;</w:t>
      </w:r>
    </w:p>
    <w:p w:rsidR="008120A4" w:rsidRPr="009777E8" w:rsidRDefault="008120A4" w:rsidP="009777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7E8">
        <w:rPr>
          <w:rFonts w:ascii="Times New Roman" w:hAnsi="Times New Roman" w:cs="Times New Roman"/>
          <w:sz w:val="24"/>
          <w:szCs w:val="24"/>
          <w:lang w:val="en-US"/>
        </w:rPr>
        <w:t>&amp;bull;</w:t>
      </w:r>
    </w:p>
    <w:p w:rsidR="0034564F" w:rsidRPr="00B83CB0" w:rsidRDefault="0034564F" w:rsidP="00CC0470">
      <w:pPr>
        <w:rPr>
          <w:rFonts w:ascii="Times New Roman" w:hAnsi="Times New Roman" w:cs="Times New Roman"/>
          <w:b/>
          <w:sz w:val="24"/>
          <w:szCs w:val="24"/>
        </w:rPr>
      </w:pPr>
    </w:p>
    <w:sectPr w:rsidR="0034564F" w:rsidRPr="00B83CB0" w:rsidSect="00006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50A56"/>
    <w:multiLevelType w:val="hybridMultilevel"/>
    <w:tmpl w:val="74BE1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376DB"/>
    <w:multiLevelType w:val="hybridMultilevel"/>
    <w:tmpl w:val="085605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521D9"/>
    <w:multiLevelType w:val="hybridMultilevel"/>
    <w:tmpl w:val="70886D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978B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61E2ACA"/>
    <w:multiLevelType w:val="hybridMultilevel"/>
    <w:tmpl w:val="64D4A9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27D53"/>
    <w:multiLevelType w:val="hybridMultilevel"/>
    <w:tmpl w:val="3EC2E5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24CA8"/>
    <w:multiLevelType w:val="hybridMultilevel"/>
    <w:tmpl w:val="405C6D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74AA6"/>
    <w:multiLevelType w:val="multilevel"/>
    <w:tmpl w:val="02DC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DA3FBB"/>
    <w:multiLevelType w:val="hybridMultilevel"/>
    <w:tmpl w:val="3D30D5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04D57"/>
    <w:multiLevelType w:val="hybridMultilevel"/>
    <w:tmpl w:val="90DCC3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D59ED"/>
    <w:multiLevelType w:val="hybridMultilevel"/>
    <w:tmpl w:val="3CE8FC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02F91"/>
    <w:multiLevelType w:val="hybridMultilevel"/>
    <w:tmpl w:val="F2D433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844085"/>
    <w:multiLevelType w:val="hybridMultilevel"/>
    <w:tmpl w:val="E4169E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E45A9"/>
    <w:multiLevelType w:val="multilevel"/>
    <w:tmpl w:val="A7EC9B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3A230E6E"/>
    <w:multiLevelType w:val="multilevel"/>
    <w:tmpl w:val="7844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E7113A"/>
    <w:multiLevelType w:val="hybridMultilevel"/>
    <w:tmpl w:val="42763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355AB"/>
    <w:multiLevelType w:val="hybridMultilevel"/>
    <w:tmpl w:val="7E2E451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6D11CFB"/>
    <w:multiLevelType w:val="hybridMultilevel"/>
    <w:tmpl w:val="191A4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2F1A43"/>
    <w:multiLevelType w:val="hybridMultilevel"/>
    <w:tmpl w:val="7E0E5CCC"/>
    <w:lvl w:ilvl="0" w:tplc="0415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9">
    <w:nsid w:val="699B39EE"/>
    <w:multiLevelType w:val="hybridMultilevel"/>
    <w:tmpl w:val="3D647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DA0180"/>
    <w:multiLevelType w:val="hybridMultilevel"/>
    <w:tmpl w:val="94A065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4"/>
  </w:num>
  <w:num w:numId="4">
    <w:abstractNumId w:val="7"/>
  </w:num>
  <w:num w:numId="5">
    <w:abstractNumId w:val="16"/>
  </w:num>
  <w:num w:numId="6">
    <w:abstractNumId w:val="20"/>
  </w:num>
  <w:num w:numId="7">
    <w:abstractNumId w:val="9"/>
  </w:num>
  <w:num w:numId="8">
    <w:abstractNumId w:val="6"/>
  </w:num>
  <w:num w:numId="9">
    <w:abstractNumId w:val="0"/>
  </w:num>
  <w:num w:numId="10">
    <w:abstractNumId w:val="19"/>
  </w:num>
  <w:num w:numId="11">
    <w:abstractNumId w:val="8"/>
  </w:num>
  <w:num w:numId="12">
    <w:abstractNumId w:val="4"/>
  </w:num>
  <w:num w:numId="13">
    <w:abstractNumId w:val="2"/>
  </w:num>
  <w:num w:numId="14">
    <w:abstractNumId w:val="5"/>
  </w:num>
  <w:num w:numId="15">
    <w:abstractNumId w:val="11"/>
  </w:num>
  <w:num w:numId="16">
    <w:abstractNumId w:val="12"/>
  </w:num>
  <w:num w:numId="17">
    <w:abstractNumId w:val="18"/>
  </w:num>
  <w:num w:numId="18">
    <w:abstractNumId w:val="10"/>
  </w:num>
  <w:num w:numId="19">
    <w:abstractNumId w:val="1"/>
  </w:num>
  <w:num w:numId="20">
    <w:abstractNumId w:val="15"/>
  </w:num>
  <w:num w:numId="21">
    <w:abstractNumId w:val="1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compat/>
  <w:rsids>
    <w:rsidRoot w:val="00154B1F"/>
    <w:rsid w:val="00006CEE"/>
    <w:rsid w:val="0002689D"/>
    <w:rsid w:val="0002783A"/>
    <w:rsid w:val="00027964"/>
    <w:rsid w:val="00043566"/>
    <w:rsid w:val="0006630A"/>
    <w:rsid w:val="000A3383"/>
    <w:rsid w:val="000A7BD4"/>
    <w:rsid w:val="000C548B"/>
    <w:rsid w:val="000C7306"/>
    <w:rsid w:val="000F10E3"/>
    <w:rsid w:val="000F188B"/>
    <w:rsid w:val="001063DC"/>
    <w:rsid w:val="001156AD"/>
    <w:rsid w:val="001375EB"/>
    <w:rsid w:val="00146E84"/>
    <w:rsid w:val="00154B1F"/>
    <w:rsid w:val="0015797E"/>
    <w:rsid w:val="0016048F"/>
    <w:rsid w:val="00174EEB"/>
    <w:rsid w:val="001777FA"/>
    <w:rsid w:val="00192D31"/>
    <w:rsid w:val="0019782F"/>
    <w:rsid w:val="001A683E"/>
    <w:rsid w:val="001B36AC"/>
    <w:rsid w:val="001B4F43"/>
    <w:rsid w:val="001C15FF"/>
    <w:rsid w:val="001C2194"/>
    <w:rsid w:val="001D5A64"/>
    <w:rsid w:val="001F5091"/>
    <w:rsid w:val="002035A7"/>
    <w:rsid w:val="00214813"/>
    <w:rsid w:val="00220BF1"/>
    <w:rsid w:val="00224602"/>
    <w:rsid w:val="00260FCB"/>
    <w:rsid w:val="002910D7"/>
    <w:rsid w:val="00297036"/>
    <w:rsid w:val="002B333B"/>
    <w:rsid w:val="002B3E55"/>
    <w:rsid w:val="002E3123"/>
    <w:rsid w:val="00300A97"/>
    <w:rsid w:val="00305D87"/>
    <w:rsid w:val="00317BA5"/>
    <w:rsid w:val="00317E20"/>
    <w:rsid w:val="00320307"/>
    <w:rsid w:val="00322628"/>
    <w:rsid w:val="00327FDA"/>
    <w:rsid w:val="0034564F"/>
    <w:rsid w:val="00360F31"/>
    <w:rsid w:val="00373443"/>
    <w:rsid w:val="00375C5F"/>
    <w:rsid w:val="003B16D6"/>
    <w:rsid w:val="003F06B6"/>
    <w:rsid w:val="003F5AED"/>
    <w:rsid w:val="0040085F"/>
    <w:rsid w:val="00403F7A"/>
    <w:rsid w:val="0040568B"/>
    <w:rsid w:val="004058F8"/>
    <w:rsid w:val="004224DB"/>
    <w:rsid w:val="00433F58"/>
    <w:rsid w:val="00442F21"/>
    <w:rsid w:val="00444069"/>
    <w:rsid w:val="004508BE"/>
    <w:rsid w:val="00463DC6"/>
    <w:rsid w:val="00491523"/>
    <w:rsid w:val="00494470"/>
    <w:rsid w:val="004A5DA2"/>
    <w:rsid w:val="004B372E"/>
    <w:rsid w:val="004C0707"/>
    <w:rsid w:val="004C3C8B"/>
    <w:rsid w:val="004D1713"/>
    <w:rsid w:val="004F7470"/>
    <w:rsid w:val="00501A8E"/>
    <w:rsid w:val="00510A5D"/>
    <w:rsid w:val="005129ED"/>
    <w:rsid w:val="00531B26"/>
    <w:rsid w:val="005470A0"/>
    <w:rsid w:val="00551B83"/>
    <w:rsid w:val="005967D9"/>
    <w:rsid w:val="005A13FE"/>
    <w:rsid w:val="005C58FC"/>
    <w:rsid w:val="005D5B34"/>
    <w:rsid w:val="00603D9D"/>
    <w:rsid w:val="00617401"/>
    <w:rsid w:val="00623952"/>
    <w:rsid w:val="00636A2C"/>
    <w:rsid w:val="00664D66"/>
    <w:rsid w:val="0067061E"/>
    <w:rsid w:val="006935BF"/>
    <w:rsid w:val="006A0484"/>
    <w:rsid w:val="006A15E7"/>
    <w:rsid w:val="006B17FC"/>
    <w:rsid w:val="006D1D32"/>
    <w:rsid w:val="006E488A"/>
    <w:rsid w:val="006F45D1"/>
    <w:rsid w:val="007122F4"/>
    <w:rsid w:val="007175C2"/>
    <w:rsid w:val="00720C03"/>
    <w:rsid w:val="00744EAD"/>
    <w:rsid w:val="00753B74"/>
    <w:rsid w:val="0075750C"/>
    <w:rsid w:val="007608E6"/>
    <w:rsid w:val="0077301B"/>
    <w:rsid w:val="007C5634"/>
    <w:rsid w:val="008047D4"/>
    <w:rsid w:val="008120A4"/>
    <w:rsid w:val="0083670F"/>
    <w:rsid w:val="00853913"/>
    <w:rsid w:val="00870BA2"/>
    <w:rsid w:val="008724EC"/>
    <w:rsid w:val="008779E8"/>
    <w:rsid w:val="0088128E"/>
    <w:rsid w:val="00891A8E"/>
    <w:rsid w:val="00891D81"/>
    <w:rsid w:val="008E3FC3"/>
    <w:rsid w:val="008F1767"/>
    <w:rsid w:val="0093409F"/>
    <w:rsid w:val="00946E63"/>
    <w:rsid w:val="00972080"/>
    <w:rsid w:val="009777E8"/>
    <w:rsid w:val="00986276"/>
    <w:rsid w:val="009A024A"/>
    <w:rsid w:val="009A5CF9"/>
    <w:rsid w:val="009A6088"/>
    <w:rsid w:val="009B7BB7"/>
    <w:rsid w:val="009C1D7F"/>
    <w:rsid w:val="009E09D1"/>
    <w:rsid w:val="009E7972"/>
    <w:rsid w:val="009F4F85"/>
    <w:rsid w:val="00A1129A"/>
    <w:rsid w:val="00A25E09"/>
    <w:rsid w:val="00A26CD0"/>
    <w:rsid w:val="00A3631A"/>
    <w:rsid w:val="00A53C86"/>
    <w:rsid w:val="00A63998"/>
    <w:rsid w:val="00A63D59"/>
    <w:rsid w:val="00AA005A"/>
    <w:rsid w:val="00AE5A8A"/>
    <w:rsid w:val="00B249B9"/>
    <w:rsid w:val="00B4484F"/>
    <w:rsid w:val="00B52CDC"/>
    <w:rsid w:val="00B71EF7"/>
    <w:rsid w:val="00B83CB0"/>
    <w:rsid w:val="00B90358"/>
    <w:rsid w:val="00B96A1E"/>
    <w:rsid w:val="00B97693"/>
    <w:rsid w:val="00BA34F3"/>
    <w:rsid w:val="00BA4636"/>
    <w:rsid w:val="00BD31F1"/>
    <w:rsid w:val="00C35653"/>
    <w:rsid w:val="00C41E5F"/>
    <w:rsid w:val="00C42BDC"/>
    <w:rsid w:val="00C702AF"/>
    <w:rsid w:val="00C70499"/>
    <w:rsid w:val="00C83800"/>
    <w:rsid w:val="00C84F90"/>
    <w:rsid w:val="00CA548B"/>
    <w:rsid w:val="00CC0470"/>
    <w:rsid w:val="00CD4B0A"/>
    <w:rsid w:val="00CE054F"/>
    <w:rsid w:val="00CF4604"/>
    <w:rsid w:val="00D07C6C"/>
    <w:rsid w:val="00D1584E"/>
    <w:rsid w:val="00D3662F"/>
    <w:rsid w:val="00D47CF9"/>
    <w:rsid w:val="00D83CD1"/>
    <w:rsid w:val="00DA1A95"/>
    <w:rsid w:val="00DB07A0"/>
    <w:rsid w:val="00DB5AD6"/>
    <w:rsid w:val="00DC220A"/>
    <w:rsid w:val="00E11734"/>
    <w:rsid w:val="00E33BAD"/>
    <w:rsid w:val="00E560D1"/>
    <w:rsid w:val="00E63212"/>
    <w:rsid w:val="00E73855"/>
    <w:rsid w:val="00EB71F0"/>
    <w:rsid w:val="00EB765B"/>
    <w:rsid w:val="00EC0B29"/>
    <w:rsid w:val="00EC6A41"/>
    <w:rsid w:val="00ED0192"/>
    <w:rsid w:val="00EE6370"/>
    <w:rsid w:val="00F35BDF"/>
    <w:rsid w:val="00F3787D"/>
    <w:rsid w:val="00F4307C"/>
    <w:rsid w:val="00F9246C"/>
    <w:rsid w:val="00FC3A12"/>
    <w:rsid w:val="00FD048E"/>
    <w:rsid w:val="00FD4FEF"/>
    <w:rsid w:val="00FF3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702AF"/>
  </w:style>
  <w:style w:type="paragraph" w:styleId="Nagwek1">
    <w:name w:val="heading 1"/>
    <w:basedOn w:val="Normalny"/>
    <w:next w:val="Normalny"/>
    <w:link w:val="Nagwek1Znak"/>
    <w:uiPriority w:val="9"/>
    <w:qFormat/>
    <w:rsid w:val="00F378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96A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26C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36A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link w:val="Nagwek5Znak"/>
    <w:uiPriority w:val="9"/>
    <w:qFormat/>
    <w:rsid w:val="00317B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3CD1"/>
    <w:pPr>
      <w:ind w:left="720"/>
      <w:contextualSpacing/>
    </w:pPr>
  </w:style>
  <w:style w:type="table" w:styleId="Tabela-Siatka">
    <w:name w:val="Table Grid"/>
    <w:basedOn w:val="Standardowy"/>
    <w:uiPriority w:val="59"/>
    <w:rsid w:val="00006C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unhideWhenUsed/>
    <w:rsid w:val="00373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373443"/>
  </w:style>
  <w:style w:type="character" w:styleId="Hipercze">
    <w:name w:val="Hyperlink"/>
    <w:basedOn w:val="Domylnaczcionkaakapitu"/>
    <w:uiPriority w:val="99"/>
    <w:semiHidden/>
    <w:unhideWhenUsed/>
    <w:rsid w:val="00373443"/>
    <w:rPr>
      <w:color w:val="0000FF"/>
      <w:u w:val="single"/>
    </w:rPr>
  </w:style>
  <w:style w:type="character" w:customStyle="1" w:styleId="tekst">
    <w:name w:val="tekst"/>
    <w:basedOn w:val="Domylnaczcionkaakapitu"/>
    <w:rsid w:val="00373443"/>
  </w:style>
  <w:style w:type="character" w:customStyle="1" w:styleId="Nagwek5Znak">
    <w:name w:val="Nagłówek 5 Znak"/>
    <w:basedOn w:val="Domylnaczcionkaakapitu"/>
    <w:link w:val="Nagwek5"/>
    <w:uiPriority w:val="9"/>
    <w:rsid w:val="00317BA5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17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7BA5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A26C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F37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8128E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96A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36A2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80">
              <w:marLeft w:val="15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1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8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6B206-CF51-4133-841A-F4C2E37A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Dziechcińska</dc:creator>
  <cp:lastModifiedBy>maja</cp:lastModifiedBy>
  <cp:revision>5</cp:revision>
  <dcterms:created xsi:type="dcterms:W3CDTF">2013-01-24T14:54:00Z</dcterms:created>
  <dcterms:modified xsi:type="dcterms:W3CDTF">2013-01-24T22:53:00Z</dcterms:modified>
</cp:coreProperties>
</file>