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6DAA34" w14:textId="5AAB5059" w:rsidR="006225C7" w:rsidRDefault="00A31274">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r>
        <w:rPr>
          <w:noProof/>
          <w:lang w:val="en-US"/>
        </w:rPr>
        <w:drawing>
          <wp:anchor distT="0" distB="0" distL="114300" distR="114300" simplePos="0" relativeHeight="251652096" behindDoc="1" locked="0" layoutInCell="1" allowOverlap="1" wp14:anchorId="0EDF2AFE" wp14:editId="7D0A91D7">
            <wp:simplePos x="0" y="0"/>
            <wp:positionH relativeFrom="column">
              <wp:posOffset>-1078230</wp:posOffset>
            </wp:positionH>
            <wp:positionV relativeFrom="paragraph">
              <wp:posOffset>-1148715</wp:posOffset>
            </wp:positionV>
            <wp:extent cx="7559040" cy="10692765"/>
            <wp:effectExtent l="0" t="0" r="3810" b="0"/>
            <wp:wrapNone/>
            <wp:docPr id="149" name="Picture 1" descr="G:\fond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ondo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9040" cy="10692765"/>
                    </a:xfrm>
                    <a:prstGeom prst="rect">
                      <a:avLst/>
                    </a:prstGeom>
                    <a:noFill/>
                    <a:ln>
                      <a:noFill/>
                    </a:ln>
                  </pic:spPr>
                </pic:pic>
              </a:graphicData>
            </a:graphic>
            <wp14:sizeRelH relativeFrom="page">
              <wp14:pctWidth>0</wp14:pctWidth>
            </wp14:sizeRelH>
            <wp14:sizeRelV relativeFrom="page">
              <wp14:pctHeight>0</wp14:pctHeight>
            </wp14:sizeRelV>
          </wp:anchor>
        </w:drawing>
      </w:r>
      <w:r w:rsidR="000A30CC">
        <w:rPr>
          <w:noProof/>
          <w:lang w:val="en-US"/>
        </w:rPr>
        <mc:AlternateContent>
          <mc:Choice Requires="wps">
            <w:drawing>
              <wp:anchor distT="45720" distB="45720" distL="114300" distR="114300" simplePos="0" relativeHeight="251686912" behindDoc="0" locked="0" layoutInCell="1" allowOverlap="1" wp14:anchorId="380DB6BF" wp14:editId="79363A8C">
                <wp:simplePos x="0" y="0"/>
                <wp:positionH relativeFrom="page">
                  <wp:posOffset>5160645</wp:posOffset>
                </wp:positionH>
                <wp:positionV relativeFrom="paragraph">
                  <wp:posOffset>4445</wp:posOffset>
                </wp:positionV>
                <wp:extent cx="240030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404620"/>
                        </a:xfrm>
                        <a:prstGeom prst="rect">
                          <a:avLst/>
                        </a:prstGeom>
                        <a:noFill/>
                        <a:ln w="9525">
                          <a:noFill/>
                          <a:miter lim="800000"/>
                          <a:headEnd/>
                          <a:tailEnd/>
                        </a:ln>
                      </wps:spPr>
                      <wps:txbx>
                        <w:txbxContent>
                          <w:p w14:paraId="5428C77E" w14:textId="28B4BF55" w:rsidR="005F2367" w:rsidRPr="000A30CC" w:rsidRDefault="00412192" w:rsidP="000A30CC">
                            <w:pPr>
                              <w:jc w:val="right"/>
                              <w:rPr>
                                <w:b/>
                                <w:noProof/>
                                <w:color w:val="262626" w:themeColor="text1" w:themeTint="D9"/>
                                <w:sz w:val="16"/>
                              </w:rPr>
                            </w:pPr>
                            <w:r>
                              <w:rPr>
                                <w:b/>
                                <w:noProof/>
                                <w:color w:val="262626" w:themeColor="text1" w:themeTint="D9"/>
                                <w:sz w:val="16"/>
                              </w:rPr>
                              <w:t>DANA</w:t>
                            </w:r>
                            <w:r w:rsidR="005F2367" w:rsidRPr="000A30CC">
                              <w:rPr>
                                <w:b/>
                                <w:noProof/>
                                <w:color w:val="262626" w:themeColor="text1" w:themeTint="D9"/>
                                <w:sz w:val="16"/>
                              </w:rPr>
                              <w:t>_v1.0_2015</w:t>
                            </w:r>
                          </w:p>
                          <w:p w14:paraId="3B7A1500" w14:textId="6FC41108" w:rsidR="005F2367" w:rsidRPr="000A30CC" w:rsidRDefault="00412192" w:rsidP="000A30CC">
                            <w:pPr>
                              <w:jc w:val="right"/>
                              <w:rPr>
                                <w:color w:val="262626" w:themeColor="text1" w:themeTint="D9"/>
                              </w:rPr>
                            </w:pPr>
                            <w:r>
                              <w:rPr>
                                <w:b/>
                                <w:color w:val="262626" w:themeColor="text1" w:themeTint="D9"/>
                                <w:sz w:val="16"/>
                              </w:rPr>
                              <w:t>Documento de Análisis</w:t>
                            </w:r>
                            <w:r w:rsidR="005F2367" w:rsidRPr="000A30CC">
                              <w:rPr>
                                <w:b/>
                                <w:color w:val="262626" w:themeColor="text1" w:themeTint="D9"/>
                                <w:sz w:val="16"/>
                              </w:rPr>
                              <w:t>: UTP-GPS-ALARM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0DB6BF" id="_x0000_t202" coordsize="21600,21600" o:spt="202" path="m,l,21600r21600,l21600,xe">
                <v:stroke joinstyle="miter"/>
                <v:path gradientshapeok="t" o:connecttype="rect"/>
              </v:shapetype>
              <v:shape id="Cuadro de texto 2" o:spid="_x0000_s1026" type="#_x0000_t202" style="position:absolute;left:0;text-align:left;margin-left:406.35pt;margin-top:.35pt;width:189pt;height:110.6pt;z-index:2516869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" filled="f" stroked="f">
                <v:textbox style="mso-fit-shape-to-text:t">
                  <w:txbxContent>
                    <w:p w14:paraId="5428C77E" w14:textId="28B4BF55" w:rsidR="005F2367" w:rsidRPr="000A30CC" w:rsidRDefault="00412192" w:rsidP="000A30CC">
                      <w:pPr>
                        <w:jc w:val="right"/>
                        <w:rPr>
                          <w:b/>
                          <w:noProof/>
                          <w:color w:val="262626" w:themeColor="text1" w:themeTint="D9"/>
                          <w:sz w:val="16"/>
                        </w:rPr>
                      </w:pPr>
                      <w:r>
                        <w:rPr>
                          <w:b/>
                          <w:noProof/>
                          <w:color w:val="262626" w:themeColor="text1" w:themeTint="D9"/>
                          <w:sz w:val="16"/>
                        </w:rPr>
                        <w:t>DANA</w:t>
                      </w:r>
                      <w:r w:rsidR="005F2367" w:rsidRPr="000A30CC">
                        <w:rPr>
                          <w:b/>
                          <w:noProof/>
                          <w:color w:val="262626" w:themeColor="text1" w:themeTint="D9"/>
                          <w:sz w:val="16"/>
                        </w:rPr>
                        <w:t>_v1.0_2015</w:t>
                      </w:r>
                    </w:p>
                    <w:p w14:paraId="3B7A1500" w14:textId="6FC41108" w:rsidR="005F2367" w:rsidRPr="000A30CC" w:rsidRDefault="00412192" w:rsidP="000A30CC">
                      <w:pPr>
                        <w:jc w:val="right"/>
                        <w:rPr>
                          <w:color w:val="262626" w:themeColor="text1" w:themeTint="D9"/>
                        </w:rPr>
                      </w:pPr>
                      <w:r>
                        <w:rPr>
                          <w:b/>
                          <w:color w:val="262626" w:themeColor="text1" w:themeTint="D9"/>
                          <w:sz w:val="16"/>
                        </w:rPr>
                        <w:t>Documento de Análisis</w:t>
                      </w:r>
                      <w:r w:rsidR="005F2367" w:rsidRPr="000A30CC">
                        <w:rPr>
                          <w:b/>
                          <w:color w:val="262626" w:themeColor="text1" w:themeTint="D9"/>
                          <w:sz w:val="16"/>
                        </w:rPr>
                        <w:t>: UTP-GPS-ALARM</w:t>
                      </w:r>
                    </w:p>
                  </w:txbxContent>
                </v:textbox>
                <w10:wrap type="square" anchorx="page"/>
              </v:shape>
            </w:pict>
          </mc:Fallback>
        </mc:AlternateContent>
      </w:r>
    </w:p>
    <w:p w14:paraId="0D2786A7" w14:textId="77777777" w:rsidR="006225C7" w:rsidRDefault="003518CF">
      <w:r>
        <w:rPr>
          <w:b/>
          <w:noProof/>
          <w:sz w:val="16"/>
        </w:rPr>
        <w:object w:dxaOrig="1440" w:dyaOrig="1440" w14:anchorId="4D24F8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78" type="#_x0000_t75" style="position:absolute;left:0;text-align:left;margin-left:446.2pt;margin-top:665.3pt;width:45.1pt;height:32.55pt;z-index:251655168" wrapcoords="-360 0 1080 8037 0 9544 720 11553 3240 16074 3240 18084 7560 21098 10440 21098 12240 21098 18720 21098 21240 19591 20880 16074 17640 8037 19080 0 -360 0">
            <v:imagedata r:id="rId10" o:title="" chromakey="white"/>
          </v:shape>
          <o:OLEObject Type="Embed" ProgID="PBrush" ShapeID="_x0000_s1178" DrawAspect="Content" ObjectID="_1506418551" r:id="rId11"/>
        </w:object>
      </w:r>
      <w:r w:rsidR="00B575C3">
        <w:rPr>
          <w:noProof/>
          <w:lang w:val="en-US"/>
        </w:rPr>
        <mc:AlternateContent>
          <mc:Choice Requires="wps">
            <w:drawing>
              <wp:anchor distT="0" distB="0" distL="114300" distR="114300" simplePos="0" relativeHeight="251653120" behindDoc="0" locked="0" layoutInCell="1" allowOverlap="1" wp14:anchorId="1E6353B4" wp14:editId="638EF150">
                <wp:simplePos x="0" y="0"/>
                <wp:positionH relativeFrom="page">
                  <wp:align>right</wp:align>
                </wp:positionH>
                <wp:positionV relativeFrom="page">
                  <wp:posOffset>3207657</wp:posOffset>
                </wp:positionV>
                <wp:extent cx="7559040" cy="783772"/>
                <wp:effectExtent l="0" t="0" r="0" b="16510"/>
                <wp:wrapSquare wrapText="bothSides"/>
                <wp:docPr id="2" name="Cuadro de texto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9040" cy="7837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5E66B9" w14:textId="77777777" w:rsidR="005F2367" w:rsidRPr="00311F6B" w:rsidRDefault="005F2367" w:rsidP="00B575C3">
                            <w:pPr>
                              <w:ind w:left="-1843"/>
                              <w:jc w:val="left"/>
                              <w:rPr>
                                <w:color w:val="5B9BD5"/>
                                <w:sz w:val="60"/>
                                <w:szCs w:val="60"/>
                                <w14:shadow w14:blurRad="50800" w14:dist="38100" w14:dir="2700000" w14:sx="100000" w14:sy="100000" w14:kx="0" w14:ky="0" w14:algn="tl">
                                  <w14:srgbClr w14:val="000000">
                                    <w14:alpha w14:val="60000"/>
                                  </w14:srgbClr>
                                </w14:shadow>
                              </w:rPr>
                            </w:pPr>
                            <w:r w:rsidRPr="00311F6B">
                              <w:rPr>
                                <w:caps/>
                                <w:sz w:val="60"/>
                                <w:szCs w:val="60"/>
                                <w14:shadow w14:blurRad="50800" w14:dist="38100" w14:dir="2700000" w14:sx="100000" w14:sy="100000" w14:kx="0" w14:ky="0" w14:algn="tl">
                                  <w14:srgbClr w14:val="000000">
                                    <w14:alpha w14:val="60000"/>
                                  </w14:srgbClr>
                                </w14:shadow>
                              </w:rPr>
                              <w:t>utp-gps-alarm</w:t>
                            </w:r>
                          </w:p>
                          <w:p w14:paraId="32978E64" w14:textId="1A5EC7C3" w:rsidR="005F2367" w:rsidRPr="006225C7" w:rsidRDefault="00412192" w:rsidP="00B575C3">
                            <w:pPr>
                              <w:ind w:left="-1843"/>
                              <w:jc w:val="left"/>
                              <w:rPr>
                                <w:smallCaps/>
                                <w:color w:val="404040"/>
                                <w:sz w:val="36"/>
                                <w:szCs w:val="36"/>
                              </w:rPr>
                            </w:pPr>
                            <w:r>
                              <w:rPr>
                                <w:sz w:val="36"/>
                                <w:szCs w:val="36"/>
                              </w:rPr>
                              <w:t>Documento de Análisis</w:t>
                            </w:r>
                          </w:p>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E6353B4" id="Cuadro de texto 154" o:spid="_x0000_s1027" type="#_x0000_t202" style="position:absolute;left:0;text-align:left;margin-left:544pt;margin-top:252.55pt;width:595.2pt;height:61.7pt;z-index:25165312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" filled="f" stroked="f" strokeweight=".5pt">
                <v:textbox inset="126pt,0,54pt,0">
                  <w:txbxContent>
                    <w:p w14:paraId="1A5E66B9" w14:textId="77777777" w:rsidR="005F2367" w:rsidRPr="00311F6B" w:rsidRDefault="005F2367" w:rsidP="00B575C3">
                      <w:pPr>
                        <w:ind w:left="-1843"/>
                        <w:jc w:val="left"/>
                        <w:rPr>
                          <w:color w:val="5B9BD5"/>
                          <w:sz w:val="60"/>
                          <w:szCs w:val="60"/>
                          <w14:shadow w14:blurRad="50800" w14:dist="38100" w14:dir="2700000" w14:sx="100000" w14:sy="100000" w14:kx="0" w14:ky="0" w14:algn="tl">
                            <w14:srgbClr w14:val="000000">
                              <w14:alpha w14:val="60000"/>
                            </w14:srgbClr>
                          </w14:shadow>
                        </w:rPr>
                      </w:pPr>
                      <w:r w:rsidRPr="00311F6B">
                        <w:rPr>
                          <w:caps/>
                          <w:sz w:val="60"/>
                          <w:szCs w:val="60"/>
                          <w14:shadow w14:blurRad="50800" w14:dist="38100" w14:dir="2700000" w14:sx="100000" w14:sy="100000" w14:kx="0" w14:ky="0" w14:algn="tl">
                            <w14:srgbClr w14:val="000000">
                              <w14:alpha w14:val="60000"/>
                            </w14:srgbClr>
                          </w14:shadow>
                        </w:rPr>
                        <w:t>utp-gps-alarm</w:t>
                      </w:r>
                    </w:p>
                    <w:p w14:paraId="32978E64" w14:textId="1A5EC7C3" w:rsidR="005F2367" w:rsidRPr="006225C7" w:rsidRDefault="00412192" w:rsidP="00B575C3">
                      <w:pPr>
                        <w:ind w:left="-1843"/>
                        <w:jc w:val="left"/>
                        <w:rPr>
                          <w:smallCaps/>
                          <w:color w:val="404040"/>
                          <w:sz w:val="36"/>
                          <w:szCs w:val="36"/>
                        </w:rPr>
                      </w:pPr>
                      <w:r>
                        <w:rPr>
                          <w:sz w:val="36"/>
                          <w:szCs w:val="36"/>
                        </w:rPr>
                        <w:t>Documento de Análisis</w:t>
                      </w:r>
                    </w:p>
                  </w:txbxContent>
                </v:textbox>
                <w10:wrap type="square" anchorx="page" anchory="page"/>
              </v:shape>
            </w:pict>
          </mc:Fallback>
        </mc:AlternateContent>
      </w:r>
      <w:r w:rsidR="00311F6B">
        <w:rPr>
          <w:noProof/>
          <w:lang w:val="en-US"/>
        </w:rPr>
        <mc:AlternateContent>
          <mc:Choice Requires="wps">
            <w:drawing>
              <wp:anchor distT="0" distB="0" distL="114300" distR="114300" simplePos="0" relativeHeight="251654144" behindDoc="0" locked="0" layoutInCell="1" allowOverlap="1" wp14:anchorId="7DCC6A7E" wp14:editId="261E5B36">
                <wp:simplePos x="0" y="0"/>
                <wp:positionH relativeFrom="page">
                  <wp:posOffset>0</wp:posOffset>
                </wp:positionH>
                <wp:positionV relativeFrom="page">
                  <wp:posOffset>7315200</wp:posOffset>
                </wp:positionV>
                <wp:extent cx="7448550" cy="2449195"/>
                <wp:effectExtent l="0" t="0" r="0" b="0"/>
                <wp:wrapSquare wrapText="bothSides"/>
                <wp:docPr id="1" name="Cuadro de texto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0" cy="2449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23EDC86" w14:textId="77777777" w:rsidR="005F2367" w:rsidRPr="00311F6B" w:rsidRDefault="005F2367" w:rsidP="00A46642">
                            <w:pPr>
                              <w:pStyle w:val="Sinespaciado"/>
                              <w:ind w:left="-1843"/>
                              <w:rPr>
                                <w:b/>
                                <w:color w:val="92D050"/>
                                <w:sz w:val="36"/>
                                <w:szCs w:val="36"/>
                                <w:lang w:val="es-ES"/>
                                <w14:shadow w14:blurRad="50800" w14:dist="38100" w14:dir="2700000" w14:sx="100000" w14:sy="100000" w14:kx="0" w14:ky="0" w14:algn="tl">
                                  <w14:srgbClr w14:val="000000">
                                    <w14:alpha w14:val="60000"/>
                                  </w14:srgbClr>
                                </w14:shadow>
                              </w:rPr>
                            </w:pPr>
                            <w:r w:rsidRPr="00311F6B">
                              <w:rPr>
                                <w:b/>
                                <w:color w:val="808080"/>
                                <w:sz w:val="36"/>
                                <w:szCs w:val="36"/>
                                <w:lang w:val="es-ES"/>
                                <w14:shadow w14:blurRad="50800" w14:dist="38100" w14:dir="2700000" w14:sx="100000" w14:sy="100000" w14:kx="0" w14:ky="0" w14:algn="tl">
                                  <w14:srgbClr w14:val="000000">
                                    <w14:alpha w14:val="60000"/>
                                  </w14:srgbClr>
                                </w14:shadow>
                              </w:rPr>
                              <w:t>EJR</w:t>
                            </w:r>
                            <w:r w:rsidRPr="00311F6B">
                              <w:rPr>
                                <w:b/>
                                <w:color w:val="92D050"/>
                                <w:sz w:val="36"/>
                                <w:szCs w:val="36"/>
                                <w:lang w:val="es-ES"/>
                                <w14:shadow w14:blurRad="50800" w14:dist="38100" w14:dir="2700000" w14:sx="100000" w14:sy="100000" w14:kx="0" w14:ky="0" w14:algn="tl">
                                  <w14:srgbClr w14:val="000000">
                                    <w14:alpha w14:val="60000"/>
                                  </w14:srgbClr>
                                </w14:shadow>
                              </w:rPr>
                              <w:t xml:space="preserve"> </w:t>
                            </w:r>
                            <w:r w:rsidRPr="00311F6B">
                              <w:rPr>
                                <w:b/>
                                <w:color w:val="2E74B5"/>
                                <w:sz w:val="36"/>
                                <w:szCs w:val="36"/>
                                <w:lang w:val="es-ES"/>
                                <w14:shadow w14:blurRad="50800" w14:dist="38100" w14:dir="2700000" w14:sx="100000" w14:sy="100000" w14:kx="0" w14:ky="0" w14:algn="tl">
                                  <w14:srgbClr w14:val="000000">
                                    <w14:alpha w14:val="60000"/>
                                  </w14:srgbClr>
                                </w14:shadow>
                              </w:rPr>
                              <w:t>SOFT</w:t>
                            </w:r>
                          </w:p>
                          <w:p w14:paraId="609EBE58" w14:textId="77777777" w:rsidR="005F2367" w:rsidRPr="00A46642" w:rsidRDefault="005F2367" w:rsidP="00A46642">
                            <w:pPr>
                              <w:pStyle w:val="Sinespaciado"/>
                              <w:ind w:left="-1843"/>
                              <w:rPr>
                                <w:sz w:val="30"/>
                                <w:szCs w:val="30"/>
                                <w:lang w:val="es-ES"/>
                              </w:rPr>
                            </w:pPr>
                            <w:r w:rsidRPr="00A46642">
                              <w:rPr>
                                <w:sz w:val="30"/>
                                <w:szCs w:val="30"/>
                                <w:lang w:val="es-ES"/>
                              </w:rPr>
                              <w:t>Soluciones integrales para Dispositivos Móviles</w:t>
                            </w:r>
                          </w:p>
                          <w:p w14:paraId="44F9229D" w14:textId="77777777" w:rsidR="005F2367" w:rsidRDefault="005F2367" w:rsidP="00A46642">
                            <w:pPr>
                              <w:pStyle w:val="Sinespaciado"/>
                              <w:ind w:left="-1843"/>
                              <w:rPr>
                                <w:color w:val="5B9BD5"/>
                                <w:sz w:val="28"/>
                                <w:szCs w:val="28"/>
                              </w:rPr>
                            </w:pPr>
                          </w:p>
                          <w:p w14:paraId="24B1C96A" w14:textId="77777777" w:rsidR="005F2367" w:rsidRDefault="005F2367" w:rsidP="00A46642">
                            <w:pPr>
                              <w:pStyle w:val="Sinespaciado"/>
                              <w:ind w:left="-1843"/>
                              <w:rPr>
                                <w:color w:val="5B9BD5"/>
                                <w:sz w:val="28"/>
                                <w:szCs w:val="28"/>
                              </w:rPr>
                            </w:pPr>
                          </w:p>
                          <w:p w14:paraId="53889BF5" w14:textId="77777777" w:rsidR="005F2367" w:rsidRDefault="005F2367" w:rsidP="00A46642">
                            <w:pPr>
                              <w:pStyle w:val="Sinespaciado"/>
                              <w:ind w:left="-1843"/>
                              <w:rPr>
                                <w:color w:val="5B9BD5"/>
                                <w:sz w:val="28"/>
                                <w:szCs w:val="28"/>
                              </w:rPr>
                            </w:pPr>
                          </w:p>
                          <w:p w14:paraId="3AD3E58A" w14:textId="77777777" w:rsidR="005F2367" w:rsidRDefault="005F2367" w:rsidP="00A46642">
                            <w:pPr>
                              <w:pStyle w:val="Sinespaciado"/>
                              <w:ind w:left="-1843"/>
                              <w:rPr>
                                <w:color w:val="5B9BD5"/>
                                <w:sz w:val="28"/>
                                <w:szCs w:val="28"/>
                              </w:rPr>
                            </w:pPr>
                          </w:p>
                          <w:p w14:paraId="6E19A94F" w14:textId="77777777" w:rsidR="005F2367" w:rsidRDefault="005F2367" w:rsidP="00A46642">
                            <w:pPr>
                              <w:pStyle w:val="Sinespaciado"/>
                              <w:ind w:left="-1843"/>
                              <w:rPr>
                                <w:color w:val="5B9BD5"/>
                                <w:sz w:val="28"/>
                                <w:szCs w:val="28"/>
                              </w:rPr>
                            </w:pPr>
                          </w:p>
                          <w:p w14:paraId="69813528" w14:textId="77777777" w:rsidR="005F2367" w:rsidRDefault="005F2367" w:rsidP="00A46642">
                            <w:pPr>
                              <w:pStyle w:val="Sinespaciado"/>
                              <w:ind w:left="-1843"/>
                              <w:rPr>
                                <w:color w:val="5B9BD5"/>
                                <w:sz w:val="28"/>
                                <w:szCs w:val="28"/>
                              </w:rPr>
                            </w:pPr>
                          </w:p>
                          <w:p w14:paraId="1CE12A4E" w14:textId="77777777" w:rsidR="005F2367" w:rsidRDefault="005F2367" w:rsidP="00A46642">
                            <w:pPr>
                              <w:pStyle w:val="Sinespaciado"/>
                              <w:ind w:left="-1843"/>
                              <w:rPr>
                                <w:color w:val="5B9BD5"/>
                                <w:sz w:val="28"/>
                                <w:szCs w:val="28"/>
                              </w:rPr>
                            </w:pPr>
                          </w:p>
                          <w:p w14:paraId="0520C5F6" w14:textId="77777777" w:rsidR="005F2367" w:rsidRPr="006225C7" w:rsidRDefault="005F2367" w:rsidP="00A46642">
                            <w:pPr>
                              <w:pStyle w:val="Sinespaciado"/>
                              <w:ind w:left="-1843"/>
                              <w:rPr>
                                <w:color w:val="5B9BD5"/>
                                <w:sz w:val="28"/>
                                <w:szCs w:val="28"/>
                              </w:rPr>
                            </w:pPr>
                          </w:p>
                          <w:p w14:paraId="555716C1" w14:textId="0418D163" w:rsidR="005F2367" w:rsidRPr="00A46642" w:rsidRDefault="005F2367" w:rsidP="00A46642">
                            <w:pPr>
                              <w:pStyle w:val="Sinespaciado"/>
                              <w:ind w:left="-1843"/>
                              <w:rPr>
                                <w:color w:val="595959"/>
                                <w:sz w:val="26"/>
                                <w:szCs w:val="26"/>
                              </w:rPr>
                            </w:pPr>
                            <w:r w:rsidRPr="00A46642">
                              <w:rPr>
                                <w:sz w:val="26"/>
                                <w:szCs w:val="26"/>
                              </w:rPr>
                              <w:t>Actualizado a</w:t>
                            </w:r>
                            <w:r w:rsidR="00412192">
                              <w:rPr>
                                <w:sz w:val="26"/>
                                <w:szCs w:val="26"/>
                              </w:rPr>
                              <w:t xml:space="preserve"> Octubre</w:t>
                            </w:r>
                            <w:r w:rsidRPr="00A46642">
                              <w:rPr>
                                <w:sz w:val="26"/>
                                <w:szCs w:val="26"/>
                              </w:rPr>
                              <w:t xml:space="preserve"> de 2015</w:t>
                            </w:r>
                          </w:p>
                        </w:txbxContent>
                      </wps:txbx>
                      <wps:bodyPr rot="0" vert="horz" wrap="square" lIns="1600200" tIns="0" rIns="685800" bIns="0" anchor="t" anchorCtr="0" upright="1">
                        <a:spAutoFit/>
                      </wps:bodyPr>
                    </wps:wsp>
                  </a:graphicData>
                </a:graphic>
                <wp14:sizeRelH relativeFrom="page">
                  <wp14:pctWidth>0</wp14:pctWidth>
                </wp14:sizeRelH>
                <wp14:sizeRelV relativeFrom="page">
                  <wp14:pctHeight>10000</wp14:pctHeight>
                </wp14:sizeRelV>
              </wp:anchor>
            </w:drawing>
          </mc:Choice>
          <mc:Fallback>
            <w:pict>
              <v:shape w14:anchorId="7DCC6A7E" id="Cuadro de texto 153" o:spid="_x0000_s1028" type="#_x0000_t202" style="position:absolute;left:0;text-align:left;margin-left:0;margin-top:8in;width:586.5pt;height:192.85pt;z-index:251654144;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" filled="f" stroked="f" strokeweight=".5pt">
                <v:textbox style="mso-fit-shape-to-text:t" inset="126pt,0,54pt,0">
                  <w:txbxContent>
                    <w:p w14:paraId="223EDC86" w14:textId="77777777" w:rsidR="005F2367" w:rsidRPr="00311F6B" w:rsidRDefault="005F2367" w:rsidP="00A46642">
                      <w:pPr>
                        <w:pStyle w:val="Sinespaciado"/>
                        <w:ind w:left="-1843"/>
                        <w:rPr>
                          <w:b/>
                          <w:color w:val="92D050"/>
                          <w:sz w:val="36"/>
                          <w:szCs w:val="36"/>
                          <w:lang w:val="es-ES"/>
                          <w14:shadow w14:blurRad="50800" w14:dist="38100" w14:dir="2700000" w14:sx="100000" w14:sy="100000" w14:kx="0" w14:ky="0" w14:algn="tl">
                            <w14:srgbClr w14:val="000000">
                              <w14:alpha w14:val="60000"/>
                            </w14:srgbClr>
                          </w14:shadow>
                        </w:rPr>
                      </w:pPr>
                      <w:r w:rsidRPr="00311F6B">
                        <w:rPr>
                          <w:b/>
                          <w:color w:val="808080"/>
                          <w:sz w:val="36"/>
                          <w:szCs w:val="36"/>
                          <w:lang w:val="es-ES"/>
                          <w14:shadow w14:blurRad="50800" w14:dist="38100" w14:dir="2700000" w14:sx="100000" w14:sy="100000" w14:kx="0" w14:ky="0" w14:algn="tl">
                            <w14:srgbClr w14:val="000000">
                              <w14:alpha w14:val="60000"/>
                            </w14:srgbClr>
                          </w14:shadow>
                        </w:rPr>
                        <w:t>EJR</w:t>
                      </w:r>
                      <w:r w:rsidRPr="00311F6B">
                        <w:rPr>
                          <w:b/>
                          <w:color w:val="92D050"/>
                          <w:sz w:val="36"/>
                          <w:szCs w:val="36"/>
                          <w:lang w:val="es-ES"/>
                          <w14:shadow w14:blurRad="50800" w14:dist="38100" w14:dir="2700000" w14:sx="100000" w14:sy="100000" w14:kx="0" w14:ky="0" w14:algn="tl">
                            <w14:srgbClr w14:val="000000">
                              <w14:alpha w14:val="60000"/>
                            </w14:srgbClr>
                          </w14:shadow>
                        </w:rPr>
                        <w:t xml:space="preserve"> </w:t>
                      </w:r>
                      <w:r w:rsidRPr="00311F6B">
                        <w:rPr>
                          <w:b/>
                          <w:color w:val="2E74B5"/>
                          <w:sz w:val="36"/>
                          <w:szCs w:val="36"/>
                          <w:lang w:val="es-ES"/>
                          <w14:shadow w14:blurRad="50800" w14:dist="38100" w14:dir="2700000" w14:sx="100000" w14:sy="100000" w14:kx="0" w14:ky="0" w14:algn="tl">
                            <w14:srgbClr w14:val="000000">
                              <w14:alpha w14:val="60000"/>
                            </w14:srgbClr>
                          </w14:shadow>
                        </w:rPr>
                        <w:t>SOFT</w:t>
                      </w:r>
                    </w:p>
                    <w:p w14:paraId="609EBE58" w14:textId="77777777" w:rsidR="005F2367" w:rsidRPr="00A46642" w:rsidRDefault="005F2367" w:rsidP="00A46642">
                      <w:pPr>
                        <w:pStyle w:val="Sinespaciado"/>
                        <w:ind w:left="-1843"/>
                        <w:rPr>
                          <w:sz w:val="30"/>
                          <w:szCs w:val="30"/>
                          <w:lang w:val="es-ES"/>
                        </w:rPr>
                      </w:pPr>
                      <w:r w:rsidRPr="00A46642">
                        <w:rPr>
                          <w:sz w:val="30"/>
                          <w:szCs w:val="30"/>
                          <w:lang w:val="es-ES"/>
                        </w:rPr>
                        <w:t>Soluciones integrales para Dispositivos Móviles</w:t>
                      </w:r>
                    </w:p>
                    <w:p w14:paraId="44F9229D" w14:textId="77777777" w:rsidR="005F2367" w:rsidRDefault="005F2367" w:rsidP="00A46642">
                      <w:pPr>
                        <w:pStyle w:val="Sinespaciado"/>
                        <w:ind w:left="-1843"/>
                        <w:rPr>
                          <w:color w:val="5B9BD5"/>
                          <w:sz w:val="28"/>
                          <w:szCs w:val="28"/>
                        </w:rPr>
                      </w:pPr>
                    </w:p>
                    <w:p w14:paraId="24B1C96A" w14:textId="77777777" w:rsidR="005F2367" w:rsidRDefault="005F2367" w:rsidP="00A46642">
                      <w:pPr>
                        <w:pStyle w:val="Sinespaciado"/>
                        <w:ind w:left="-1843"/>
                        <w:rPr>
                          <w:color w:val="5B9BD5"/>
                          <w:sz w:val="28"/>
                          <w:szCs w:val="28"/>
                        </w:rPr>
                      </w:pPr>
                    </w:p>
                    <w:p w14:paraId="53889BF5" w14:textId="77777777" w:rsidR="005F2367" w:rsidRDefault="005F2367" w:rsidP="00A46642">
                      <w:pPr>
                        <w:pStyle w:val="Sinespaciado"/>
                        <w:ind w:left="-1843"/>
                        <w:rPr>
                          <w:color w:val="5B9BD5"/>
                          <w:sz w:val="28"/>
                          <w:szCs w:val="28"/>
                        </w:rPr>
                      </w:pPr>
                    </w:p>
                    <w:p w14:paraId="3AD3E58A" w14:textId="77777777" w:rsidR="005F2367" w:rsidRDefault="005F2367" w:rsidP="00A46642">
                      <w:pPr>
                        <w:pStyle w:val="Sinespaciado"/>
                        <w:ind w:left="-1843"/>
                        <w:rPr>
                          <w:color w:val="5B9BD5"/>
                          <w:sz w:val="28"/>
                          <w:szCs w:val="28"/>
                        </w:rPr>
                      </w:pPr>
                    </w:p>
                    <w:p w14:paraId="6E19A94F" w14:textId="77777777" w:rsidR="005F2367" w:rsidRDefault="005F2367" w:rsidP="00A46642">
                      <w:pPr>
                        <w:pStyle w:val="Sinespaciado"/>
                        <w:ind w:left="-1843"/>
                        <w:rPr>
                          <w:color w:val="5B9BD5"/>
                          <w:sz w:val="28"/>
                          <w:szCs w:val="28"/>
                        </w:rPr>
                      </w:pPr>
                    </w:p>
                    <w:p w14:paraId="69813528" w14:textId="77777777" w:rsidR="005F2367" w:rsidRDefault="005F2367" w:rsidP="00A46642">
                      <w:pPr>
                        <w:pStyle w:val="Sinespaciado"/>
                        <w:ind w:left="-1843"/>
                        <w:rPr>
                          <w:color w:val="5B9BD5"/>
                          <w:sz w:val="28"/>
                          <w:szCs w:val="28"/>
                        </w:rPr>
                      </w:pPr>
                    </w:p>
                    <w:p w14:paraId="1CE12A4E" w14:textId="77777777" w:rsidR="005F2367" w:rsidRDefault="005F2367" w:rsidP="00A46642">
                      <w:pPr>
                        <w:pStyle w:val="Sinespaciado"/>
                        <w:ind w:left="-1843"/>
                        <w:rPr>
                          <w:color w:val="5B9BD5"/>
                          <w:sz w:val="28"/>
                          <w:szCs w:val="28"/>
                        </w:rPr>
                      </w:pPr>
                    </w:p>
                    <w:p w14:paraId="0520C5F6" w14:textId="77777777" w:rsidR="005F2367" w:rsidRPr="006225C7" w:rsidRDefault="005F2367" w:rsidP="00A46642">
                      <w:pPr>
                        <w:pStyle w:val="Sinespaciado"/>
                        <w:ind w:left="-1843"/>
                        <w:rPr>
                          <w:color w:val="5B9BD5"/>
                          <w:sz w:val="28"/>
                          <w:szCs w:val="28"/>
                        </w:rPr>
                      </w:pPr>
                    </w:p>
                    <w:p w14:paraId="555716C1" w14:textId="0418D163" w:rsidR="005F2367" w:rsidRPr="00A46642" w:rsidRDefault="005F2367" w:rsidP="00A46642">
                      <w:pPr>
                        <w:pStyle w:val="Sinespaciado"/>
                        <w:ind w:left="-1843"/>
                        <w:rPr>
                          <w:color w:val="595959"/>
                          <w:sz w:val="26"/>
                          <w:szCs w:val="26"/>
                        </w:rPr>
                      </w:pPr>
                      <w:r w:rsidRPr="00A46642">
                        <w:rPr>
                          <w:sz w:val="26"/>
                          <w:szCs w:val="26"/>
                        </w:rPr>
                        <w:t>Actualizado a</w:t>
                      </w:r>
                      <w:r w:rsidR="00412192">
                        <w:rPr>
                          <w:sz w:val="26"/>
                          <w:szCs w:val="26"/>
                        </w:rPr>
                        <w:t xml:space="preserve"> Octubre</w:t>
                      </w:r>
                      <w:r w:rsidRPr="00A46642">
                        <w:rPr>
                          <w:sz w:val="26"/>
                          <w:szCs w:val="26"/>
                        </w:rPr>
                        <w:t xml:space="preserve"> de 2015</w:t>
                      </w:r>
                    </w:p>
                  </w:txbxContent>
                </v:textbox>
                <w10:wrap type="square" anchorx="page" anchory="page"/>
              </v:shape>
            </w:pict>
          </mc:Fallback>
        </mc:AlternateContent>
      </w:r>
      <w:r w:rsidR="006225C7">
        <w:br w:type="page"/>
      </w:r>
    </w:p>
    <w:p w14:paraId="40656E83" w14:textId="77777777" w:rsidR="0066031E" w:rsidRDefault="0066031E" w:rsidP="006225C7">
      <w:pPr>
        <w:rPr>
          <w:rFonts w:cs="Arial"/>
          <w:b/>
          <w:bCs/>
          <w:caps/>
          <w:sz w:val="24"/>
          <w:szCs w:val="24"/>
          <w:lang w:eastAsia="es-ES"/>
        </w:rPr>
      </w:pPr>
      <w:bookmarkStart w:id="11" w:name="_Toc140980670"/>
    </w:p>
    <w:p w14:paraId="0E4D7A20" w14:textId="77777777" w:rsidR="004C53E5" w:rsidRDefault="004C53E5" w:rsidP="006225C7">
      <w:pPr>
        <w:rPr>
          <w:rFonts w:cs="Arial"/>
          <w:b/>
          <w:bCs/>
          <w:caps/>
          <w:sz w:val="24"/>
          <w:szCs w:val="24"/>
          <w:lang w:eastAsia="es-ES"/>
        </w:rPr>
      </w:pPr>
      <w:r w:rsidRPr="007C0AAE">
        <w:rPr>
          <w:rFonts w:cs="Arial"/>
          <w:b/>
          <w:bCs/>
          <w:caps/>
          <w:sz w:val="24"/>
          <w:szCs w:val="24"/>
          <w:lang w:eastAsia="es-ES"/>
        </w:rPr>
        <w:t>HISTORIAL DE LAS REVISIONES</w:t>
      </w:r>
      <w:bookmarkEnd w:id="11"/>
    </w:p>
    <w:p w14:paraId="4D52CBA1" w14:textId="77777777" w:rsidR="002C78E6" w:rsidRDefault="002C78E6" w:rsidP="006225C7">
      <w:pPr>
        <w:rPr>
          <w:rFonts w:cs="Arial"/>
          <w:b/>
          <w:bCs/>
          <w:caps/>
          <w:sz w:val="24"/>
          <w:szCs w:val="24"/>
          <w:lang w:eastAsia="es-ES"/>
        </w:rPr>
      </w:pPr>
    </w:p>
    <w:tbl>
      <w:tblPr>
        <w:tblW w:w="0" w:type="auto"/>
        <w:tblInd w:w="-10" w:type="dxa"/>
        <w:tblCellMar>
          <w:left w:w="0" w:type="dxa"/>
          <w:right w:w="0" w:type="dxa"/>
        </w:tblCellMar>
        <w:tblLook w:val="0000" w:firstRow="0" w:lastRow="0" w:firstColumn="0" w:lastColumn="0" w:noHBand="0" w:noVBand="0"/>
      </w:tblPr>
      <w:tblGrid>
        <w:gridCol w:w="605"/>
        <w:gridCol w:w="949"/>
        <w:gridCol w:w="1217"/>
        <w:gridCol w:w="760"/>
        <w:gridCol w:w="2042"/>
        <w:gridCol w:w="1396"/>
        <w:gridCol w:w="1384"/>
      </w:tblGrid>
      <w:tr w:rsidR="002C78E6" w:rsidRPr="00422F86" w14:paraId="551AAE89" w14:textId="77777777" w:rsidTr="00144595">
        <w:trPr>
          <w:tblHeader/>
        </w:trPr>
        <w:tc>
          <w:tcPr>
            <w:tcW w:w="605"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vAlign w:val="center"/>
          </w:tcPr>
          <w:p w14:paraId="7C5ACD8E" w14:textId="77777777" w:rsidR="002C78E6" w:rsidRPr="00422F86" w:rsidRDefault="002C78E6" w:rsidP="00665127">
            <w:pPr>
              <w:spacing w:before="60" w:after="60"/>
              <w:jc w:val="center"/>
              <w:rPr>
                <w:rFonts w:cs="Arial"/>
                <w:lang w:eastAsia="es-ES"/>
              </w:rPr>
            </w:pPr>
            <w:r w:rsidRPr="00422F86">
              <w:rPr>
                <w:rFonts w:cs="Arial"/>
                <w:lang w:eastAsia="es-ES"/>
              </w:rPr>
              <w:t>Ítem</w:t>
            </w:r>
          </w:p>
        </w:tc>
        <w:tc>
          <w:tcPr>
            <w:tcW w:w="955"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428CBA45" w14:textId="77777777" w:rsidR="002C78E6" w:rsidRPr="00422F86" w:rsidRDefault="002C78E6" w:rsidP="00665127">
            <w:pPr>
              <w:spacing w:before="60" w:after="60"/>
              <w:jc w:val="center"/>
              <w:rPr>
                <w:rFonts w:cs="Arial"/>
                <w:lang w:eastAsia="es-ES"/>
              </w:rPr>
            </w:pPr>
            <w:r w:rsidRPr="00422F86">
              <w:rPr>
                <w:rFonts w:cs="Arial"/>
                <w:lang w:eastAsia="es-ES"/>
              </w:rPr>
              <w:t>Versión</w:t>
            </w:r>
          </w:p>
        </w:tc>
        <w:tc>
          <w:tcPr>
            <w:tcW w:w="1217"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2BD2C24F" w14:textId="77777777" w:rsidR="002C78E6" w:rsidRPr="00422F86" w:rsidRDefault="002C78E6" w:rsidP="00665127">
            <w:pPr>
              <w:spacing w:before="60" w:after="60"/>
              <w:jc w:val="center"/>
              <w:rPr>
                <w:rFonts w:cs="Arial"/>
                <w:lang w:eastAsia="es-ES"/>
              </w:rPr>
            </w:pPr>
            <w:r w:rsidRPr="00422F86">
              <w:rPr>
                <w:rFonts w:cs="Arial"/>
                <w:lang w:eastAsia="es-ES"/>
              </w:rPr>
              <w:t>Fecha</w:t>
            </w:r>
          </w:p>
        </w:tc>
        <w:tc>
          <w:tcPr>
            <w:tcW w:w="767"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4F7510FD" w14:textId="77777777" w:rsidR="002C78E6" w:rsidRPr="00422F86" w:rsidRDefault="002C78E6" w:rsidP="00665127">
            <w:pPr>
              <w:spacing w:before="60" w:after="60"/>
              <w:jc w:val="center"/>
              <w:rPr>
                <w:rFonts w:cs="Arial"/>
                <w:lang w:eastAsia="es-ES"/>
              </w:rPr>
            </w:pPr>
            <w:r w:rsidRPr="00422F86">
              <w:rPr>
                <w:rFonts w:cs="Arial"/>
                <w:lang w:eastAsia="es-ES"/>
              </w:rPr>
              <w:t>Autor</w:t>
            </w:r>
          </w:p>
        </w:tc>
        <w:tc>
          <w:tcPr>
            <w:tcW w:w="2126"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59198DE7" w14:textId="77777777" w:rsidR="002C78E6" w:rsidRPr="00422F86" w:rsidRDefault="002C78E6" w:rsidP="00665127">
            <w:pPr>
              <w:spacing w:before="60" w:after="60"/>
              <w:jc w:val="center"/>
              <w:rPr>
                <w:rFonts w:cs="Arial"/>
                <w:lang w:eastAsia="es-ES"/>
              </w:rPr>
            </w:pPr>
            <w:r w:rsidRPr="00422F86">
              <w:rPr>
                <w:rFonts w:cs="Arial"/>
                <w:lang w:eastAsia="es-ES"/>
              </w:rPr>
              <w:t>Descripción</w:t>
            </w:r>
          </w:p>
        </w:tc>
        <w:tc>
          <w:tcPr>
            <w:tcW w:w="1441"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4465C882" w14:textId="77777777" w:rsidR="002C78E6" w:rsidRPr="00422F86" w:rsidRDefault="002C78E6" w:rsidP="00665127">
            <w:pPr>
              <w:spacing w:before="60" w:after="60"/>
              <w:jc w:val="center"/>
              <w:rPr>
                <w:rFonts w:cs="Arial"/>
                <w:lang w:eastAsia="es-ES"/>
              </w:rPr>
            </w:pPr>
            <w:r w:rsidRPr="00422F86">
              <w:rPr>
                <w:rFonts w:cs="Arial"/>
                <w:lang w:eastAsia="es-ES"/>
              </w:rPr>
              <w:t>Estado</w:t>
            </w:r>
          </w:p>
        </w:tc>
        <w:tc>
          <w:tcPr>
            <w:tcW w:w="1384"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tcPr>
          <w:p w14:paraId="0FCA0B28" w14:textId="77777777" w:rsidR="002C78E6" w:rsidRPr="00422F86" w:rsidRDefault="002C78E6" w:rsidP="00665127">
            <w:pPr>
              <w:spacing w:before="60" w:after="60"/>
              <w:jc w:val="center"/>
              <w:rPr>
                <w:rFonts w:cs="Arial"/>
                <w:lang w:eastAsia="es-ES"/>
              </w:rPr>
            </w:pPr>
            <w:r w:rsidRPr="00422F86">
              <w:rPr>
                <w:rFonts w:cs="Arial"/>
                <w:lang w:eastAsia="es-ES"/>
              </w:rPr>
              <w:t>Responsable de Revisión y/o Aprobación</w:t>
            </w:r>
          </w:p>
        </w:tc>
      </w:tr>
      <w:tr w:rsidR="002C78E6" w:rsidRPr="00422F86" w14:paraId="1CE6275B" w14:textId="77777777" w:rsidTr="00144595">
        <w:tc>
          <w:tcPr>
            <w:tcW w:w="6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BA68FAA" w14:textId="77777777" w:rsidR="002C78E6" w:rsidRPr="00422F86" w:rsidRDefault="002C78E6" w:rsidP="00665127">
            <w:pPr>
              <w:spacing w:before="60" w:after="60"/>
              <w:jc w:val="center"/>
              <w:rPr>
                <w:rFonts w:cs="Arial"/>
                <w:lang w:eastAsia="es-ES"/>
              </w:rPr>
            </w:pPr>
            <w:r w:rsidRPr="00422F86">
              <w:rPr>
                <w:rFonts w:cs="Arial"/>
                <w:lang w:eastAsia="es-ES"/>
              </w:rPr>
              <w:t>01</w:t>
            </w:r>
          </w:p>
        </w:tc>
        <w:tc>
          <w:tcPr>
            <w:tcW w:w="955" w:type="dxa"/>
            <w:tcBorders>
              <w:top w:val="nil"/>
              <w:left w:val="nil"/>
              <w:bottom w:val="single" w:sz="8" w:space="0" w:color="auto"/>
              <w:right w:val="single" w:sz="8" w:space="0" w:color="auto"/>
            </w:tcBorders>
            <w:tcMar>
              <w:top w:w="0" w:type="dxa"/>
              <w:left w:w="108" w:type="dxa"/>
              <w:bottom w:w="0" w:type="dxa"/>
              <w:right w:w="108" w:type="dxa"/>
            </w:tcMar>
            <w:vAlign w:val="center"/>
          </w:tcPr>
          <w:p w14:paraId="3FE25B0D" w14:textId="77777777" w:rsidR="002C78E6" w:rsidRPr="00422F86" w:rsidRDefault="002C78E6" w:rsidP="00665127">
            <w:pPr>
              <w:spacing w:before="60" w:after="60"/>
              <w:jc w:val="center"/>
              <w:rPr>
                <w:rFonts w:cs="Arial"/>
                <w:lang w:eastAsia="es-ES"/>
              </w:rPr>
            </w:pPr>
            <w:r w:rsidRPr="00422F86">
              <w:rPr>
                <w:rFonts w:cs="Arial"/>
                <w:lang w:eastAsia="es-ES"/>
              </w:rPr>
              <w:t>0.1</w:t>
            </w:r>
          </w:p>
        </w:tc>
        <w:tc>
          <w:tcPr>
            <w:tcW w:w="1217" w:type="dxa"/>
            <w:tcBorders>
              <w:top w:val="nil"/>
              <w:left w:val="nil"/>
              <w:bottom w:val="single" w:sz="8" w:space="0" w:color="auto"/>
              <w:right w:val="single" w:sz="8" w:space="0" w:color="auto"/>
            </w:tcBorders>
            <w:tcMar>
              <w:top w:w="0" w:type="dxa"/>
              <w:left w:w="108" w:type="dxa"/>
              <w:bottom w:w="0" w:type="dxa"/>
              <w:right w:w="108" w:type="dxa"/>
            </w:tcMar>
            <w:vAlign w:val="center"/>
          </w:tcPr>
          <w:p w14:paraId="69CBE9F2" w14:textId="77777777" w:rsidR="002C78E6" w:rsidRPr="00422F86" w:rsidRDefault="002C78E6" w:rsidP="002C78E6">
            <w:pPr>
              <w:spacing w:before="60" w:after="60"/>
              <w:jc w:val="center"/>
              <w:rPr>
                <w:rFonts w:cs="Arial"/>
                <w:lang w:eastAsia="es-ES"/>
              </w:rPr>
            </w:pPr>
            <w:r>
              <w:rPr>
                <w:rFonts w:cs="Arial"/>
                <w:lang w:eastAsia="es-ES"/>
              </w:rPr>
              <w:t>12</w:t>
            </w:r>
            <w:r w:rsidRPr="00422F86">
              <w:rPr>
                <w:rFonts w:cs="Arial"/>
                <w:lang w:eastAsia="es-ES"/>
              </w:rPr>
              <w:t>/0</w:t>
            </w:r>
            <w:r>
              <w:rPr>
                <w:rFonts w:cs="Arial"/>
                <w:lang w:eastAsia="es-ES"/>
              </w:rPr>
              <w:t>9</w:t>
            </w:r>
            <w:r w:rsidRPr="00422F86">
              <w:rPr>
                <w:rFonts w:cs="Arial"/>
                <w:lang w:eastAsia="es-ES"/>
              </w:rPr>
              <w:t>/201</w:t>
            </w:r>
            <w:r>
              <w:rPr>
                <w:rFonts w:cs="Arial"/>
                <w:lang w:eastAsia="es-ES"/>
              </w:rPr>
              <w:t>5</w:t>
            </w:r>
          </w:p>
        </w:tc>
        <w:tc>
          <w:tcPr>
            <w:tcW w:w="767" w:type="dxa"/>
            <w:tcBorders>
              <w:top w:val="nil"/>
              <w:left w:val="nil"/>
              <w:bottom w:val="single" w:sz="8" w:space="0" w:color="auto"/>
              <w:right w:val="single" w:sz="8" w:space="0" w:color="auto"/>
            </w:tcBorders>
            <w:tcMar>
              <w:top w:w="0" w:type="dxa"/>
              <w:left w:w="108" w:type="dxa"/>
              <w:bottom w:w="0" w:type="dxa"/>
              <w:right w:w="108" w:type="dxa"/>
            </w:tcMar>
            <w:vAlign w:val="center"/>
          </w:tcPr>
          <w:p w14:paraId="4EDADC27" w14:textId="7B6A9EC5" w:rsidR="002C78E6" w:rsidRPr="00422F86" w:rsidRDefault="00412192" w:rsidP="00665127">
            <w:pPr>
              <w:spacing w:before="60" w:after="60"/>
              <w:jc w:val="center"/>
              <w:rPr>
                <w:rFonts w:cs="Arial"/>
                <w:lang w:eastAsia="es-ES"/>
              </w:rPr>
            </w:pPr>
            <w:r>
              <w:rPr>
                <w:rFonts w:cs="Arial"/>
                <w:lang w:eastAsia="es-ES"/>
              </w:rPr>
              <w:t>JP</w:t>
            </w:r>
          </w:p>
        </w:tc>
        <w:tc>
          <w:tcPr>
            <w:tcW w:w="2126" w:type="dxa"/>
            <w:tcBorders>
              <w:top w:val="nil"/>
              <w:left w:val="nil"/>
              <w:bottom w:val="single" w:sz="8" w:space="0" w:color="auto"/>
              <w:right w:val="single" w:sz="8" w:space="0" w:color="auto"/>
            </w:tcBorders>
            <w:tcMar>
              <w:top w:w="0" w:type="dxa"/>
              <w:left w:w="108" w:type="dxa"/>
              <w:bottom w:w="0" w:type="dxa"/>
              <w:right w:w="108" w:type="dxa"/>
            </w:tcMar>
            <w:vAlign w:val="center"/>
          </w:tcPr>
          <w:p w14:paraId="3D3CABF2" w14:textId="77777777" w:rsidR="002C78E6" w:rsidRPr="00422F86" w:rsidRDefault="002C78E6" w:rsidP="00277929">
            <w:pPr>
              <w:spacing w:before="60" w:after="60"/>
              <w:jc w:val="center"/>
              <w:rPr>
                <w:rFonts w:cs="Arial"/>
                <w:lang w:eastAsia="es-ES"/>
              </w:rPr>
            </w:pPr>
            <w:r w:rsidRPr="00422F86">
              <w:rPr>
                <w:rFonts w:cs="Arial"/>
                <w:lang w:eastAsia="es-ES"/>
              </w:rPr>
              <w:t xml:space="preserve">Versión </w:t>
            </w:r>
            <w:r w:rsidR="00277929">
              <w:rPr>
                <w:rFonts w:cs="Arial"/>
                <w:lang w:eastAsia="es-ES"/>
              </w:rPr>
              <w:t>preliminar con la propuesta de desarrollo.</w:t>
            </w:r>
          </w:p>
        </w:tc>
        <w:tc>
          <w:tcPr>
            <w:tcW w:w="1441" w:type="dxa"/>
            <w:tcBorders>
              <w:top w:val="nil"/>
              <w:left w:val="nil"/>
              <w:bottom w:val="single" w:sz="8" w:space="0" w:color="auto"/>
              <w:right w:val="single" w:sz="8" w:space="0" w:color="auto"/>
            </w:tcBorders>
            <w:tcMar>
              <w:top w:w="0" w:type="dxa"/>
              <w:left w:w="108" w:type="dxa"/>
              <w:bottom w:w="0" w:type="dxa"/>
              <w:right w:w="108" w:type="dxa"/>
            </w:tcMar>
            <w:vAlign w:val="center"/>
          </w:tcPr>
          <w:p w14:paraId="5B9D2C58" w14:textId="77777777" w:rsidR="002C78E6" w:rsidRPr="00422F86" w:rsidRDefault="002C78E6" w:rsidP="00665127">
            <w:pPr>
              <w:spacing w:before="60" w:after="60"/>
              <w:jc w:val="center"/>
              <w:rPr>
                <w:rFonts w:cs="Arial"/>
                <w:lang w:eastAsia="es-ES"/>
              </w:rPr>
            </w:pPr>
            <w:r>
              <w:rPr>
                <w:rFonts w:cs="Arial"/>
                <w:lang w:eastAsia="es-ES"/>
              </w:rPr>
              <w:t>En Revisión</w:t>
            </w:r>
          </w:p>
        </w:tc>
        <w:tc>
          <w:tcPr>
            <w:tcW w:w="1384" w:type="dxa"/>
            <w:tcBorders>
              <w:top w:val="nil"/>
              <w:left w:val="nil"/>
              <w:bottom w:val="single" w:sz="8" w:space="0" w:color="auto"/>
              <w:right w:val="single" w:sz="8" w:space="0" w:color="auto"/>
            </w:tcBorders>
            <w:tcMar>
              <w:top w:w="0" w:type="dxa"/>
              <w:left w:w="108" w:type="dxa"/>
              <w:bottom w:w="0" w:type="dxa"/>
              <w:right w:w="108" w:type="dxa"/>
            </w:tcMar>
            <w:vAlign w:val="center"/>
          </w:tcPr>
          <w:p w14:paraId="37BB061C" w14:textId="5189440B" w:rsidR="002C78E6" w:rsidRPr="00422F86" w:rsidRDefault="00547DB4" w:rsidP="00665127">
            <w:pPr>
              <w:spacing w:before="60" w:after="60"/>
              <w:jc w:val="center"/>
              <w:rPr>
                <w:rFonts w:cs="Arial"/>
                <w:lang w:eastAsia="es-ES"/>
              </w:rPr>
            </w:pPr>
            <w:r>
              <w:rPr>
                <w:rFonts w:cs="Arial"/>
                <w:lang w:eastAsia="es-ES"/>
              </w:rPr>
              <w:t>RA,EGS</w:t>
            </w:r>
          </w:p>
        </w:tc>
      </w:tr>
    </w:tbl>
    <w:p w14:paraId="448096F7" w14:textId="77777777" w:rsidR="002C78E6" w:rsidRDefault="002C78E6" w:rsidP="006225C7">
      <w:pPr>
        <w:rPr>
          <w:rFonts w:cs="Arial"/>
          <w:b/>
          <w:bCs/>
          <w:caps/>
          <w:sz w:val="24"/>
          <w:szCs w:val="24"/>
          <w:lang w:eastAsia="es-ES"/>
        </w:rPr>
      </w:pPr>
    </w:p>
    <w:p w14:paraId="142C5175" w14:textId="5C069E25" w:rsidR="002C78E6" w:rsidRDefault="002C78E6" w:rsidP="002C78E6">
      <w:pPr>
        <w:rPr>
          <w:rFonts w:cs="Arial"/>
          <w:b/>
          <w:lang w:eastAsia="es-ES"/>
        </w:rPr>
      </w:pPr>
      <w:r w:rsidRPr="00422F86">
        <w:rPr>
          <w:rFonts w:cs="Arial"/>
          <w:b/>
          <w:lang w:eastAsia="es-ES"/>
        </w:rPr>
        <w:t>Autor(es):</w:t>
      </w:r>
    </w:p>
    <w:p w14:paraId="033DB32D" w14:textId="36ED5F7A" w:rsidR="002C78E6" w:rsidRPr="00422F86" w:rsidRDefault="00C26273" w:rsidP="00C26273">
      <w:pPr>
        <w:rPr>
          <w:rFonts w:cs="Arial"/>
          <w:lang w:eastAsia="es-ES"/>
        </w:rPr>
      </w:pPr>
      <w:r>
        <w:rPr>
          <w:rFonts w:cs="Arial"/>
          <w:lang w:eastAsia="es-ES"/>
        </w:rPr>
        <w:t>JP</w:t>
      </w:r>
      <w:r w:rsidRPr="00422F86">
        <w:rPr>
          <w:rFonts w:cs="Arial"/>
          <w:lang w:eastAsia="es-ES"/>
        </w:rPr>
        <w:t xml:space="preserve">: </w:t>
      </w:r>
      <w:r>
        <w:rPr>
          <w:rFonts w:cs="Arial"/>
          <w:lang w:eastAsia="es-ES"/>
        </w:rPr>
        <w:t>Julio Paredes</w:t>
      </w:r>
    </w:p>
    <w:p w14:paraId="710F6544" w14:textId="77777777" w:rsidR="002C78E6" w:rsidRPr="00422F86" w:rsidRDefault="002C78E6" w:rsidP="002C78E6">
      <w:pPr>
        <w:rPr>
          <w:rFonts w:cs="Arial"/>
          <w:lang w:eastAsia="es-ES"/>
        </w:rPr>
      </w:pPr>
    </w:p>
    <w:p w14:paraId="1DE0C61D" w14:textId="78DB81E7" w:rsidR="00C26273" w:rsidRPr="00422F86" w:rsidRDefault="002C78E6" w:rsidP="00C26273">
      <w:pPr>
        <w:rPr>
          <w:rFonts w:cs="Arial"/>
          <w:b/>
          <w:lang w:eastAsia="es-ES"/>
        </w:rPr>
      </w:pPr>
      <w:r w:rsidRPr="00422F86">
        <w:rPr>
          <w:rFonts w:cs="Arial"/>
          <w:b/>
          <w:lang w:eastAsia="es-ES"/>
        </w:rPr>
        <w:t xml:space="preserve">Revisores </w:t>
      </w:r>
      <w:r>
        <w:rPr>
          <w:rFonts w:cs="Arial"/>
          <w:b/>
          <w:lang w:eastAsia="es-ES"/>
        </w:rPr>
        <w:t>Institución:</w:t>
      </w:r>
    </w:p>
    <w:p w14:paraId="5DD15315" w14:textId="20C54B83" w:rsidR="002C78E6" w:rsidRDefault="00C26273" w:rsidP="002C78E6">
      <w:pPr>
        <w:rPr>
          <w:rFonts w:cs="Arial"/>
          <w:lang w:eastAsia="es-ES"/>
        </w:rPr>
      </w:pPr>
      <w:r>
        <w:rPr>
          <w:rFonts w:cs="Arial"/>
          <w:lang w:eastAsia="es-ES"/>
        </w:rPr>
        <w:t>EGS</w:t>
      </w:r>
      <w:r w:rsidRPr="00422F86">
        <w:rPr>
          <w:rFonts w:cs="Arial"/>
          <w:lang w:eastAsia="es-ES"/>
        </w:rPr>
        <w:t xml:space="preserve">: </w:t>
      </w:r>
      <w:r>
        <w:rPr>
          <w:rFonts w:cs="Arial"/>
          <w:lang w:eastAsia="es-ES"/>
        </w:rPr>
        <w:t>Edwar Gaspar Sánchez</w:t>
      </w:r>
      <w:r w:rsidR="00F961C3">
        <w:rPr>
          <w:rFonts w:cs="Arial"/>
          <w:lang w:eastAsia="es-ES"/>
        </w:rPr>
        <w:tab/>
      </w:r>
    </w:p>
    <w:p w14:paraId="426D232C" w14:textId="77777777" w:rsidR="00832E88" w:rsidRDefault="002C78E6" w:rsidP="002C78E6">
      <w:pPr>
        <w:rPr>
          <w:rFonts w:ascii="Times New Roman" w:hAnsi="Times New Roman"/>
          <w:sz w:val="24"/>
          <w:szCs w:val="24"/>
          <w:lang w:val="es-ES" w:eastAsia="es-ES"/>
        </w:rPr>
      </w:pPr>
      <w:r>
        <w:rPr>
          <w:rFonts w:cs="Arial"/>
          <w:lang w:eastAsia="es-ES"/>
        </w:rPr>
        <w:t xml:space="preserve">RA: Roger </w:t>
      </w:r>
      <w:r w:rsidR="00734455">
        <w:rPr>
          <w:rFonts w:cs="Arial"/>
          <w:lang w:eastAsia="es-ES"/>
        </w:rPr>
        <w:t>Apaéstegui</w:t>
      </w:r>
    </w:p>
    <w:p w14:paraId="6FEB20F4" w14:textId="77777777" w:rsidR="005960E7" w:rsidRPr="00F54441" w:rsidRDefault="005960E7" w:rsidP="004C53E5">
      <w:pPr>
        <w:spacing w:before="60" w:after="60"/>
        <w:rPr>
          <w:rFonts w:cs="Arial"/>
          <w:sz w:val="22"/>
          <w:szCs w:val="22"/>
          <w:lang w:val="es-ES" w:eastAsia="es-ES"/>
        </w:rPr>
      </w:pPr>
    </w:p>
    <w:p w14:paraId="2A5C25E8" w14:textId="77777777" w:rsidR="004C53E5" w:rsidRPr="007C0AAE" w:rsidRDefault="004C53E5" w:rsidP="004C53E5">
      <w:pPr>
        <w:jc w:val="left"/>
        <w:rPr>
          <w:rFonts w:cs="Arial"/>
          <w:color w:val="0000FF"/>
          <w:sz w:val="24"/>
          <w:szCs w:val="24"/>
          <w:lang w:val="es-ES" w:eastAsia="es-ES"/>
        </w:rPr>
      </w:pPr>
    </w:p>
    <w:p w14:paraId="2C26F319" w14:textId="77777777" w:rsidR="00AF481E" w:rsidRDefault="00AF481E">
      <w:pPr>
        <w:pStyle w:val="GPNormal"/>
        <w:rPr>
          <w:noProof w:val="0"/>
        </w:rPr>
      </w:pPr>
    </w:p>
    <w:p w14:paraId="6D48DA4D" w14:textId="77777777" w:rsidR="00AF481E" w:rsidRPr="00AF481E" w:rsidRDefault="00AF481E" w:rsidP="00AF481E"/>
    <w:p w14:paraId="1EEB9C1C" w14:textId="77777777" w:rsidR="00AF481E" w:rsidRPr="00AF481E" w:rsidRDefault="00AF481E" w:rsidP="00AF481E"/>
    <w:p w14:paraId="4FD09372" w14:textId="77777777" w:rsidR="00AF481E" w:rsidRPr="00AF481E" w:rsidRDefault="00AF481E" w:rsidP="00AF481E"/>
    <w:p w14:paraId="0FB55BE0" w14:textId="77777777" w:rsidR="00AF481E" w:rsidRPr="00AF481E" w:rsidRDefault="00AF481E" w:rsidP="00AF481E"/>
    <w:p w14:paraId="3B926396" w14:textId="77777777" w:rsidR="00AF481E" w:rsidRPr="00AF481E" w:rsidRDefault="00AF481E" w:rsidP="00AF481E"/>
    <w:p w14:paraId="7A0348B5" w14:textId="77777777" w:rsidR="00AF481E" w:rsidRPr="00AF481E" w:rsidRDefault="00AF481E" w:rsidP="00AF481E"/>
    <w:p w14:paraId="6B093213" w14:textId="77777777" w:rsidR="00AF481E" w:rsidRPr="00AF481E" w:rsidRDefault="00AF481E" w:rsidP="00AF481E"/>
    <w:p w14:paraId="5AD2F983" w14:textId="77777777" w:rsidR="00AF481E" w:rsidRPr="00AF481E" w:rsidRDefault="00AF481E" w:rsidP="00AF481E"/>
    <w:p w14:paraId="6ABB051B" w14:textId="77777777" w:rsidR="00AF481E" w:rsidRPr="00AF481E" w:rsidRDefault="00AF481E" w:rsidP="00AF481E"/>
    <w:p w14:paraId="23BFD9F1" w14:textId="77777777" w:rsidR="00AF481E" w:rsidRPr="00AF481E" w:rsidRDefault="00AF481E" w:rsidP="00AF481E"/>
    <w:p w14:paraId="1218B311" w14:textId="77777777" w:rsidR="00AF481E" w:rsidRPr="00AF481E" w:rsidRDefault="00AF481E" w:rsidP="00AF481E"/>
    <w:p w14:paraId="589A55B6" w14:textId="77777777" w:rsidR="00AF481E" w:rsidRPr="00AF481E" w:rsidRDefault="00AF481E" w:rsidP="00AF481E"/>
    <w:p w14:paraId="33D70C59" w14:textId="77777777" w:rsidR="00AF481E" w:rsidRPr="00AF481E" w:rsidRDefault="00AF481E" w:rsidP="00AF481E"/>
    <w:p w14:paraId="5C017504" w14:textId="77777777" w:rsidR="00AF481E" w:rsidRPr="00AF481E" w:rsidRDefault="00AF481E" w:rsidP="00AF481E"/>
    <w:p w14:paraId="3EF30D9E" w14:textId="77777777" w:rsidR="00AF481E" w:rsidRPr="00AF481E" w:rsidRDefault="00AF481E" w:rsidP="00AF481E"/>
    <w:p w14:paraId="0D5E4736" w14:textId="77777777" w:rsidR="00AF481E" w:rsidRDefault="00AF481E">
      <w:pPr>
        <w:pStyle w:val="GPNormal"/>
      </w:pPr>
    </w:p>
    <w:p w14:paraId="74DE89CD" w14:textId="77777777" w:rsidR="00AF481E" w:rsidRPr="00AF481E" w:rsidRDefault="00AF481E" w:rsidP="00AF481E"/>
    <w:p w14:paraId="18597D9A" w14:textId="77777777" w:rsidR="00AF481E" w:rsidRPr="00AF481E" w:rsidRDefault="00AF481E" w:rsidP="00AF481E"/>
    <w:p w14:paraId="3C3447CD" w14:textId="77777777" w:rsidR="00AF481E" w:rsidRPr="00AF481E" w:rsidRDefault="00AF481E" w:rsidP="00AF481E"/>
    <w:p w14:paraId="3CB3488F" w14:textId="77777777" w:rsidR="00AF481E" w:rsidRDefault="00AF481E">
      <w:pPr>
        <w:pStyle w:val="GPNormal"/>
      </w:pPr>
    </w:p>
    <w:p w14:paraId="44F35B8F" w14:textId="77777777" w:rsidR="00AF481E" w:rsidRDefault="00AF481E" w:rsidP="00AF481E">
      <w:pPr>
        <w:pStyle w:val="GPNormal"/>
        <w:tabs>
          <w:tab w:val="left" w:pos="3556"/>
        </w:tabs>
        <w:jc w:val="both"/>
      </w:pPr>
      <w:r>
        <w:tab/>
      </w:r>
    </w:p>
    <w:p w14:paraId="470C4CF9" w14:textId="77777777" w:rsidR="004C53F8" w:rsidRDefault="00105F58">
      <w:pPr>
        <w:pStyle w:val="GPNormal"/>
        <w:rPr>
          <w:noProof w:val="0"/>
        </w:rPr>
      </w:pPr>
      <w:r w:rsidRPr="00AF481E">
        <w:br w:type="page"/>
      </w:r>
      <w:r w:rsidR="004C53F8">
        <w:rPr>
          <w:noProof w:val="0"/>
        </w:rPr>
        <w:lastRenderedPageBreak/>
        <w:t>TABLA DE CONTENIDO</w:t>
      </w:r>
      <w:bookmarkEnd w:id="0"/>
      <w:bookmarkEnd w:id="1"/>
      <w:bookmarkEnd w:id="2"/>
    </w:p>
    <w:p w14:paraId="3DF1C5FF" w14:textId="4EACCBE4" w:rsidR="00AE7366" w:rsidRPr="004D6BC4" w:rsidRDefault="002C78E6"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r w:rsidRPr="002C78E6">
        <w:rPr>
          <w:b w:val="0"/>
          <w:bCs w:val="0"/>
          <w:caps w:val="0"/>
        </w:rPr>
        <w:fldChar w:fldCharType="begin"/>
      </w:r>
      <w:r w:rsidRPr="002C78E6">
        <w:rPr>
          <w:b w:val="0"/>
          <w:bCs w:val="0"/>
          <w:caps w:val="0"/>
        </w:rPr>
        <w:instrText xml:space="preserve"> TOC \o "1-4" \h \z \u </w:instrText>
      </w:r>
      <w:r w:rsidRPr="002C78E6">
        <w:rPr>
          <w:b w:val="0"/>
          <w:bCs w:val="0"/>
          <w:caps w:val="0"/>
        </w:rPr>
        <w:fldChar w:fldCharType="separate"/>
      </w:r>
      <w:hyperlink w:anchor="_Toc430547984" w:history="1">
        <w:r w:rsidR="00AE7366" w:rsidRPr="004D6BC4">
          <w:rPr>
            <w:rStyle w:val="Hipervnculo"/>
            <w:noProof/>
          </w:rPr>
          <w:t>1.</w:t>
        </w:r>
        <w:r w:rsidR="00AE7366" w:rsidRPr="004D6BC4">
          <w:rPr>
            <w:rFonts w:asciiTheme="minorHAnsi" w:eastAsiaTheme="minorEastAsia" w:hAnsiTheme="minorHAnsi" w:cstheme="minorBidi"/>
            <w:b w:val="0"/>
            <w:bCs w:val="0"/>
            <w:caps w:val="0"/>
            <w:noProof/>
            <w:szCs w:val="22"/>
            <w:lang w:eastAsia="es-PE"/>
          </w:rPr>
          <w:tab/>
        </w:r>
        <w:r w:rsidR="00DB6C4B">
          <w:rPr>
            <w:rStyle w:val="Hipervnculo"/>
            <w:noProof/>
          </w:rPr>
          <w:t>DESCRIPCIÓN DEL REQUERIMIENTO</w:t>
        </w:r>
        <w:r w:rsidR="00AE7366" w:rsidRPr="004D6BC4">
          <w:rPr>
            <w:noProof/>
            <w:webHidden/>
          </w:rPr>
          <w:tab/>
        </w:r>
        <w:r w:rsidR="004A4F02">
          <w:rPr>
            <w:noProof/>
            <w:webHidden/>
          </w:rPr>
          <w:t>4</w:t>
        </w:r>
      </w:hyperlink>
    </w:p>
    <w:p w14:paraId="6E7F4923" w14:textId="36498A04" w:rsidR="00AE7366" w:rsidRPr="004D6BC4" w:rsidRDefault="003518CF"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7988" w:history="1">
        <w:r w:rsidR="00AE7366" w:rsidRPr="004D6BC4">
          <w:rPr>
            <w:rStyle w:val="Hipervnculo"/>
            <w:noProof/>
          </w:rPr>
          <w:t>2.</w:t>
        </w:r>
        <w:r w:rsidR="00AE7366" w:rsidRPr="004D6BC4">
          <w:rPr>
            <w:rFonts w:asciiTheme="minorHAnsi" w:eastAsiaTheme="minorEastAsia" w:hAnsiTheme="minorHAnsi" w:cstheme="minorBidi"/>
            <w:b w:val="0"/>
            <w:bCs w:val="0"/>
            <w:caps w:val="0"/>
            <w:noProof/>
            <w:szCs w:val="22"/>
            <w:lang w:eastAsia="es-PE"/>
          </w:rPr>
          <w:tab/>
        </w:r>
        <w:r w:rsidR="00DB6C4B">
          <w:rPr>
            <w:rStyle w:val="Hipervnculo"/>
            <w:noProof/>
          </w:rPr>
          <w:t>SITUACIÓN ACTUAL</w:t>
        </w:r>
        <w:r w:rsidR="00AE7366" w:rsidRPr="004D6BC4">
          <w:rPr>
            <w:noProof/>
            <w:webHidden/>
          </w:rPr>
          <w:tab/>
        </w:r>
        <w:r w:rsidR="004A4F02">
          <w:rPr>
            <w:noProof/>
            <w:webHidden/>
          </w:rPr>
          <w:t>5</w:t>
        </w:r>
      </w:hyperlink>
    </w:p>
    <w:p w14:paraId="141F263E" w14:textId="4156E53B" w:rsidR="00AE7366" w:rsidRPr="004D6BC4" w:rsidRDefault="003518CF"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7993" w:history="1">
        <w:r w:rsidR="00DB6C4B">
          <w:rPr>
            <w:rStyle w:val="Hipervnculo"/>
            <w:noProof/>
          </w:rPr>
          <w:t>3</w:t>
        </w:r>
        <w:r w:rsidR="00AE7366" w:rsidRPr="004D6BC4">
          <w:rPr>
            <w:rStyle w:val="Hipervnculo"/>
            <w:noProof/>
          </w:rPr>
          <w:t>.</w:t>
        </w:r>
        <w:r w:rsidR="00AE7366" w:rsidRPr="004D6BC4">
          <w:rPr>
            <w:rFonts w:asciiTheme="minorHAnsi" w:eastAsiaTheme="minorEastAsia" w:hAnsiTheme="minorHAnsi" w:cstheme="minorBidi"/>
            <w:b w:val="0"/>
            <w:bCs w:val="0"/>
            <w:caps w:val="0"/>
            <w:noProof/>
            <w:szCs w:val="22"/>
            <w:lang w:eastAsia="es-PE"/>
          </w:rPr>
          <w:tab/>
        </w:r>
        <w:r w:rsidR="00AE7366" w:rsidRPr="004D6BC4">
          <w:rPr>
            <w:rStyle w:val="Hipervnculo"/>
            <w:noProof/>
          </w:rPr>
          <w:t>ALCANCE</w:t>
        </w:r>
        <w:r w:rsidR="00DB6C4B">
          <w:rPr>
            <w:rStyle w:val="Hipervnculo"/>
            <w:noProof/>
          </w:rPr>
          <w:t>S</w:t>
        </w:r>
        <w:r w:rsidR="00AE7366" w:rsidRPr="004D6BC4">
          <w:rPr>
            <w:noProof/>
            <w:webHidden/>
          </w:rPr>
          <w:tab/>
        </w:r>
        <w:r w:rsidR="004A4F02">
          <w:rPr>
            <w:noProof/>
            <w:webHidden/>
          </w:rPr>
          <w:t>6</w:t>
        </w:r>
      </w:hyperlink>
    </w:p>
    <w:p w14:paraId="0A0AE448" w14:textId="53628A95" w:rsidR="00AE7366" w:rsidRPr="004D6BC4" w:rsidRDefault="003518CF"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7994" w:history="1">
        <w:r w:rsidR="00AF4281">
          <w:rPr>
            <w:rStyle w:val="Hipervnculo"/>
          </w:rPr>
          <w:t>3</w:t>
        </w:r>
        <w:r w:rsidR="00AE7366" w:rsidRPr="004D6BC4">
          <w:rPr>
            <w:rStyle w:val="Hipervnculo"/>
          </w:rPr>
          <w:t>.1.</w:t>
        </w:r>
        <w:r w:rsidR="00AE7366" w:rsidRPr="004D6BC4">
          <w:rPr>
            <w:rFonts w:asciiTheme="minorHAnsi" w:eastAsiaTheme="minorEastAsia" w:hAnsiTheme="minorHAnsi" w:cstheme="minorBidi"/>
            <w:b w:val="0"/>
            <w:bCs w:val="0"/>
            <w:sz w:val="22"/>
            <w:szCs w:val="22"/>
            <w:lang w:eastAsia="es-PE"/>
          </w:rPr>
          <w:tab/>
        </w:r>
        <w:r w:rsidR="00DB6C4B">
          <w:rPr>
            <w:rStyle w:val="Hipervnculo"/>
          </w:rPr>
          <w:t>DESCRIPCIÓ</w:t>
        </w:r>
        <w:r w:rsidR="00AE7366" w:rsidRPr="004D6BC4">
          <w:rPr>
            <w:rStyle w:val="Hipervnculo"/>
          </w:rPr>
          <w:t>N DEL SISTEMA</w:t>
        </w:r>
        <w:r w:rsidR="00AE7366" w:rsidRPr="004D6BC4">
          <w:rPr>
            <w:webHidden/>
          </w:rPr>
          <w:tab/>
        </w:r>
        <w:r w:rsidR="004A4F02">
          <w:rPr>
            <w:webHidden/>
          </w:rPr>
          <w:t>6</w:t>
        </w:r>
      </w:hyperlink>
    </w:p>
    <w:p w14:paraId="7608BD72" w14:textId="610D8DA3" w:rsidR="00AE7366" w:rsidRPr="004D6BC4" w:rsidRDefault="003518CF"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7996" w:history="1">
        <w:r w:rsidR="00AF4281">
          <w:rPr>
            <w:rStyle w:val="Hipervnculo"/>
          </w:rPr>
          <w:t>3.2</w:t>
        </w:r>
        <w:r w:rsidR="00AE7366" w:rsidRPr="004D6BC4">
          <w:rPr>
            <w:rStyle w:val="Hipervnculo"/>
          </w:rPr>
          <w:t>.</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DENTRO DE ALCANCE</w:t>
        </w:r>
        <w:r w:rsidR="00AE7366" w:rsidRPr="004D6BC4">
          <w:rPr>
            <w:webHidden/>
          </w:rPr>
          <w:tab/>
        </w:r>
        <w:r w:rsidR="00DB6C4B">
          <w:rPr>
            <w:webHidden/>
          </w:rPr>
          <w:t>7</w:t>
        </w:r>
      </w:hyperlink>
    </w:p>
    <w:p w14:paraId="019DC47F" w14:textId="1FB2F8C9" w:rsidR="00AE7366" w:rsidRPr="004D6BC4" w:rsidRDefault="003518CF"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8001" w:history="1">
        <w:r w:rsidR="00DB6C4B">
          <w:rPr>
            <w:rStyle w:val="Hipervnculo"/>
            <w:noProof/>
          </w:rPr>
          <w:t>4</w:t>
        </w:r>
        <w:r w:rsidR="00AE7366" w:rsidRPr="004D6BC4">
          <w:rPr>
            <w:rStyle w:val="Hipervnculo"/>
            <w:noProof/>
          </w:rPr>
          <w:t>.</w:t>
        </w:r>
        <w:r w:rsidR="00AE7366" w:rsidRPr="004D6BC4">
          <w:rPr>
            <w:rFonts w:asciiTheme="minorHAnsi" w:eastAsiaTheme="minorEastAsia" w:hAnsiTheme="minorHAnsi" w:cstheme="minorBidi"/>
            <w:b w:val="0"/>
            <w:bCs w:val="0"/>
            <w:caps w:val="0"/>
            <w:noProof/>
            <w:szCs w:val="22"/>
            <w:lang w:eastAsia="es-PE"/>
          </w:rPr>
          <w:tab/>
        </w:r>
        <w:r w:rsidR="00DB6C4B">
          <w:rPr>
            <w:rStyle w:val="Hipervnculo"/>
            <w:noProof/>
          </w:rPr>
          <w:t>ESPECIFICACIONES FUNCIONALES</w:t>
        </w:r>
        <w:r w:rsidR="00AE7366" w:rsidRPr="004D6BC4">
          <w:rPr>
            <w:noProof/>
            <w:webHidden/>
          </w:rPr>
          <w:tab/>
        </w:r>
        <w:r w:rsidR="00DB6C4B">
          <w:rPr>
            <w:noProof/>
            <w:webHidden/>
          </w:rPr>
          <w:t>8</w:t>
        </w:r>
      </w:hyperlink>
    </w:p>
    <w:p w14:paraId="1C87E6EC" w14:textId="744777AA" w:rsidR="00AE7366" w:rsidRPr="004D6BC4" w:rsidRDefault="003518CF"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02" w:history="1">
        <w:r w:rsidR="00AF4281">
          <w:rPr>
            <w:rStyle w:val="Hipervnculo"/>
          </w:rPr>
          <w:t>4</w:t>
        </w:r>
        <w:r w:rsidR="00AE7366" w:rsidRPr="004D6BC4">
          <w:rPr>
            <w:rStyle w:val="Hipervnculo"/>
          </w:rPr>
          <w:t>.1.</w:t>
        </w:r>
        <w:r w:rsidR="00AE7366" w:rsidRPr="004D6BC4">
          <w:rPr>
            <w:rFonts w:asciiTheme="minorHAnsi" w:eastAsiaTheme="minorEastAsia" w:hAnsiTheme="minorHAnsi" w:cstheme="minorBidi"/>
            <w:b w:val="0"/>
            <w:bCs w:val="0"/>
            <w:sz w:val="22"/>
            <w:szCs w:val="22"/>
            <w:lang w:eastAsia="es-PE"/>
          </w:rPr>
          <w:tab/>
        </w:r>
        <w:r w:rsidR="00DB6C4B">
          <w:rPr>
            <w:rStyle w:val="Hipervnculo"/>
          </w:rPr>
          <w:t>FUNCIONALIDAD POR MÓDULOS</w:t>
        </w:r>
        <w:r w:rsidR="00AE7366" w:rsidRPr="004D6BC4">
          <w:rPr>
            <w:webHidden/>
          </w:rPr>
          <w:tab/>
        </w:r>
        <w:r w:rsidR="00DB6C4B">
          <w:rPr>
            <w:webHidden/>
          </w:rPr>
          <w:t>8</w:t>
        </w:r>
      </w:hyperlink>
    </w:p>
    <w:p w14:paraId="24B2BAB6" w14:textId="06808E76" w:rsidR="00AE7366" w:rsidRPr="004D6BC4" w:rsidRDefault="003518CF"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03" w:history="1">
        <w:r w:rsidR="00AF4281">
          <w:rPr>
            <w:rStyle w:val="Hipervnculo"/>
          </w:rPr>
          <w:t>4</w:t>
        </w:r>
        <w:r w:rsidR="00AE7366" w:rsidRPr="004D6BC4">
          <w:rPr>
            <w:rStyle w:val="Hipervnculo"/>
          </w:rPr>
          <w:t>.2.</w:t>
        </w:r>
        <w:r w:rsidR="00AE7366" w:rsidRPr="004D6BC4">
          <w:rPr>
            <w:rFonts w:asciiTheme="minorHAnsi" w:eastAsiaTheme="minorEastAsia" w:hAnsiTheme="minorHAnsi" w:cstheme="minorBidi"/>
            <w:b w:val="0"/>
            <w:bCs w:val="0"/>
            <w:sz w:val="22"/>
            <w:szCs w:val="22"/>
            <w:lang w:eastAsia="es-PE"/>
          </w:rPr>
          <w:tab/>
        </w:r>
        <w:r w:rsidR="00DB6C4B">
          <w:rPr>
            <w:rStyle w:val="Hipervnculo"/>
          </w:rPr>
          <w:t>CARACTERÍSTICAS DETALLADAS DEL PRODUCTO</w:t>
        </w:r>
        <w:r w:rsidR="00AE7366" w:rsidRPr="004D6BC4">
          <w:rPr>
            <w:webHidden/>
          </w:rPr>
          <w:tab/>
        </w:r>
        <w:r w:rsidR="00DB6C4B">
          <w:rPr>
            <w:webHidden/>
          </w:rPr>
          <w:t>9</w:t>
        </w:r>
      </w:hyperlink>
    </w:p>
    <w:p w14:paraId="5CF10917" w14:textId="77777777" w:rsidR="006035EE" w:rsidRDefault="002C78E6" w:rsidP="00BC020D">
      <w:pPr>
        <w:tabs>
          <w:tab w:val="right" w:leader="dot" w:pos="8505"/>
          <w:tab w:val="right" w:leader="dot" w:pos="8640"/>
        </w:tabs>
      </w:pPr>
      <w:r w:rsidRPr="002C78E6">
        <w:rPr>
          <w:rFonts w:cs="Arial"/>
        </w:rPr>
        <w:fldChar w:fldCharType="end"/>
      </w:r>
      <w:bookmarkStart w:id="12" w:name="_Toc507484801"/>
      <w:bookmarkStart w:id="13" w:name="_Toc507484802"/>
      <w:bookmarkStart w:id="14" w:name="_Toc26335074"/>
      <w:bookmarkStart w:id="15" w:name="_Toc26335208"/>
      <w:bookmarkStart w:id="16" w:name="_Toc127716364"/>
      <w:bookmarkEnd w:id="3"/>
      <w:bookmarkEnd w:id="4"/>
      <w:bookmarkEnd w:id="5"/>
      <w:bookmarkEnd w:id="6"/>
      <w:bookmarkEnd w:id="7"/>
      <w:bookmarkEnd w:id="8"/>
      <w:bookmarkEnd w:id="9"/>
      <w:bookmarkEnd w:id="12"/>
      <w:r w:rsidR="004C53F8">
        <w:br w:type="page"/>
      </w:r>
      <w:bookmarkStart w:id="17" w:name="_Toc127716371"/>
      <w:bookmarkEnd w:id="10"/>
      <w:bookmarkEnd w:id="13"/>
      <w:bookmarkEnd w:id="14"/>
      <w:bookmarkEnd w:id="15"/>
      <w:bookmarkEnd w:id="16"/>
    </w:p>
    <w:p w14:paraId="25F6AF2B" w14:textId="5FCE0013" w:rsidR="0066031E" w:rsidRDefault="00913550" w:rsidP="00DB6C4B">
      <w:pPr>
        <w:pStyle w:val="Ttulo1"/>
      </w:pPr>
      <w:r>
        <w:lastRenderedPageBreak/>
        <w:t>DESCRIPCIÓN DEL REQUERIMIENTO</w:t>
      </w:r>
    </w:p>
    <w:p w14:paraId="5ADDBCB7" w14:textId="77777777" w:rsidR="007C505F" w:rsidRPr="007C505F" w:rsidRDefault="007C505F" w:rsidP="007C505F">
      <w:pPr>
        <w:rPr>
          <w:lang w:val="es-ES"/>
        </w:rPr>
      </w:pPr>
    </w:p>
    <w:p w14:paraId="03AB4A8F" w14:textId="39652368" w:rsidR="00B4719B" w:rsidRDefault="00B4719B" w:rsidP="00B4719B">
      <w:pPr>
        <w:spacing w:line="360" w:lineRule="auto"/>
        <w:ind w:left="432"/>
        <w:rPr>
          <w:lang w:val="es-ES"/>
        </w:rPr>
      </w:pPr>
      <w:r>
        <w:rPr>
          <w:lang w:val="es-ES"/>
        </w:rPr>
        <w:t>A solicitud de MST E.I.R.L, se ha planteado el desarrollo de una aplicación que permita dar solución a la problemática de las personas de quedarse dormidas en el vehículo y pasarse de su destino, ocasionando pérdidas económicas y de tiempo.</w:t>
      </w:r>
    </w:p>
    <w:p w14:paraId="780C0F04" w14:textId="4ADEF73B" w:rsidR="00B4719B" w:rsidRPr="00B4719B" w:rsidRDefault="00B4719B" w:rsidP="00B4719B">
      <w:pPr>
        <w:spacing w:line="360" w:lineRule="auto"/>
        <w:ind w:left="432"/>
        <w:rPr>
          <w:b/>
          <w:lang w:val="es-ES"/>
        </w:rPr>
      </w:pPr>
      <w:r w:rsidRPr="00B4719B">
        <w:rPr>
          <w:b/>
          <w:lang w:val="es-ES"/>
        </w:rPr>
        <w:t>Requerimientos funcionales:</w:t>
      </w:r>
    </w:p>
    <w:p w14:paraId="01A8FC2D" w14:textId="4DAA254C" w:rsidR="00B4719B" w:rsidRDefault="008D3B22" w:rsidP="00B4719B">
      <w:pPr>
        <w:pStyle w:val="Prrafodelista"/>
        <w:numPr>
          <w:ilvl w:val="0"/>
          <w:numId w:val="22"/>
        </w:numPr>
        <w:spacing w:line="360" w:lineRule="auto"/>
        <w:rPr>
          <w:lang w:val="es-ES"/>
        </w:rPr>
      </w:pPr>
      <w:r w:rsidRPr="008D3B22">
        <w:rPr>
          <w:b/>
          <w:lang w:val="es-ES"/>
        </w:rPr>
        <w:t>Alarma en Función de la posición actual, determinada por GPS:</w:t>
      </w:r>
      <w:r>
        <w:rPr>
          <w:lang w:val="es-ES"/>
        </w:rPr>
        <w:t xml:space="preserve"> </w:t>
      </w:r>
      <w:r w:rsidR="001E0033">
        <w:rPr>
          <w:lang w:val="es-ES"/>
        </w:rPr>
        <w:t>La aplicación</w:t>
      </w:r>
      <w:r>
        <w:rPr>
          <w:lang w:val="es-ES"/>
        </w:rPr>
        <w:t xml:space="preserve"> ser</w:t>
      </w:r>
      <w:r w:rsidR="001E0033">
        <w:rPr>
          <w:lang w:val="es-ES"/>
        </w:rPr>
        <w:t>á desarrollada</w:t>
      </w:r>
      <w:r>
        <w:rPr>
          <w:lang w:val="es-ES"/>
        </w:rPr>
        <w:t xml:space="preserve"> básicamente para llevar a cabo esta funcionabilidad, por lo cual deberá hacer uso de esta tecnología (GPS) para cumplir el requerimiento.</w:t>
      </w:r>
    </w:p>
    <w:p w14:paraId="32CAF2FA" w14:textId="03D34D87" w:rsidR="001E0033" w:rsidRPr="001E0033" w:rsidRDefault="008D3B22" w:rsidP="001E0033">
      <w:pPr>
        <w:pStyle w:val="Prrafodelista"/>
        <w:numPr>
          <w:ilvl w:val="0"/>
          <w:numId w:val="22"/>
        </w:numPr>
        <w:spacing w:line="360" w:lineRule="auto"/>
        <w:rPr>
          <w:lang w:val="es-ES"/>
        </w:rPr>
      </w:pPr>
      <w:r w:rsidRPr="008D3B22">
        <w:rPr>
          <w:b/>
          <w:lang w:val="es-ES"/>
        </w:rPr>
        <w:t>Portabilidad de la Aplicación:</w:t>
      </w:r>
      <w:r>
        <w:rPr>
          <w:lang w:val="es-ES"/>
        </w:rPr>
        <w:t xml:space="preserve"> </w:t>
      </w:r>
      <w:r w:rsidR="001E0033">
        <w:rPr>
          <w:lang w:val="es-ES"/>
        </w:rPr>
        <w:t>La aplicación debe estar diseñada</w:t>
      </w:r>
      <w:r>
        <w:rPr>
          <w:lang w:val="es-ES"/>
        </w:rPr>
        <w:t xml:space="preserve"> de tal forma que el usuario pueda acceder a él en todo momento, sin restricciones, para hacer uso de sus funciones, además de tener la capacidad de migrar la información que tiene actualmente de la aplicación a otro dispositivo que también cuente con este.</w:t>
      </w:r>
      <w:r w:rsidR="001E0033">
        <w:rPr>
          <w:lang w:val="es-ES"/>
        </w:rPr>
        <w:t xml:space="preserve"> Teniendo en cuenta la portabilidad que tendrá la aplicación, debe ser desarrollado para dispositivos móviles, puesto que una persona siempre tiene acceso a él en todo momento, brindando una interfaz idónea para la instalación de la aplicación, en consecuencia deberá ser desarrollada en Android.</w:t>
      </w:r>
    </w:p>
    <w:p w14:paraId="2436C71E" w14:textId="0E2E7705" w:rsidR="008D3B22" w:rsidRPr="008D3B22" w:rsidRDefault="008D3B22" w:rsidP="00B4719B">
      <w:pPr>
        <w:pStyle w:val="Prrafodelista"/>
        <w:numPr>
          <w:ilvl w:val="0"/>
          <w:numId w:val="22"/>
        </w:numPr>
        <w:spacing w:line="360" w:lineRule="auto"/>
        <w:rPr>
          <w:b/>
          <w:lang w:val="es-ES"/>
        </w:rPr>
      </w:pPr>
      <w:r w:rsidRPr="008D3B22">
        <w:rPr>
          <w:b/>
          <w:lang w:val="es-ES"/>
        </w:rPr>
        <w:t xml:space="preserve">Soporte de Idiomas: </w:t>
      </w:r>
      <w:r w:rsidR="001E0033">
        <w:rPr>
          <w:lang w:val="es-ES"/>
        </w:rPr>
        <w:t xml:space="preserve">La aplicación </w:t>
      </w:r>
      <w:r>
        <w:rPr>
          <w:lang w:val="es-ES"/>
        </w:rPr>
        <w:t>deber</w:t>
      </w:r>
      <w:r w:rsidR="001E0033">
        <w:rPr>
          <w:lang w:val="es-ES"/>
        </w:rPr>
        <w:t>á ser desarrollada</w:t>
      </w:r>
      <w:r>
        <w:rPr>
          <w:lang w:val="es-ES"/>
        </w:rPr>
        <w:t xml:space="preserve"> con soporte de idioma inglés y español, ya que será lanzado para el público en general de todo el mundo.</w:t>
      </w:r>
    </w:p>
    <w:p w14:paraId="7955FF03" w14:textId="40D17D89" w:rsidR="008D3B22" w:rsidRPr="001E0033" w:rsidRDefault="008D3B22" w:rsidP="00B4719B">
      <w:pPr>
        <w:pStyle w:val="Prrafodelista"/>
        <w:numPr>
          <w:ilvl w:val="0"/>
          <w:numId w:val="22"/>
        </w:numPr>
        <w:spacing w:line="360" w:lineRule="auto"/>
        <w:rPr>
          <w:b/>
          <w:lang w:val="es-ES"/>
        </w:rPr>
      </w:pPr>
      <w:r>
        <w:rPr>
          <w:b/>
          <w:lang w:val="es-ES"/>
        </w:rPr>
        <w:t xml:space="preserve">Formato de Sonido de Alarma y </w:t>
      </w:r>
      <w:r w:rsidR="001E0033">
        <w:rPr>
          <w:b/>
          <w:lang w:val="es-ES"/>
        </w:rPr>
        <w:t>Vibración:</w:t>
      </w:r>
      <w:r>
        <w:rPr>
          <w:b/>
          <w:lang w:val="es-ES"/>
        </w:rPr>
        <w:t xml:space="preserve"> </w:t>
      </w:r>
      <w:r w:rsidR="001E0033">
        <w:rPr>
          <w:lang w:val="es-ES"/>
        </w:rPr>
        <w:t xml:space="preserve">La aplicación </w:t>
      </w:r>
      <w:r>
        <w:rPr>
          <w:lang w:val="es-ES"/>
        </w:rPr>
        <w:t>debe</w:t>
      </w:r>
      <w:r w:rsidR="001E0033">
        <w:rPr>
          <w:lang w:val="es-ES"/>
        </w:rPr>
        <w:t>rá</w:t>
      </w:r>
      <w:r>
        <w:rPr>
          <w:lang w:val="es-ES"/>
        </w:rPr>
        <w:t xml:space="preserve"> soportar formatos de audio mp3 para la reproducción de la alarma, además de habilitar la vibración para </w:t>
      </w:r>
      <w:r w:rsidR="001E0033">
        <w:rPr>
          <w:lang w:val="es-ES"/>
        </w:rPr>
        <w:t>no pasarla por alto. Dicha configuración debe ser independiente del tipo de perfil del dispositivo móvil.</w:t>
      </w:r>
    </w:p>
    <w:p w14:paraId="48216877" w14:textId="5ED29E84" w:rsidR="001E0033" w:rsidRPr="001E0033" w:rsidRDefault="001E0033" w:rsidP="00B4719B">
      <w:pPr>
        <w:pStyle w:val="Prrafodelista"/>
        <w:numPr>
          <w:ilvl w:val="0"/>
          <w:numId w:val="22"/>
        </w:numPr>
        <w:spacing w:line="360" w:lineRule="auto"/>
        <w:rPr>
          <w:b/>
          <w:lang w:val="es-ES"/>
        </w:rPr>
      </w:pPr>
      <w:r>
        <w:rPr>
          <w:b/>
          <w:lang w:val="es-ES"/>
        </w:rPr>
        <w:t xml:space="preserve">Orientado al Ahorro de Energía del dispositivo Móvil: </w:t>
      </w:r>
      <w:r>
        <w:rPr>
          <w:lang w:val="es-ES"/>
        </w:rPr>
        <w:t>La aplicación debe contener algoritmos de ahorro de energía como una opción configurable y opcional.</w:t>
      </w:r>
    </w:p>
    <w:p w14:paraId="2480087E" w14:textId="1032015F" w:rsidR="001E0033" w:rsidRDefault="001E0033" w:rsidP="00B4719B">
      <w:pPr>
        <w:pStyle w:val="Prrafodelista"/>
        <w:numPr>
          <w:ilvl w:val="0"/>
          <w:numId w:val="22"/>
        </w:numPr>
        <w:spacing w:line="360" w:lineRule="auto"/>
        <w:rPr>
          <w:lang w:val="es-ES"/>
        </w:rPr>
      </w:pPr>
      <w:r>
        <w:rPr>
          <w:b/>
          <w:lang w:val="es-ES"/>
        </w:rPr>
        <w:t xml:space="preserve">Administración de Múltiples Alarmas: </w:t>
      </w:r>
      <w:r w:rsidR="007C505F" w:rsidRPr="007C505F">
        <w:rPr>
          <w:lang w:val="es-ES"/>
        </w:rPr>
        <w:t>La aplicación podrá activar múltiples alarmas en simult</w:t>
      </w:r>
      <w:r w:rsidR="007C505F">
        <w:rPr>
          <w:lang w:val="es-ES"/>
        </w:rPr>
        <w:t>áneo, además de realizar un historial de alarmas actuales, que podrán ser administradas (para eliminación, visualización de detalles, etc.).</w:t>
      </w:r>
    </w:p>
    <w:p w14:paraId="02B22C91" w14:textId="1FE6231C" w:rsidR="007C505F" w:rsidRDefault="007C505F" w:rsidP="00B4719B">
      <w:pPr>
        <w:pStyle w:val="Prrafodelista"/>
        <w:numPr>
          <w:ilvl w:val="0"/>
          <w:numId w:val="22"/>
        </w:numPr>
        <w:spacing w:line="360" w:lineRule="auto"/>
        <w:rPr>
          <w:lang w:val="es-ES"/>
        </w:rPr>
      </w:pPr>
      <w:r w:rsidRPr="007C505F">
        <w:rPr>
          <w:b/>
          <w:lang w:val="es-ES"/>
        </w:rPr>
        <w:t>Uso de Mapas para visualización de la Ubicación:</w:t>
      </w:r>
      <w:r>
        <w:rPr>
          <w:lang w:val="es-ES"/>
        </w:rPr>
        <w:t xml:space="preserve"> La aplicación deberá brindar los datos de ubicación tanto como en datos de posición global como en mapa, para lo cual se hará uso de los servicios de Google Maps.</w:t>
      </w:r>
    </w:p>
    <w:p w14:paraId="079DA6A1" w14:textId="77777777" w:rsidR="007C505F" w:rsidRDefault="007C505F" w:rsidP="007C505F">
      <w:pPr>
        <w:spacing w:line="360" w:lineRule="auto"/>
        <w:rPr>
          <w:lang w:val="es-ES"/>
        </w:rPr>
      </w:pPr>
    </w:p>
    <w:p w14:paraId="18AA5C1D" w14:textId="77777777" w:rsidR="007C505F" w:rsidRDefault="007C505F" w:rsidP="007C505F">
      <w:pPr>
        <w:spacing w:line="360" w:lineRule="auto"/>
        <w:rPr>
          <w:lang w:val="es-ES"/>
        </w:rPr>
      </w:pPr>
    </w:p>
    <w:p w14:paraId="5A9C8A4B" w14:textId="77777777" w:rsidR="007C505F" w:rsidRDefault="007C505F" w:rsidP="007C505F">
      <w:pPr>
        <w:spacing w:line="360" w:lineRule="auto"/>
        <w:rPr>
          <w:lang w:val="es-ES"/>
        </w:rPr>
      </w:pPr>
    </w:p>
    <w:p w14:paraId="33A2EB8D" w14:textId="77777777" w:rsidR="007C505F" w:rsidRPr="007C505F" w:rsidRDefault="007C505F" w:rsidP="007C505F">
      <w:pPr>
        <w:spacing w:line="360" w:lineRule="auto"/>
        <w:rPr>
          <w:lang w:val="es-ES"/>
        </w:rPr>
      </w:pPr>
    </w:p>
    <w:p w14:paraId="26F12613" w14:textId="1DC3EA87" w:rsidR="00913550" w:rsidRPr="00913550" w:rsidRDefault="00DB6C4B" w:rsidP="00913550">
      <w:pPr>
        <w:pStyle w:val="Ttulo1"/>
      </w:pPr>
      <w:r>
        <w:lastRenderedPageBreak/>
        <w:t>SITUACIÓN ACTUAL</w:t>
      </w:r>
    </w:p>
    <w:p w14:paraId="460CE315" w14:textId="77777777" w:rsidR="00DE403F" w:rsidRPr="00DE403F" w:rsidRDefault="00DE403F" w:rsidP="00DE403F">
      <w:pPr>
        <w:spacing w:before="120" w:after="120" w:line="360" w:lineRule="auto"/>
        <w:ind w:left="426"/>
        <w:rPr>
          <w:rFonts w:cs="Arial"/>
          <w:color w:val="000000"/>
        </w:rPr>
      </w:pPr>
      <w:r w:rsidRPr="00DE403F">
        <w:rPr>
          <w:rFonts w:cs="Arial"/>
          <w:color w:val="000000"/>
        </w:rPr>
        <w:t xml:space="preserve">Actualmente un porcentaje elevado de la población usa un autobús para dirigirse a su trabajo, recorren una ruta un poco larga y para su mala suerte, mientras viajan se quedan dormidos. Como consecuencia, se levantan a varios kilómetros de su destino, ocasionando que lleguen tarde a su centro laboral. </w:t>
      </w:r>
    </w:p>
    <w:p w14:paraId="77706F59" w14:textId="77777777" w:rsidR="00DE403F" w:rsidRPr="00DE403F" w:rsidRDefault="00DE403F" w:rsidP="00DE403F">
      <w:pPr>
        <w:spacing w:before="120" w:after="120" w:line="360" w:lineRule="auto"/>
        <w:ind w:left="426"/>
        <w:rPr>
          <w:rFonts w:cs="Arial"/>
          <w:color w:val="000000"/>
        </w:rPr>
      </w:pPr>
      <w:r w:rsidRPr="00DE403F">
        <w:rPr>
          <w:rFonts w:cs="Arial"/>
          <w:color w:val="000000"/>
        </w:rPr>
        <w:t>Es común dormirse en el transporte público, en algunos casos las personas tienen el sueño tan profundo que no pueden evitar pasarse de su destino. No dormir para evitar esto, es casi imposible.</w:t>
      </w:r>
    </w:p>
    <w:p w14:paraId="2F6C978E" w14:textId="666A7BFA" w:rsidR="00DE403F" w:rsidRDefault="00DE403F" w:rsidP="00DE403F">
      <w:pPr>
        <w:spacing w:before="120" w:after="120" w:line="360" w:lineRule="auto"/>
        <w:ind w:left="426"/>
        <w:rPr>
          <w:rFonts w:cs="Arial"/>
          <w:color w:val="000000"/>
        </w:rPr>
      </w:pPr>
      <w:r w:rsidRPr="00DE403F">
        <w:rPr>
          <w:rFonts w:cs="Arial"/>
          <w:color w:val="000000"/>
        </w:rPr>
        <w:t>Aquellas personas afectadas, en busca de soluciones han optado por el uso de una alarma común y corriente (cálculo de tiempo promedio de viaje), pero no es del todo acertada si analizamos factores (tráfico, accidentes, desvíos de ruta, etc.) que pueden incrementar o acortar el tiempo de viaje que se realiza diariamente.</w:t>
      </w:r>
    </w:p>
    <w:p w14:paraId="1DEA2EB3" w14:textId="77777777" w:rsidR="00913550" w:rsidRPr="00AE0FE1" w:rsidRDefault="00913550" w:rsidP="00913550">
      <w:pPr>
        <w:spacing w:before="120" w:after="120" w:line="360" w:lineRule="auto"/>
        <w:ind w:left="567"/>
        <w:rPr>
          <w:rFonts w:cs="Arial"/>
          <w:color w:val="000000"/>
        </w:rPr>
      </w:pPr>
      <w:r w:rsidRPr="00AE0FE1">
        <w:rPr>
          <w:rFonts w:cs="Arial"/>
          <w:b/>
          <w:color w:val="000000"/>
        </w:rPr>
        <w:t>CASO 1:</w:t>
      </w:r>
      <w:r>
        <w:rPr>
          <w:rFonts w:cs="Arial"/>
          <w:color w:val="000000"/>
        </w:rPr>
        <w:t xml:space="preserve"> El </w:t>
      </w:r>
      <w:r w:rsidRPr="00AE0FE1">
        <w:rPr>
          <w:rFonts w:cs="Arial"/>
          <w:b/>
          <w:color w:val="000000"/>
        </w:rPr>
        <w:t>viaje cotidiano</w:t>
      </w:r>
      <w:r>
        <w:rPr>
          <w:rFonts w:cs="Arial"/>
          <w:color w:val="000000"/>
        </w:rPr>
        <w:t xml:space="preserve"> de las personas usando un </w:t>
      </w:r>
      <w:r w:rsidRPr="00AE0FE1">
        <w:rPr>
          <w:rFonts w:cs="Arial"/>
          <w:b/>
          <w:color w:val="000000"/>
        </w:rPr>
        <w:t>cronómetro con alarma comú</w:t>
      </w:r>
      <w:r>
        <w:rPr>
          <w:rFonts w:cs="Arial"/>
          <w:color w:val="000000"/>
        </w:rPr>
        <w:t xml:space="preserve">n y corriente. Puede generar un exceso de tiempo de llegada al </w:t>
      </w:r>
      <w:r w:rsidRPr="00AE0FE1">
        <w:rPr>
          <w:rFonts w:cs="Arial"/>
          <w:b/>
          <w:color w:val="000000"/>
        </w:rPr>
        <w:t>destino “P”,</w:t>
      </w:r>
      <w:r>
        <w:rPr>
          <w:rFonts w:cs="Arial"/>
          <w:color w:val="000000"/>
        </w:rPr>
        <w:t xml:space="preserve"> si es que la persona se duerme en el transcurso del viaje.</w:t>
      </w:r>
    </w:p>
    <w:p w14:paraId="1E232114" w14:textId="6F2F8C48" w:rsidR="00913550" w:rsidRDefault="00913550" w:rsidP="00DE403F">
      <w:pPr>
        <w:spacing w:before="120" w:after="120" w:line="360" w:lineRule="auto"/>
        <w:ind w:left="426"/>
        <w:rPr>
          <w:rFonts w:cs="Arial"/>
          <w:color w:val="000000"/>
        </w:rPr>
      </w:pPr>
      <w:r>
        <w:rPr>
          <w:noProof/>
          <w:lang w:val="en-US"/>
        </w:rPr>
        <w:drawing>
          <wp:inline distT="0" distB="0" distL="0" distR="0" wp14:anchorId="606F4887" wp14:editId="283E3C49">
            <wp:extent cx="4938921" cy="2390775"/>
            <wp:effectExtent l="76200" t="76200" r="128905" b="1238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7499" cy="23997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335D23" w14:textId="77777777" w:rsidR="007C505F" w:rsidRDefault="007C505F" w:rsidP="00913550">
      <w:pPr>
        <w:spacing w:before="120" w:after="120" w:line="360" w:lineRule="auto"/>
        <w:ind w:left="567"/>
        <w:rPr>
          <w:rFonts w:cs="Arial"/>
          <w:b/>
          <w:color w:val="000000"/>
        </w:rPr>
      </w:pPr>
    </w:p>
    <w:p w14:paraId="18E31A4D" w14:textId="77777777" w:rsidR="00913550" w:rsidRDefault="00913550" w:rsidP="00913550">
      <w:pPr>
        <w:spacing w:before="120" w:after="120" w:line="360" w:lineRule="auto"/>
        <w:ind w:left="567"/>
        <w:rPr>
          <w:rFonts w:cs="Arial"/>
          <w:color w:val="000000"/>
        </w:rPr>
      </w:pPr>
      <w:r w:rsidRPr="00AE0FE1">
        <w:rPr>
          <w:rFonts w:cs="Arial"/>
          <w:b/>
          <w:color w:val="000000"/>
        </w:rPr>
        <w:t xml:space="preserve">CASO </w:t>
      </w:r>
      <w:r>
        <w:rPr>
          <w:rFonts w:cs="Arial"/>
          <w:b/>
          <w:color w:val="000000"/>
        </w:rPr>
        <w:t>2</w:t>
      </w:r>
      <w:r w:rsidRPr="00AE0FE1">
        <w:rPr>
          <w:rFonts w:cs="Arial"/>
          <w:b/>
          <w:color w:val="000000"/>
        </w:rPr>
        <w:t>:</w:t>
      </w:r>
      <w:r>
        <w:rPr>
          <w:rFonts w:cs="Arial"/>
          <w:color w:val="000000"/>
        </w:rPr>
        <w:t xml:space="preserve"> El </w:t>
      </w:r>
      <w:r w:rsidRPr="00AE0FE1">
        <w:rPr>
          <w:rFonts w:cs="Arial"/>
          <w:b/>
          <w:color w:val="000000"/>
        </w:rPr>
        <w:t>viaje cotidiano</w:t>
      </w:r>
      <w:r>
        <w:rPr>
          <w:rFonts w:cs="Arial"/>
          <w:color w:val="000000"/>
        </w:rPr>
        <w:t xml:space="preserve"> de las personas usando un </w:t>
      </w:r>
      <w:r w:rsidRPr="00AE0FE1">
        <w:rPr>
          <w:rFonts w:cs="Arial"/>
          <w:b/>
          <w:color w:val="000000"/>
        </w:rPr>
        <w:t>cronómetro con alarma comú</w:t>
      </w:r>
      <w:r>
        <w:rPr>
          <w:rFonts w:cs="Arial"/>
          <w:color w:val="000000"/>
        </w:rPr>
        <w:t xml:space="preserve">n y corriente. Puede incrementarse debido a obstáculos </w:t>
      </w:r>
      <w:r w:rsidRPr="00AE0FE1">
        <w:rPr>
          <w:rFonts w:cs="Arial"/>
          <w:i/>
          <w:color w:val="000000"/>
        </w:rPr>
        <w:t>(tráfico, accidentes</w:t>
      </w:r>
      <w:r>
        <w:rPr>
          <w:rFonts w:cs="Arial"/>
          <w:i/>
          <w:color w:val="000000"/>
        </w:rPr>
        <w:t xml:space="preserve">, </w:t>
      </w:r>
      <w:proofErr w:type="spellStart"/>
      <w:r>
        <w:rPr>
          <w:rFonts w:cs="Arial"/>
          <w:i/>
          <w:color w:val="000000"/>
        </w:rPr>
        <w:t>etc</w:t>
      </w:r>
      <w:proofErr w:type="spellEnd"/>
      <w:r w:rsidRPr="00AE0FE1">
        <w:rPr>
          <w:rFonts w:cs="Arial"/>
          <w:i/>
          <w:color w:val="000000"/>
        </w:rPr>
        <w:t>)</w:t>
      </w:r>
      <w:r>
        <w:rPr>
          <w:rFonts w:cs="Arial"/>
          <w:color w:val="000000"/>
        </w:rPr>
        <w:t xml:space="preserve"> durante el recorrido. Esto genera inestabilidad en el tiempo que se calculó de manera aproximada con el cronómetro. De esta forma el viaje hasta el </w:t>
      </w:r>
      <w:r w:rsidRPr="00AE0FE1">
        <w:rPr>
          <w:rFonts w:cs="Arial"/>
          <w:b/>
          <w:color w:val="000000"/>
        </w:rPr>
        <w:t xml:space="preserve">destino </w:t>
      </w:r>
      <w:r>
        <w:rPr>
          <w:rFonts w:cs="Arial"/>
          <w:b/>
          <w:color w:val="000000"/>
        </w:rPr>
        <w:t>“</w:t>
      </w:r>
      <w:r w:rsidRPr="00AE0FE1">
        <w:rPr>
          <w:rFonts w:cs="Arial"/>
          <w:b/>
          <w:color w:val="000000"/>
        </w:rPr>
        <w:t>P”</w:t>
      </w:r>
      <w:r>
        <w:rPr>
          <w:rFonts w:cs="Arial"/>
          <w:color w:val="000000"/>
        </w:rPr>
        <w:t>, tendrá un incremento que no se puede predecir.</w:t>
      </w:r>
    </w:p>
    <w:p w14:paraId="0E2587B7" w14:textId="3B24C58F" w:rsidR="00913550" w:rsidRDefault="00913550" w:rsidP="00DE403F">
      <w:pPr>
        <w:spacing w:before="120" w:after="120" w:line="360" w:lineRule="auto"/>
        <w:ind w:left="426"/>
        <w:rPr>
          <w:rFonts w:cs="Arial"/>
          <w:color w:val="000000"/>
        </w:rPr>
      </w:pPr>
      <w:r>
        <w:rPr>
          <w:noProof/>
          <w:lang w:val="en-US"/>
        </w:rPr>
        <w:lastRenderedPageBreak/>
        <w:drawing>
          <wp:inline distT="0" distB="0" distL="0" distR="0" wp14:anchorId="30DAA45D" wp14:editId="4EE04EF0">
            <wp:extent cx="3990975" cy="2733425"/>
            <wp:effectExtent l="76200" t="76200" r="123825" b="12446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835" b="2446"/>
                    <a:stretch/>
                  </pic:blipFill>
                  <pic:spPr bwMode="auto">
                    <a:xfrm>
                      <a:off x="0" y="0"/>
                      <a:ext cx="3995191" cy="2736312"/>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CBBDE43" w14:textId="25194131" w:rsidR="00913550" w:rsidRDefault="00913550" w:rsidP="00DE403F">
      <w:pPr>
        <w:spacing w:before="120" w:after="120" w:line="360" w:lineRule="auto"/>
        <w:ind w:left="426"/>
        <w:rPr>
          <w:rFonts w:cs="Arial"/>
          <w:color w:val="000000"/>
        </w:rPr>
      </w:pPr>
      <w:r>
        <w:rPr>
          <w:rFonts w:cs="Arial"/>
          <w:color w:val="000000"/>
        </w:rPr>
        <w:t>De los casos presentados, el que incurre en gastos de tiempo y dinero es, en mayor parte, el primer caso, el cual será materia de estudio para presentar una solución adecuada y evitar estos gastos.</w:t>
      </w:r>
    </w:p>
    <w:p w14:paraId="0A80BD24" w14:textId="77777777" w:rsidR="00AF4281" w:rsidRPr="00DE403F" w:rsidRDefault="00AF4281" w:rsidP="00DE403F">
      <w:pPr>
        <w:spacing w:before="120" w:after="120" w:line="360" w:lineRule="auto"/>
        <w:ind w:left="426"/>
        <w:rPr>
          <w:rFonts w:cs="Arial"/>
          <w:color w:val="000000"/>
        </w:rPr>
      </w:pPr>
    </w:p>
    <w:p w14:paraId="66DEA3D0" w14:textId="77777777" w:rsidR="009D0DDB" w:rsidRDefault="009D0DDB" w:rsidP="002A0FB3">
      <w:pPr>
        <w:pStyle w:val="Ttulo1"/>
      </w:pPr>
      <w:bookmarkStart w:id="18" w:name="_Toc187465796"/>
      <w:bookmarkStart w:id="19" w:name="_Toc430547993"/>
      <w:bookmarkStart w:id="20" w:name="_Toc127716366"/>
      <w:bookmarkStart w:id="21" w:name="_Toc135200652"/>
      <w:r>
        <w:t>ALCANCE DEL PROYECTO</w:t>
      </w:r>
      <w:bookmarkEnd w:id="18"/>
      <w:bookmarkEnd w:id="19"/>
    </w:p>
    <w:p w14:paraId="063F5B20" w14:textId="77777777" w:rsidR="009D0DDB" w:rsidRDefault="009D0DDB" w:rsidP="00601355"/>
    <w:p w14:paraId="47979811" w14:textId="63E41139" w:rsidR="009D0DDB" w:rsidRDefault="009D0DDB" w:rsidP="004764B1">
      <w:pPr>
        <w:pStyle w:val="Ttulo2"/>
      </w:pPr>
      <w:bookmarkStart w:id="22" w:name="_Toc187465797"/>
      <w:bookmarkStart w:id="23" w:name="_Toc430547994"/>
      <w:r>
        <w:t>DESCRIPCION DEL SISTEMA</w:t>
      </w:r>
      <w:bookmarkEnd w:id="22"/>
      <w:bookmarkEnd w:id="23"/>
    </w:p>
    <w:p w14:paraId="1DB19BEB" w14:textId="77777777" w:rsidR="00A70166" w:rsidRDefault="000C57EA" w:rsidP="000C57EA">
      <w:pPr>
        <w:spacing w:before="120" w:after="120" w:line="360" w:lineRule="auto"/>
        <w:ind w:left="567"/>
        <w:rPr>
          <w:rFonts w:cs="Arial"/>
          <w:color w:val="000000"/>
        </w:rPr>
      </w:pPr>
      <w:r w:rsidRPr="000C57EA">
        <w:rPr>
          <w:rFonts w:cs="Arial"/>
          <w:color w:val="000000"/>
        </w:rPr>
        <w:t>El uso de la App en mención, brinda un servicio que podrá ser usado por cualquier persona que tenga un Smartphone en el planeta. La aportación práctica está basada en la facilidad de poder acceder a esta aplicación desde cualquier lugar del mundo.</w:t>
      </w:r>
    </w:p>
    <w:p w14:paraId="41B754BF" w14:textId="0C4F1E9E" w:rsidR="00D63B05" w:rsidRDefault="00D63B05" w:rsidP="000C57EA">
      <w:pPr>
        <w:spacing w:before="120" w:after="120" w:line="360" w:lineRule="auto"/>
        <w:ind w:left="567"/>
        <w:rPr>
          <w:rFonts w:cs="Arial"/>
          <w:color w:val="000000"/>
        </w:rPr>
      </w:pPr>
      <w:r w:rsidRPr="00D63B05">
        <w:rPr>
          <w:rFonts w:cs="Arial"/>
          <w:color w:val="000000"/>
        </w:rPr>
        <w:t xml:space="preserve">Es muy personalizable y funcional, con una interfaz que le resultará clara y sencilla. No </w:t>
      </w:r>
      <w:r w:rsidR="00913550" w:rsidRPr="00D63B05">
        <w:rPr>
          <w:rFonts w:cs="Arial"/>
          <w:color w:val="000000"/>
        </w:rPr>
        <w:t>obstante,</w:t>
      </w:r>
      <w:r w:rsidRPr="00D63B05">
        <w:rPr>
          <w:rFonts w:cs="Arial"/>
          <w:color w:val="000000"/>
        </w:rPr>
        <w:t xml:space="preserve"> cuenta con un índice de ayuda para resolver todas las dudas que puedan surgir.</w:t>
      </w:r>
    </w:p>
    <w:p w14:paraId="313AFD14" w14:textId="77777777" w:rsidR="00D63B05" w:rsidRDefault="00D63B05" w:rsidP="000C57EA">
      <w:pPr>
        <w:spacing w:before="120" w:after="120" w:line="360" w:lineRule="auto"/>
        <w:ind w:left="567"/>
        <w:rPr>
          <w:rFonts w:cs="Arial"/>
          <w:color w:val="000000"/>
        </w:rPr>
      </w:pPr>
      <w:r>
        <w:rPr>
          <w:rFonts w:cs="Arial"/>
          <w:color w:val="000000"/>
        </w:rPr>
        <w:t>Tiene como principales características:</w:t>
      </w:r>
    </w:p>
    <w:p w14:paraId="3F0BAC00" w14:textId="45D44792" w:rsidR="007A7D41" w:rsidRPr="00415FE9" w:rsidRDefault="007A7D41" w:rsidP="00860351">
      <w:pPr>
        <w:pStyle w:val="Prrafodelista"/>
        <w:numPr>
          <w:ilvl w:val="0"/>
          <w:numId w:val="7"/>
        </w:numPr>
        <w:spacing w:before="120" w:after="120" w:line="360" w:lineRule="auto"/>
        <w:rPr>
          <w:rFonts w:cs="Arial"/>
          <w:color w:val="000000"/>
        </w:rPr>
      </w:pPr>
      <w:r w:rsidRPr="00415FE9">
        <w:rPr>
          <w:rFonts w:cs="Arial"/>
          <w:color w:val="000000"/>
        </w:rPr>
        <w:t xml:space="preserve">Contiene un mapa integrado desde el cual se </w:t>
      </w:r>
      <w:r w:rsidR="00DB6C4B" w:rsidRPr="00415FE9">
        <w:rPr>
          <w:rFonts w:cs="Arial"/>
          <w:color w:val="000000"/>
        </w:rPr>
        <w:t>indicará</w:t>
      </w:r>
      <w:r w:rsidRPr="00415FE9">
        <w:rPr>
          <w:rFonts w:cs="Arial"/>
          <w:color w:val="000000"/>
        </w:rPr>
        <w:t xml:space="preserve"> el lugar donde se desea recibir la notificación (alarma).</w:t>
      </w:r>
    </w:p>
    <w:p w14:paraId="3DD25DA2" w14:textId="77777777" w:rsidR="007A7D41" w:rsidRPr="00415FE9" w:rsidRDefault="007A7D41" w:rsidP="00860351">
      <w:pPr>
        <w:pStyle w:val="Prrafodelista"/>
        <w:numPr>
          <w:ilvl w:val="0"/>
          <w:numId w:val="7"/>
        </w:numPr>
        <w:spacing w:before="120" w:after="120" w:line="360" w:lineRule="auto"/>
        <w:rPr>
          <w:rFonts w:cs="Arial"/>
          <w:color w:val="000000"/>
        </w:rPr>
      </w:pPr>
      <w:r w:rsidRPr="00415FE9">
        <w:rPr>
          <w:rFonts w:cs="Arial"/>
          <w:color w:val="000000"/>
        </w:rPr>
        <w:t>Se puede crear tantas alarmas se desee, sólo se debe indicar un título para diferenciarlas entre ellas.</w:t>
      </w:r>
    </w:p>
    <w:p w14:paraId="4A5EDD54" w14:textId="77777777" w:rsidR="00D63B05" w:rsidRPr="00415FE9" w:rsidRDefault="00D63B05" w:rsidP="00860351">
      <w:pPr>
        <w:pStyle w:val="Prrafodelista"/>
        <w:numPr>
          <w:ilvl w:val="0"/>
          <w:numId w:val="7"/>
        </w:numPr>
        <w:spacing w:before="120" w:after="120" w:line="360" w:lineRule="auto"/>
        <w:rPr>
          <w:rFonts w:cs="Arial"/>
          <w:color w:val="000000"/>
        </w:rPr>
      </w:pPr>
      <w:r w:rsidRPr="00415FE9">
        <w:rPr>
          <w:rFonts w:cs="Arial"/>
          <w:color w:val="000000"/>
        </w:rPr>
        <w:t>Sistema de notificaciones que mantiene al tanto de las comprobaciones de localización realizadas anteriormente.</w:t>
      </w:r>
    </w:p>
    <w:p w14:paraId="345DB250" w14:textId="77777777" w:rsidR="00D63B05" w:rsidRPr="00415FE9" w:rsidRDefault="007A7D41" w:rsidP="00860351">
      <w:pPr>
        <w:pStyle w:val="Prrafodelista"/>
        <w:numPr>
          <w:ilvl w:val="0"/>
          <w:numId w:val="7"/>
        </w:numPr>
        <w:spacing w:before="120" w:after="120" w:line="360" w:lineRule="auto"/>
        <w:rPr>
          <w:rFonts w:cs="Arial"/>
          <w:color w:val="000000"/>
        </w:rPr>
      </w:pPr>
      <w:r w:rsidRPr="00415FE9">
        <w:rPr>
          <w:rFonts w:cs="Arial"/>
          <w:color w:val="000000"/>
        </w:rPr>
        <w:t>A través del botón menú se podrá encontrar más opciones, algunas muy útiles, como ver un historial, activar los sonidos o cambiar el tono de la alarma, etc</w:t>
      </w:r>
      <w:r w:rsidR="00D63B05" w:rsidRPr="00415FE9">
        <w:rPr>
          <w:rFonts w:cs="Arial"/>
          <w:color w:val="000000"/>
        </w:rPr>
        <w:t>.</w:t>
      </w:r>
    </w:p>
    <w:p w14:paraId="341D52C1" w14:textId="28BF9532" w:rsidR="00D91350" w:rsidRDefault="00D91350" w:rsidP="00D91350"/>
    <w:p w14:paraId="63FC97F8" w14:textId="5FE6C3CE" w:rsidR="009D0DDB" w:rsidRDefault="009D0DDB" w:rsidP="004F7FD1">
      <w:pPr>
        <w:pStyle w:val="Ttulo2"/>
      </w:pPr>
      <w:bookmarkStart w:id="24" w:name="_Toc187465799"/>
      <w:bookmarkStart w:id="25" w:name="_Toc430547996"/>
      <w:r>
        <w:t>DENTRO DE ALCANCE</w:t>
      </w:r>
      <w:bookmarkStart w:id="26" w:name="_Toc156366033"/>
      <w:bookmarkEnd w:id="24"/>
      <w:bookmarkEnd w:id="25"/>
    </w:p>
    <w:p w14:paraId="32F2AAF3" w14:textId="77777777" w:rsidR="004A4F02" w:rsidRPr="004A4F02" w:rsidRDefault="004A4F02" w:rsidP="004A4F02"/>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8"/>
        <w:gridCol w:w="5863"/>
      </w:tblGrid>
      <w:tr w:rsidR="004E7A24" w:rsidRPr="002F093A" w14:paraId="0FE2F9C2" w14:textId="77777777" w:rsidTr="004E7A24">
        <w:trPr>
          <w:trHeight w:val="273"/>
          <w:tblHeader/>
        </w:trPr>
        <w:tc>
          <w:tcPr>
            <w:tcW w:w="0" w:type="auto"/>
            <w:gridSpan w:val="2"/>
            <w:shd w:val="pct20" w:color="auto" w:fill="FFFFFF"/>
          </w:tcPr>
          <w:p w14:paraId="6C5EE779" w14:textId="77777777" w:rsidR="004E7A24" w:rsidRPr="002F093A" w:rsidRDefault="004E7A24" w:rsidP="002F093A">
            <w:pPr>
              <w:pStyle w:val="TableHeading"/>
              <w:jc w:val="center"/>
              <w:rPr>
                <w:rFonts w:cs="Arial"/>
                <w:sz w:val="20"/>
              </w:rPr>
            </w:pPr>
            <w:r w:rsidRPr="002F093A">
              <w:rPr>
                <w:rFonts w:cs="Arial"/>
                <w:sz w:val="20"/>
              </w:rPr>
              <w:t>Dentro de alcance</w:t>
            </w:r>
          </w:p>
        </w:tc>
      </w:tr>
      <w:tr w:rsidR="005558D2" w:rsidRPr="002F093A" w14:paraId="767A60E2" w14:textId="77777777" w:rsidTr="005558D2">
        <w:tc>
          <w:tcPr>
            <w:tcW w:w="1928" w:type="dxa"/>
            <w:vMerge w:val="restart"/>
            <w:vAlign w:val="center"/>
          </w:tcPr>
          <w:p w14:paraId="11943111" w14:textId="49CED5F4" w:rsidR="005558D2" w:rsidRPr="00F97AEC" w:rsidRDefault="005558D2" w:rsidP="005558D2">
            <w:pPr>
              <w:spacing w:before="60" w:after="60"/>
              <w:jc w:val="center"/>
              <w:rPr>
                <w:rFonts w:cs="Arial"/>
                <w:b/>
              </w:rPr>
            </w:pPr>
            <w:r>
              <w:rPr>
                <w:rFonts w:cs="Arial"/>
                <w:b/>
              </w:rPr>
              <w:t>CONFIGURA TU ALARMA</w:t>
            </w:r>
          </w:p>
        </w:tc>
        <w:tc>
          <w:tcPr>
            <w:tcW w:w="5863" w:type="dxa"/>
            <w:vAlign w:val="center"/>
          </w:tcPr>
          <w:p w14:paraId="7D2B0561" w14:textId="77777777" w:rsidR="005558D2" w:rsidRPr="00DC23F5" w:rsidRDefault="005558D2" w:rsidP="00860351">
            <w:pPr>
              <w:pStyle w:val="Prrafodelista"/>
              <w:numPr>
                <w:ilvl w:val="0"/>
                <w:numId w:val="16"/>
              </w:numPr>
              <w:spacing w:before="60" w:after="60"/>
              <w:ind w:left="318" w:hanging="219"/>
              <w:jc w:val="left"/>
              <w:rPr>
                <w:rFonts w:cs="Arial"/>
              </w:rPr>
            </w:pPr>
            <w:r w:rsidRPr="00DC23F5">
              <w:rPr>
                <w:rFonts w:cs="Arial"/>
              </w:rPr>
              <w:t>Vista por satélite del mapa e información de tráfico en el mapa.</w:t>
            </w:r>
          </w:p>
        </w:tc>
      </w:tr>
      <w:tr w:rsidR="005558D2" w:rsidRPr="002F093A" w14:paraId="1E488302" w14:textId="77777777" w:rsidTr="005558D2">
        <w:tc>
          <w:tcPr>
            <w:tcW w:w="1928" w:type="dxa"/>
            <w:vMerge/>
          </w:tcPr>
          <w:p w14:paraId="4FE3A7AD" w14:textId="492E23EB" w:rsidR="005558D2" w:rsidRPr="00F97AEC" w:rsidRDefault="005558D2" w:rsidP="004E7A24">
            <w:pPr>
              <w:spacing w:before="60" w:after="60"/>
              <w:jc w:val="center"/>
              <w:rPr>
                <w:rFonts w:cs="Arial"/>
                <w:b/>
              </w:rPr>
            </w:pPr>
          </w:p>
        </w:tc>
        <w:tc>
          <w:tcPr>
            <w:tcW w:w="5863" w:type="dxa"/>
            <w:vAlign w:val="center"/>
          </w:tcPr>
          <w:p w14:paraId="6BA46F23" w14:textId="77777777" w:rsidR="005558D2" w:rsidRPr="00DC23F5" w:rsidRDefault="005558D2" w:rsidP="00860351">
            <w:pPr>
              <w:pStyle w:val="Prrafodelista"/>
              <w:numPr>
                <w:ilvl w:val="0"/>
                <w:numId w:val="16"/>
              </w:numPr>
              <w:spacing w:before="60" w:after="60"/>
              <w:ind w:left="318" w:hanging="219"/>
              <w:jc w:val="left"/>
              <w:rPr>
                <w:rFonts w:cs="Arial"/>
              </w:rPr>
            </w:pPr>
            <w:r w:rsidRPr="00DC23F5">
              <w:rPr>
                <w:rFonts w:cs="Arial"/>
              </w:rPr>
              <w:t>Centrar el mapa con su ubicación actual.</w:t>
            </w:r>
          </w:p>
        </w:tc>
      </w:tr>
      <w:tr w:rsidR="005558D2" w:rsidRPr="002F093A" w14:paraId="57F654D7" w14:textId="77777777" w:rsidTr="005558D2">
        <w:trPr>
          <w:trHeight w:val="484"/>
        </w:trPr>
        <w:tc>
          <w:tcPr>
            <w:tcW w:w="1928" w:type="dxa"/>
            <w:vMerge/>
          </w:tcPr>
          <w:p w14:paraId="5ED6AFC7" w14:textId="72C700EE" w:rsidR="005558D2" w:rsidRPr="00F97AEC" w:rsidRDefault="005558D2" w:rsidP="004E7A24">
            <w:pPr>
              <w:spacing w:before="60" w:after="60"/>
              <w:jc w:val="center"/>
              <w:rPr>
                <w:rFonts w:cs="Arial"/>
                <w:b/>
              </w:rPr>
            </w:pPr>
          </w:p>
        </w:tc>
        <w:tc>
          <w:tcPr>
            <w:tcW w:w="5863" w:type="dxa"/>
            <w:vAlign w:val="center"/>
          </w:tcPr>
          <w:p w14:paraId="6D224D24" w14:textId="77777777" w:rsidR="005558D2" w:rsidRPr="00DC23F5" w:rsidRDefault="005558D2" w:rsidP="00860351">
            <w:pPr>
              <w:pStyle w:val="Prrafodelista"/>
              <w:numPr>
                <w:ilvl w:val="0"/>
                <w:numId w:val="16"/>
              </w:numPr>
              <w:spacing w:before="60" w:after="60"/>
              <w:ind w:left="318" w:hanging="219"/>
              <w:jc w:val="left"/>
              <w:rPr>
                <w:rFonts w:cs="Arial"/>
              </w:rPr>
            </w:pPr>
            <w:r w:rsidRPr="004E7A24">
              <w:rPr>
                <w:rFonts w:cs="Arial"/>
              </w:rPr>
              <w:t>Obtener los mapas a través del servicio proporcionado por Google Maps.</w:t>
            </w:r>
          </w:p>
        </w:tc>
      </w:tr>
      <w:tr w:rsidR="005558D2" w:rsidRPr="002F093A" w14:paraId="6BB44359" w14:textId="77777777" w:rsidTr="005558D2">
        <w:trPr>
          <w:trHeight w:val="484"/>
        </w:trPr>
        <w:tc>
          <w:tcPr>
            <w:tcW w:w="1928" w:type="dxa"/>
            <w:vMerge/>
          </w:tcPr>
          <w:p w14:paraId="20219233" w14:textId="78591244" w:rsidR="005558D2" w:rsidRPr="00F97AEC" w:rsidRDefault="005558D2" w:rsidP="004E7A24">
            <w:pPr>
              <w:spacing w:before="60" w:after="60"/>
              <w:jc w:val="center"/>
              <w:rPr>
                <w:rFonts w:cs="Arial"/>
                <w:b/>
              </w:rPr>
            </w:pPr>
          </w:p>
        </w:tc>
        <w:tc>
          <w:tcPr>
            <w:tcW w:w="5863" w:type="dxa"/>
            <w:vAlign w:val="center"/>
          </w:tcPr>
          <w:p w14:paraId="42F27D0D" w14:textId="77777777" w:rsidR="005558D2" w:rsidRPr="004E7A24" w:rsidRDefault="005558D2" w:rsidP="00860351">
            <w:pPr>
              <w:pStyle w:val="Prrafodelista"/>
              <w:numPr>
                <w:ilvl w:val="0"/>
                <w:numId w:val="16"/>
              </w:numPr>
              <w:spacing w:before="60" w:after="60"/>
              <w:ind w:left="318" w:hanging="219"/>
              <w:jc w:val="left"/>
              <w:rPr>
                <w:rFonts w:cs="Arial"/>
              </w:rPr>
            </w:pPr>
            <w:r w:rsidRPr="00DC23F5">
              <w:rPr>
                <w:rFonts w:cs="Arial"/>
              </w:rPr>
              <w:t>Cálculo de distancia hasta el destino (Independiente para cada alarma registrada).</w:t>
            </w:r>
          </w:p>
        </w:tc>
      </w:tr>
      <w:tr w:rsidR="005558D2" w:rsidRPr="002F093A" w14:paraId="7F1A2C89" w14:textId="77777777" w:rsidTr="005558D2">
        <w:tc>
          <w:tcPr>
            <w:tcW w:w="1928" w:type="dxa"/>
            <w:vMerge/>
            <w:vAlign w:val="center"/>
          </w:tcPr>
          <w:p w14:paraId="7D888F2F" w14:textId="6DD95BEC" w:rsidR="005558D2" w:rsidRPr="00F97AEC" w:rsidRDefault="005558D2" w:rsidP="004E7A24">
            <w:pPr>
              <w:spacing w:before="60" w:after="60"/>
              <w:jc w:val="center"/>
              <w:rPr>
                <w:rFonts w:cs="Arial"/>
                <w:b/>
              </w:rPr>
            </w:pPr>
          </w:p>
        </w:tc>
        <w:tc>
          <w:tcPr>
            <w:tcW w:w="5863" w:type="dxa"/>
            <w:vAlign w:val="center"/>
          </w:tcPr>
          <w:p w14:paraId="7AEA06F7" w14:textId="77777777" w:rsidR="005558D2" w:rsidRPr="00DC23F5" w:rsidRDefault="005558D2" w:rsidP="00860351">
            <w:pPr>
              <w:pStyle w:val="Prrafodelista"/>
              <w:numPr>
                <w:ilvl w:val="0"/>
                <w:numId w:val="17"/>
              </w:numPr>
              <w:spacing w:before="60" w:after="60"/>
              <w:ind w:left="318" w:hanging="219"/>
              <w:jc w:val="left"/>
              <w:rPr>
                <w:rFonts w:cs="Arial"/>
              </w:rPr>
            </w:pPr>
            <w:r w:rsidRPr="00DC23F5">
              <w:rPr>
                <w:rFonts w:cs="Arial"/>
              </w:rPr>
              <w:t>Mostrar rango de alarma en el mapa.</w:t>
            </w:r>
          </w:p>
        </w:tc>
      </w:tr>
      <w:tr w:rsidR="005558D2" w:rsidRPr="002F093A" w14:paraId="2582A86F" w14:textId="77777777" w:rsidTr="005558D2">
        <w:tc>
          <w:tcPr>
            <w:tcW w:w="1928" w:type="dxa"/>
            <w:vMerge/>
          </w:tcPr>
          <w:p w14:paraId="2A2B78E2" w14:textId="77777777" w:rsidR="005558D2" w:rsidRPr="00F97AEC" w:rsidRDefault="005558D2" w:rsidP="004E7A24">
            <w:pPr>
              <w:spacing w:before="60" w:after="60"/>
              <w:jc w:val="left"/>
              <w:rPr>
                <w:rFonts w:cs="Arial"/>
                <w:b/>
              </w:rPr>
            </w:pPr>
          </w:p>
        </w:tc>
        <w:tc>
          <w:tcPr>
            <w:tcW w:w="5863" w:type="dxa"/>
            <w:vAlign w:val="center"/>
          </w:tcPr>
          <w:p w14:paraId="60C94C58" w14:textId="77777777" w:rsidR="005558D2" w:rsidRPr="00DC23F5" w:rsidRDefault="005558D2" w:rsidP="00860351">
            <w:pPr>
              <w:pStyle w:val="Prrafodelista"/>
              <w:numPr>
                <w:ilvl w:val="0"/>
                <w:numId w:val="17"/>
              </w:numPr>
              <w:spacing w:before="60" w:after="60"/>
              <w:ind w:left="318" w:hanging="219"/>
              <w:jc w:val="left"/>
              <w:rPr>
                <w:rFonts w:cs="Arial"/>
              </w:rPr>
            </w:pPr>
            <w:r w:rsidRPr="00DC23F5">
              <w:rPr>
                <w:rFonts w:cs="Arial"/>
              </w:rPr>
              <w:t>El sonido de la alarma soporta archivos MP3.</w:t>
            </w:r>
          </w:p>
        </w:tc>
      </w:tr>
      <w:tr w:rsidR="005558D2" w:rsidRPr="002F093A" w14:paraId="745027BD" w14:textId="77777777" w:rsidTr="005558D2">
        <w:tc>
          <w:tcPr>
            <w:tcW w:w="1928" w:type="dxa"/>
            <w:vMerge/>
          </w:tcPr>
          <w:p w14:paraId="20846359" w14:textId="77777777" w:rsidR="005558D2" w:rsidRPr="00F97AEC" w:rsidRDefault="005558D2" w:rsidP="001B4AAC">
            <w:pPr>
              <w:rPr>
                <w:b/>
              </w:rPr>
            </w:pPr>
          </w:p>
        </w:tc>
        <w:tc>
          <w:tcPr>
            <w:tcW w:w="5863" w:type="dxa"/>
          </w:tcPr>
          <w:p w14:paraId="11E40994" w14:textId="77777777" w:rsidR="005558D2" w:rsidRDefault="005558D2" w:rsidP="00860351">
            <w:pPr>
              <w:pStyle w:val="Prrafodelista"/>
              <w:numPr>
                <w:ilvl w:val="0"/>
                <w:numId w:val="17"/>
              </w:numPr>
              <w:ind w:left="318" w:hanging="219"/>
            </w:pPr>
            <w:r>
              <w:t>A</w:t>
            </w:r>
            <w:r w:rsidRPr="00C33721">
              <w:t>ctivar la función de vibración del dispositivo en las alarmas. Es independiente de las características que tenga establecidas en su tono de teléfono o perfil habitual.</w:t>
            </w:r>
          </w:p>
        </w:tc>
      </w:tr>
      <w:tr w:rsidR="004E7A24" w:rsidRPr="002F093A" w14:paraId="68B46E9B" w14:textId="77777777" w:rsidTr="005558D2">
        <w:tc>
          <w:tcPr>
            <w:tcW w:w="1928" w:type="dxa"/>
            <w:vMerge w:val="restart"/>
            <w:vAlign w:val="center"/>
          </w:tcPr>
          <w:p w14:paraId="4211679C" w14:textId="422FAA8B" w:rsidR="004E7A24" w:rsidRPr="00F97AEC" w:rsidRDefault="00C855EB" w:rsidP="00C855EB">
            <w:pPr>
              <w:spacing w:before="60" w:after="60"/>
              <w:jc w:val="center"/>
              <w:rPr>
                <w:rFonts w:cs="Arial"/>
                <w:b/>
              </w:rPr>
            </w:pPr>
            <w:r>
              <w:rPr>
                <w:rFonts w:cs="Arial"/>
                <w:b/>
              </w:rPr>
              <w:t>AJUSTES DE LA APLICACIÓN</w:t>
            </w:r>
          </w:p>
        </w:tc>
        <w:tc>
          <w:tcPr>
            <w:tcW w:w="5863" w:type="dxa"/>
            <w:vAlign w:val="center"/>
          </w:tcPr>
          <w:p w14:paraId="30C09F85" w14:textId="77777777" w:rsidR="004E7A24" w:rsidRPr="00DC23F5" w:rsidRDefault="004E7A24" w:rsidP="00860351">
            <w:pPr>
              <w:pStyle w:val="Prrafodelista"/>
              <w:numPr>
                <w:ilvl w:val="0"/>
                <w:numId w:val="18"/>
              </w:numPr>
              <w:spacing w:before="60" w:after="60"/>
              <w:ind w:left="318" w:hanging="219"/>
              <w:jc w:val="left"/>
              <w:rPr>
                <w:rFonts w:cs="Arial"/>
              </w:rPr>
            </w:pPr>
            <w:r w:rsidRPr="00DC23F5">
              <w:rPr>
                <w:rFonts w:cs="Arial"/>
              </w:rPr>
              <w:t>Acceso al panel de configuración de la aplicación</w:t>
            </w:r>
          </w:p>
        </w:tc>
      </w:tr>
      <w:tr w:rsidR="004E7A24" w:rsidRPr="002F093A" w14:paraId="17CFD621" w14:textId="77777777" w:rsidTr="005558D2">
        <w:tc>
          <w:tcPr>
            <w:tcW w:w="1928" w:type="dxa"/>
            <w:vMerge/>
          </w:tcPr>
          <w:p w14:paraId="6D042079" w14:textId="77777777" w:rsidR="004E7A24" w:rsidRPr="00F97AEC" w:rsidRDefault="004E7A24" w:rsidP="004E7A24">
            <w:pPr>
              <w:spacing w:before="60" w:after="60"/>
              <w:jc w:val="left"/>
              <w:rPr>
                <w:rFonts w:cs="Arial"/>
                <w:b/>
              </w:rPr>
            </w:pPr>
          </w:p>
        </w:tc>
        <w:tc>
          <w:tcPr>
            <w:tcW w:w="5863" w:type="dxa"/>
            <w:vAlign w:val="center"/>
          </w:tcPr>
          <w:p w14:paraId="525EBEF0" w14:textId="77777777" w:rsidR="004E7A24" w:rsidRPr="00DC23F5" w:rsidRDefault="0064799A" w:rsidP="00860351">
            <w:pPr>
              <w:pStyle w:val="Prrafodelista"/>
              <w:numPr>
                <w:ilvl w:val="0"/>
                <w:numId w:val="18"/>
              </w:numPr>
              <w:spacing w:before="60" w:after="60"/>
              <w:ind w:left="318" w:hanging="219"/>
              <w:jc w:val="left"/>
              <w:rPr>
                <w:rFonts w:cs="Arial"/>
              </w:rPr>
            </w:pPr>
            <w:r>
              <w:rPr>
                <w:rFonts w:cs="Arial"/>
              </w:rPr>
              <w:t>Soporte a idioma inglés y español.</w:t>
            </w:r>
          </w:p>
        </w:tc>
      </w:tr>
      <w:tr w:rsidR="004E7A24" w:rsidRPr="002F093A" w14:paraId="146B244F" w14:textId="77777777" w:rsidTr="005558D2">
        <w:tc>
          <w:tcPr>
            <w:tcW w:w="1928" w:type="dxa"/>
            <w:vMerge/>
          </w:tcPr>
          <w:p w14:paraId="1B567AC5" w14:textId="77777777" w:rsidR="004E7A24" w:rsidRPr="00F97AEC" w:rsidRDefault="004E7A24" w:rsidP="001B4AAC">
            <w:pPr>
              <w:spacing w:before="60" w:after="60"/>
              <w:jc w:val="left"/>
              <w:rPr>
                <w:rFonts w:cs="Arial"/>
                <w:b/>
              </w:rPr>
            </w:pPr>
          </w:p>
        </w:tc>
        <w:tc>
          <w:tcPr>
            <w:tcW w:w="5863" w:type="dxa"/>
            <w:vAlign w:val="center"/>
          </w:tcPr>
          <w:p w14:paraId="5FB095AE" w14:textId="77777777" w:rsidR="004E7A24" w:rsidRPr="004E7A24" w:rsidRDefault="004E7A24" w:rsidP="00860351">
            <w:pPr>
              <w:pStyle w:val="Prrafodelista"/>
              <w:numPr>
                <w:ilvl w:val="0"/>
                <w:numId w:val="18"/>
              </w:numPr>
              <w:spacing w:before="60" w:after="60"/>
              <w:ind w:left="318" w:hanging="219"/>
              <w:jc w:val="left"/>
              <w:rPr>
                <w:rFonts w:cs="Arial"/>
              </w:rPr>
            </w:pPr>
            <w:r>
              <w:rPr>
                <w:rFonts w:cs="Arial"/>
              </w:rPr>
              <w:t>S</w:t>
            </w:r>
            <w:r w:rsidRPr="004E7A24">
              <w:rPr>
                <w:rFonts w:cs="Arial"/>
              </w:rPr>
              <w:t>e podrá migrar el registro de rutas personalizadas si el usuario cambia de dispositivo móvil.</w:t>
            </w:r>
          </w:p>
        </w:tc>
      </w:tr>
      <w:tr w:rsidR="009A426D" w:rsidRPr="002F093A" w14:paraId="637EB639" w14:textId="77777777" w:rsidTr="005558D2">
        <w:tc>
          <w:tcPr>
            <w:tcW w:w="1928" w:type="dxa"/>
            <w:vAlign w:val="center"/>
          </w:tcPr>
          <w:p w14:paraId="6D5C93FB" w14:textId="7343AE7B" w:rsidR="009A426D" w:rsidRPr="00F97AEC" w:rsidRDefault="00C855EB" w:rsidP="00800578">
            <w:pPr>
              <w:spacing w:before="60" w:after="60"/>
              <w:jc w:val="center"/>
              <w:rPr>
                <w:rFonts w:cs="Arial"/>
                <w:b/>
              </w:rPr>
            </w:pPr>
            <w:r>
              <w:rPr>
                <w:rFonts w:cs="Arial"/>
                <w:b/>
              </w:rPr>
              <w:t>LISTA DE ALARMAS</w:t>
            </w:r>
          </w:p>
        </w:tc>
        <w:tc>
          <w:tcPr>
            <w:tcW w:w="5863" w:type="dxa"/>
            <w:vAlign w:val="center"/>
          </w:tcPr>
          <w:p w14:paraId="13A6079C" w14:textId="77777777" w:rsidR="009A426D" w:rsidRPr="00DC23F5" w:rsidRDefault="009A426D" w:rsidP="00860351">
            <w:pPr>
              <w:pStyle w:val="Prrafodelista"/>
              <w:numPr>
                <w:ilvl w:val="0"/>
                <w:numId w:val="19"/>
              </w:numPr>
              <w:spacing w:before="60" w:after="60"/>
              <w:ind w:left="318" w:hanging="219"/>
              <w:jc w:val="left"/>
              <w:rPr>
                <w:rFonts w:cs="Arial"/>
              </w:rPr>
            </w:pPr>
            <w:r>
              <w:rPr>
                <w:rFonts w:cs="Arial"/>
              </w:rPr>
              <w:t>Administración de múltiples registros de alarmas</w:t>
            </w:r>
          </w:p>
        </w:tc>
      </w:tr>
      <w:tr w:rsidR="004E7A24" w:rsidRPr="002F093A" w14:paraId="201E85CC" w14:textId="77777777" w:rsidTr="005558D2">
        <w:tc>
          <w:tcPr>
            <w:tcW w:w="1928" w:type="dxa"/>
            <w:vMerge w:val="restart"/>
            <w:vAlign w:val="center"/>
          </w:tcPr>
          <w:p w14:paraId="0F219EA6" w14:textId="42353D79" w:rsidR="004E7A24" w:rsidRPr="00F97AEC" w:rsidRDefault="00C855EB" w:rsidP="00800578">
            <w:pPr>
              <w:spacing w:before="60" w:after="60"/>
              <w:jc w:val="center"/>
              <w:rPr>
                <w:rFonts w:cs="Arial"/>
                <w:b/>
              </w:rPr>
            </w:pPr>
            <w:r>
              <w:rPr>
                <w:rFonts w:cs="Arial"/>
                <w:b/>
              </w:rPr>
              <w:t>PROCESO DE PROGRAMACIÓN INTERNA</w:t>
            </w:r>
          </w:p>
        </w:tc>
        <w:tc>
          <w:tcPr>
            <w:tcW w:w="5863" w:type="dxa"/>
            <w:vAlign w:val="center"/>
          </w:tcPr>
          <w:p w14:paraId="17CFF609" w14:textId="77777777" w:rsidR="004E7A24" w:rsidRPr="00DC23F5" w:rsidRDefault="004E7A24" w:rsidP="00860351">
            <w:pPr>
              <w:pStyle w:val="Prrafodelista"/>
              <w:numPr>
                <w:ilvl w:val="0"/>
                <w:numId w:val="20"/>
              </w:numPr>
              <w:spacing w:before="60" w:after="60"/>
              <w:ind w:left="318" w:hanging="219"/>
              <w:jc w:val="left"/>
              <w:rPr>
                <w:rFonts w:cs="Arial"/>
              </w:rPr>
            </w:pPr>
            <w:r w:rsidRPr="00DC23F5">
              <w:rPr>
                <w:rFonts w:cs="Arial"/>
              </w:rPr>
              <w:t>Control de piratería de la aplicación</w:t>
            </w:r>
            <w:r>
              <w:rPr>
                <w:rFonts w:cs="Arial"/>
              </w:rPr>
              <w:t>.</w:t>
            </w:r>
          </w:p>
        </w:tc>
      </w:tr>
      <w:tr w:rsidR="004E7A24" w:rsidRPr="002F093A" w14:paraId="5034A287" w14:textId="77777777" w:rsidTr="005558D2">
        <w:tc>
          <w:tcPr>
            <w:tcW w:w="1928" w:type="dxa"/>
            <w:vMerge/>
          </w:tcPr>
          <w:p w14:paraId="4DFFA45F" w14:textId="77777777" w:rsidR="004E7A24" w:rsidRDefault="004E7A24" w:rsidP="004E7A24"/>
        </w:tc>
        <w:tc>
          <w:tcPr>
            <w:tcW w:w="5863" w:type="dxa"/>
          </w:tcPr>
          <w:p w14:paraId="6351B25E" w14:textId="77777777" w:rsidR="004E7A24" w:rsidRDefault="004E7A24" w:rsidP="00860351">
            <w:pPr>
              <w:pStyle w:val="Prrafodelista"/>
              <w:numPr>
                <w:ilvl w:val="0"/>
                <w:numId w:val="20"/>
              </w:numPr>
              <w:ind w:left="318" w:hanging="219"/>
            </w:pPr>
            <w:r>
              <w:t>Obtiene</w:t>
            </w:r>
            <w:r w:rsidRPr="00534C0C">
              <w:t xml:space="preserve"> </w:t>
            </w:r>
            <w:r>
              <w:t>la</w:t>
            </w:r>
            <w:r w:rsidRPr="00534C0C">
              <w:t xml:space="preserve"> localización para llevar a cabo la finalidad de hacer s</w:t>
            </w:r>
            <w:r>
              <w:t>onar la alarma en función de la</w:t>
            </w:r>
            <w:r w:rsidRPr="00534C0C">
              <w:t xml:space="preserve"> posición.</w:t>
            </w:r>
          </w:p>
        </w:tc>
      </w:tr>
      <w:tr w:rsidR="004E7A24" w:rsidRPr="002F093A" w14:paraId="2EFAB951" w14:textId="77777777" w:rsidTr="005558D2">
        <w:tc>
          <w:tcPr>
            <w:tcW w:w="1928" w:type="dxa"/>
            <w:vMerge/>
          </w:tcPr>
          <w:p w14:paraId="0E4C01D8" w14:textId="77777777" w:rsidR="004E7A24" w:rsidRDefault="004E7A24" w:rsidP="008203EB">
            <w:pPr>
              <w:spacing w:before="60" w:after="60"/>
              <w:jc w:val="left"/>
              <w:rPr>
                <w:rFonts w:cs="Arial"/>
              </w:rPr>
            </w:pPr>
          </w:p>
        </w:tc>
        <w:tc>
          <w:tcPr>
            <w:tcW w:w="5863" w:type="dxa"/>
            <w:vAlign w:val="center"/>
          </w:tcPr>
          <w:p w14:paraId="14EF650F" w14:textId="77777777" w:rsidR="004E7A24" w:rsidRDefault="004E7A24" w:rsidP="00860351">
            <w:pPr>
              <w:pStyle w:val="Prrafodelista"/>
              <w:numPr>
                <w:ilvl w:val="0"/>
                <w:numId w:val="20"/>
              </w:numPr>
              <w:spacing w:before="60" w:after="60"/>
              <w:ind w:left="318" w:hanging="219"/>
              <w:jc w:val="left"/>
              <w:rPr>
                <w:rFonts w:cs="Arial"/>
              </w:rPr>
            </w:pPr>
            <w:r w:rsidRPr="004E7A24">
              <w:rPr>
                <w:rFonts w:cs="Arial"/>
              </w:rPr>
              <w:t>Comprobaciones de se</w:t>
            </w:r>
            <w:bookmarkStart w:id="27" w:name="_GoBack"/>
            <w:bookmarkEnd w:id="27"/>
            <w:r w:rsidRPr="004E7A24">
              <w:rPr>
                <w:rFonts w:cs="Arial"/>
              </w:rPr>
              <w:t>guridad adicionales realizadas con el muestreo de licencia.</w:t>
            </w:r>
          </w:p>
          <w:p w14:paraId="3F049CA8" w14:textId="77777777" w:rsidR="0064799A" w:rsidRPr="004E7A24" w:rsidRDefault="0064799A" w:rsidP="00860351">
            <w:pPr>
              <w:pStyle w:val="Prrafodelista"/>
              <w:numPr>
                <w:ilvl w:val="0"/>
                <w:numId w:val="20"/>
              </w:numPr>
              <w:spacing w:before="60" w:after="60"/>
              <w:ind w:left="318" w:hanging="219"/>
              <w:jc w:val="left"/>
              <w:rPr>
                <w:rFonts w:cs="Arial"/>
              </w:rPr>
            </w:pPr>
            <w:r w:rsidRPr="00DC23F5">
              <w:rPr>
                <w:rFonts w:cs="Arial"/>
              </w:rPr>
              <w:t>Algoritmo de ahorro de batería en dispositivo</w:t>
            </w:r>
            <w:r>
              <w:rPr>
                <w:rFonts w:cs="Arial"/>
              </w:rPr>
              <w:t>.</w:t>
            </w:r>
          </w:p>
        </w:tc>
      </w:tr>
    </w:tbl>
    <w:p w14:paraId="63A41B8F" w14:textId="77777777" w:rsidR="00C16FF4" w:rsidRDefault="0064799A" w:rsidP="00C16FF4">
      <w:bookmarkStart w:id="28" w:name="_Toc187465800"/>
      <w:r>
        <w:tab/>
      </w:r>
    </w:p>
    <w:p w14:paraId="4105FA05" w14:textId="77777777" w:rsidR="00AF4281" w:rsidRDefault="00AF4281" w:rsidP="00AF4281">
      <w:pPr>
        <w:pStyle w:val="Ttulo1"/>
      </w:pPr>
      <w:bookmarkStart w:id="29" w:name="_Toc430547997"/>
      <w:r>
        <w:t>ESPECIFICACIONES FUNCIONALES</w:t>
      </w:r>
    </w:p>
    <w:p w14:paraId="2CA8A92A" w14:textId="77777777" w:rsidR="00AF4281" w:rsidRPr="00AF4281" w:rsidRDefault="00AF4281" w:rsidP="00AF4281">
      <w:pPr>
        <w:rPr>
          <w:lang w:val="es-ES"/>
        </w:rPr>
      </w:pPr>
    </w:p>
    <w:p w14:paraId="29C23390" w14:textId="1F593E04" w:rsidR="00AE068E" w:rsidRDefault="00AF4281" w:rsidP="00AF4281">
      <w:pPr>
        <w:pStyle w:val="Ttulo1"/>
        <w:numPr>
          <w:ilvl w:val="1"/>
          <w:numId w:val="21"/>
        </w:numPr>
      </w:pPr>
      <w:r>
        <w:t xml:space="preserve">    </w:t>
      </w:r>
      <w:r w:rsidR="00AE068E">
        <w:t>FUNCIONALIDAD DE PRODUCTO</w:t>
      </w:r>
      <w:bookmarkEnd w:id="28"/>
      <w:bookmarkEnd w:id="29"/>
    </w:p>
    <w:p w14:paraId="3DACE3B7" w14:textId="77777777" w:rsidR="00AF4281" w:rsidRPr="00AF4281" w:rsidRDefault="00AF4281" w:rsidP="00AF4281">
      <w:pPr>
        <w:rPr>
          <w:lang w:val="es-ES"/>
        </w:rPr>
      </w:pPr>
    </w:p>
    <w:p w14:paraId="16FA0C7D" w14:textId="341F65DC" w:rsidR="00E50041" w:rsidRPr="00E50041" w:rsidRDefault="00953856" w:rsidP="00220126">
      <w:pPr>
        <w:spacing w:line="360" w:lineRule="auto"/>
        <w:ind w:left="720"/>
      </w:pPr>
      <w:r>
        <w:rPr>
          <w:b/>
        </w:rPr>
        <w:t xml:space="preserve">MÓDULO </w:t>
      </w:r>
      <w:r w:rsidR="005558D2">
        <w:rPr>
          <w:b/>
        </w:rPr>
        <w:t>CONFIGURA TU ALARMA</w:t>
      </w:r>
      <w:r>
        <w:rPr>
          <w:b/>
        </w:rPr>
        <w:t xml:space="preserve">: </w:t>
      </w:r>
      <w:r w:rsidR="00220126">
        <w:t>Este será el módulo principal de la aplicación cuya función será la configuración de la alarma sonora a través de la ruta trazada en el mapa, teniendo en cuenta la distancia desde la cual se tenga que emitir la alarma antes de llegar al destino.</w:t>
      </w:r>
    </w:p>
    <w:p w14:paraId="5C5746BC" w14:textId="6E714EAD" w:rsidR="00E50041" w:rsidRPr="00C838A1" w:rsidRDefault="00E50041" w:rsidP="00AF4281">
      <w:pPr>
        <w:ind w:left="720"/>
        <w:jc w:val="center"/>
        <w:rPr>
          <w:b/>
        </w:rPr>
      </w:pPr>
    </w:p>
    <w:p w14:paraId="60607D3A" w14:textId="0783BB8A" w:rsidR="00783812" w:rsidRDefault="00783812" w:rsidP="00AF4281">
      <w:pPr>
        <w:ind w:left="720"/>
      </w:pPr>
    </w:p>
    <w:p w14:paraId="0FF3D5BF" w14:textId="7ACD81BC" w:rsidR="004239F1" w:rsidRDefault="00E50041" w:rsidP="00AF4281">
      <w:pPr>
        <w:spacing w:line="360" w:lineRule="auto"/>
        <w:ind w:left="720"/>
      </w:pPr>
      <w:r>
        <w:rPr>
          <w:b/>
        </w:rPr>
        <w:t xml:space="preserve">MÓDULO </w:t>
      </w:r>
      <w:r w:rsidR="00C855EB">
        <w:rPr>
          <w:b/>
        </w:rPr>
        <w:t>AJUSTES DE APLICACIÓN</w:t>
      </w:r>
      <w:r>
        <w:rPr>
          <w:b/>
        </w:rPr>
        <w:t xml:space="preserve">: </w:t>
      </w:r>
      <w:r w:rsidR="00220126">
        <w:t>Este Módulo debe permitir las configuraciones básicas de la aplicación al gusto del usuario, podrán configurarse opciones de idioma, configuraciones de GPS, ahorro de energía, entre otros</w:t>
      </w:r>
      <w:r w:rsidR="0052241D">
        <w:t xml:space="preserve"> (Versionamiento, Autoría)</w:t>
      </w:r>
      <w:r w:rsidR="00220126">
        <w:t>.</w:t>
      </w:r>
      <w:r w:rsidR="009367C2">
        <w:t xml:space="preserve"> </w:t>
      </w:r>
    </w:p>
    <w:p w14:paraId="1D7FAD7B" w14:textId="77777777" w:rsidR="00AF195A" w:rsidRDefault="00AF195A" w:rsidP="00AF4281">
      <w:pPr>
        <w:pStyle w:val="StyleGPNormalBlueLeft1cm"/>
        <w:ind w:left="720"/>
      </w:pPr>
    </w:p>
    <w:p w14:paraId="3E4188A9" w14:textId="7BA95A17" w:rsidR="004A4F02" w:rsidRDefault="004239F1" w:rsidP="00220126">
      <w:pPr>
        <w:pStyle w:val="StyleGPNormalBlueLeft1cm"/>
        <w:ind w:left="720"/>
        <w:rPr>
          <w:rFonts w:cs="Arial"/>
          <w:color w:val="000000"/>
        </w:rPr>
      </w:pPr>
      <w:r>
        <w:lastRenderedPageBreak/>
        <w:t xml:space="preserve">MÓDULO </w:t>
      </w:r>
      <w:r w:rsidR="00C855EB">
        <w:t>LISTA DE ALARMAS</w:t>
      </w:r>
      <w:r>
        <w:t xml:space="preserve">: </w:t>
      </w:r>
      <w:bookmarkEnd w:id="17"/>
      <w:bookmarkEnd w:id="20"/>
      <w:bookmarkEnd w:id="21"/>
      <w:bookmarkEnd w:id="26"/>
      <w:r w:rsidR="00220126">
        <w:rPr>
          <w:b w:val="0"/>
        </w:rPr>
        <w:t>Este módulo deberá presentar, en formato de lista, una descripción detallada de las alarmas activas en el momento, para su administración por el usuario.</w:t>
      </w:r>
    </w:p>
    <w:p w14:paraId="12DBF0F8" w14:textId="77777777" w:rsidR="00AF4281" w:rsidRPr="00AF4281" w:rsidRDefault="00AF4281" w:rsidP="00AF4281">
      <w:pPr>
        <w:rPr>
          <w:lang w:val="es-ES"/>
        </w:rPr>
      </w:pPr>
    </w:p>
    <w:p w14:paraId="1AB81C55" w14:textId="38A52C62" w:rsidR="00AF4281" w:rsidRDefault="00AF4281" w:rsidP="00AF4281">
      <w:pPr>
        <w:pStyle w:val="Ttulo1"/>
        <w:numPr>
          <w:ilvl w:val="1"/>
          <w:numId w:val="21"/>
        </w:numPr>
      </w:pPr>
      <w:r>
        <w:t xml:space="preserve">    CARACTERÍSTICAS DETALLADAS DEL PRODUCTO</w:t>
      </w:r>
    </w:p>
    <w:p w14:paraId="33A48F25" w14:textId="77777777" w:rsidR="00220126" w:rsidRPr="00220126" w:rsidRDefault="00220126" w:rsidP="00220126">
      <w:pPr>
        <w:rPr>
          <w:lang w:val="es-ES"/>
        </w:rPr>
      </w:pPr>
    </w:p>
    <w:p w14:paraId="7C9B3C9F" w14:textId="77777777" w:rsidR="00220126" w:rsidRDefault="00220126" w:rsidP="00220126">
      <w:pPr>
        <w:pStyle w:val="Prrafodelista"/>
        <w:spacing w:line="360" w:lineRule="auto"/>
        <w:ind w:left="360"/>
      </w:pPr>
      <w:r w:rsidRPr="00220126">
        <w:rPr>
          <w:b/>
        </w:rPr>
        <w:t xml:space="preserve">MÓDULO CONFIGURA TU ALARMA: </w:t>
      </w:r>
      <w:r w:rsidRPr="005558D2">
        <w:t>Este será el módulo principal</w:t>
      </w:r>
      <w:r>
        <w:t xml:space="preserve"> por defecto de la aplicación. Dicho módulo será diseñado para visualizar la posición actual en el mapa. Puesto que la elaboración del mapa, de forma integrada no está contemplada en la elaboración de la aplicación, este será un “recurso” proporcionado por el servicio de Google Maps, por lo cual la ubicación actual, rutas, cálculo de distancias, indicadores de tráfico, entre otras funcionabilidades que contemple el servicio (y que sean posibles acceder a través de la aplicación), estarán sujetos a la funcionabilidad del servicio de Google Maps. El módulo deberá soportar la manipulación del mapa (como mover, expandir o reducir, trazar ruta, etc.) para lograr el objetivo funcional de la aplicación.</w:t>
      </w:r>
    </w:p>
    <w:p w14:paraId="6A718F41" w14:textId="77777777" w:rsidR="00220126" w:rsidRPr="00E50041" w:rsidRDefault="00220126" w:rsidP="00220126">
      <w:pPr>
        <w:pStyle w:val="Prrafodelista"/>
        <w:spacing w:line="360" w:lineRule="auto"/>
        <w:ind w:left="360"/>
      </w:pPr>
      <w:r w:rsidRPr="005558D2">
        <w:t>E</w:t>
      </w:r>
      <w:r>
        <w:t>ste módulo, a su vez deberá contar con un panel de configuración de alarma, el cual permitirá establecer una alarma sonora, en formato mp3 únicamente y deberá ser independiente del perfil actual del dispositivo móvil; además de la opción de mostrar un mensaje de activación de alarma (solo texto) y la opción de configurar la cantidad de distancia al destino para la activación de la alarma sonora. Adicionalmente a esto, e independiente del perfil actual del dispositivo móvil, se podrá configurar la función de vibración para la alarma y finalmente realizar el guardado de los cambios de la alarma.</w:t>
      </w:r>
    </w:p>
    <w:p w14:paraId="2191953F" w14:textId="77777777" w:rsidR="00220126" w:rsidRPr="00220126" w:rsidRDefault="00220126" w:rsidP="00220126">
      <w:pPr>
        <w:pStyle w:val="Prrafodelista"/>
        <w:ind w:left="360"/>
        <w:rPr>
          <w:b/>
        </w:rPr>
      </w:pPr>
    </w:p>
    <w:p w14:paraId="69174330" w14:textId="77777777" w:rsidR="00220126" w:rsidRDefault="00220126" w:rsidP="00220126">
      <w:pPr>
        <w:pStyle w:val="Prrafodelista"/>
        <w:ind w:left="360"/>
      </w:pPr>
    </w:p>
    <w:p w14:paraId="3C797635" w14:textId="77777777" w:rsidR="00220126" w:rsidRDefault="00220126" w:rsidP="00220126">
      <w:pPr>
        <w:pStyle w:val="Prrafodelista"/>
        <w:spacing w:line="360" w:lineRule="auto"/>
        <w:ind w:left="360"/>
      </w:pPr>
      <w:r w:rsidRPr="00220126">
        <w:rPr>
          <w:b/>
        </w:rPr>
        <w:t xml:space="preserve">MÓDULO AJUSTES DE APLICACIÓN: </w:t>
      </w:r>
      <w:r w:rsidRPr="00E50041">
        <w:t>Este módulo tendrá acceso a través del menú de la aplicación.</w:t>
      </w:r>
      <w:r>
        <w:t xml:space="preserve"> Dicho módulo será diseñado para realizar los ajustes de idioma, GPS, copias de seguridad, entre otras opciones. </w:t>
      </w:r>
    </w:p>
    <w:p w14:paraId="1AB8AD11" w14:textId="77777777" w:rsidR="00220126" w:rsidRDefault="00220126" w:rsidP="00220126">
      <w:pPr>
        <w:pStyle w:val="Prrafodelista"/>
        <w:spacing w:line="360" w:lineRule="auto"/>
        <w:ind w:left="360"/>
      </w:pPr>
      <w:r>
        <w:t xml:space="preserve">Con lo relacionado al idioma, la aplicación deberá ser diseñada para inglés y español y el cambio entre estos de forma inmediata desde este módulo. </w:t>
      </w:r>
    </w:p>
    <w:p w14:paraId="39D42889" w14:textId="77777777" w:rsidR="00220126" w:rsidRDefault="00220126" w:rsidP="00220126">
      <w:pPr>
        <w:pStyle w:val="Prrafodelista"/>
        <w:spacing w:line="360" w:lineRule="auto"/>
        <w:ind w:left="360"/>
      </w:pPr>
      <w:r>
        <w:t>Respecto a la configuración del GPS, deberá tener las opciones de reconocimiento de distancia a través de la geolocalización para un menor consumo de la batería, localización exclusiva por GPS, ya que la aplicación por defecto hará uso de las redes 3G/EDGE/Wifi/LTE en conjunto con el GPS, y la opción del tiempo de espera de GPS con intervalos definidos por el usuario, para el ahorro de la batería del dispositivo móvil.</w:t>
      </w:r>
    </w:p>
    <w:p w14:paraId="1B23F4ED" w14:textId="77777777" w:rsidR="00220126" w:rsidRDefault="00220126" w:rsidP="00220126">
      <w:pPr>
        <w:pStyle w:val="Prrafodelista"/>
        <w:spacing w:line="360" w:lineRule="auto"/>
        <w:ind w:left="360"/>
      </w:pPr>
      <w:r>
        <w:t>Este módulo además deberá contar con la opción de realizar una copia de seguridad de alarmas, configuraciones personalizadas por el usuario e historial, en caso de que el usuario lo requiera, posiblemente ante una pérdida del dispositivo móvil o la migración a otro.</w:t>
      </w:r>
    </w:p>
    <w:p w14:paraId="4D77E3D1" w14:textId="77777777" w:rsidR="00220126" w:rsidRPr="00220126" w:rsidRDefault="00220126" w:rsidP="00220126">
      <w:pPr>
        <w:pStyle w:val="Prrafodelista"/>
        <w:spacing w:line="360" w:lineRule="auto"/>
        <w:ind w:left="360"/>
        <w:rPr>
          <w:b/>
        </w:rPr>
      </w:pPr>
      <w:r>
        <w:lastRenderedPageBreak/>
        <w:t>El módulo contara con la opción de visualizar el versionamiento de la aplicación, así como sus autorías y certificaciones.</w:t>
      </w:r>
      <w:r w:rsidRPr="00220126">
        <w:rPr>
          <w:b/>
        </w:rPr>
        <w:t xml:space="preserve"> </w:t>
      </w:r>
    </w:p>
    <w:p w14:paraId="0B6B99DA" w14:textId="77777777" w:rsidR="00220126" w:rsidRDefault="00220126" w:rsidP="00220126">
      <w:pPr>
        <w:pStyle w:val="StyleGPNormalBlueLeft1cm"/>
        <w:ind w:left="360"/>
      </w:pPr>
    </w:p>
    <w:p w14:paraId="39F9FA44" w14:textId="59EABEC3" w:rsidR="00220126" w:rsidRDefault="00220126" w:rsidP="00220126">
      <w:pPr>
        <w:pStyle w:val="StyleGPNormalBlueLeft1cm"/>
        <w:ind w:left="360"/>
        <w:rPr>
          <w:rFonts w:cs="Arial"/>
          <w:color w:val="000000"/>
        </w:rPr>
      </w:pPr>
      <w:r>
        <w:t xml:space="preserve">MÓDULO LISTA DE ALARMAS: </w:t>
      </w:r>
      <w:r w:rsidRPr="004239F1">
        <w:rPr>
          <w:b w:val="0"/>
        </w:rPr>
        <w:t>E</w:t>
      </w:r>
      <w:r>
        <w:rPr>
          <w:b w:val="0"/>
        </w:rPr>
        <w:t>ste módulo mostrará la información detallada de las alarmas actualmente activas, como el nombre de la alarma, la distancia del destino en el cual se activa, la posición global en la cual se activará, el tono de alarma, indicador de activación de alarma y todo lo relacionado con dicha alarma. Además de esto, deberá permitir la eliminación de cualquiera de las alarmas desde este módulo en caso de que así lo requiera el usuario.</w:t>
      </w:r>
      <w:r w:rsidRPr="004E26FC">
        <w:rPr>
          <w:rFonts w:cs="Arial"/>
          <w:color w:val="000000"/>
        </w:rPr>
        <w:t xml:space="preserve"> </w:t>
      </w:r>
    </w:p>
    <w:p w14:paraId="1DA533F5" w14:textId="6BC47221" w:rsidR="00220126" w:rsidRDefault="00220126" w:rsidP="00220126">
      <w:pPr>
        <w:pStyle w:val="StyleGPNormalBlueLeft1cm"/>
        <w:ind w:left="360"/>
        <w:rPr>
          <w:rFonts w:cs="Arial"/>
          <w:color w:val="000000"/>
        </w:rPr>
      </w:pPr>
    </w:p>
    <w:p w14:paraId="6A5B41AA" w14:textId="4B8D18A0" w:rsidR="00220126" w:rsidRDefault="00220126" w:rsidP="00220126">
      <w:pPr>
        <w:pStyle w:val="StyleGPNormalBlueLeft1cm"/>
        <w:ind w:left="360"/>
        <w:rPr>
          <w:rFonts w:cs="Arial"/>
          <w:color w:val="000000"/>
        </w:rPr>
      </w:pPr>
    </w:p>
    <w:p w14:paraId="7EF67C73" w14:textId="57D36A9C" w:rsidR="00220126" w:rsidRDefault="00220126" w:rsidP="00220126">
      <w:pPr>
        <w:pStyle w:val="StyleGPNormalBlueLeft1cm"/>
        <w:ind w:left="360"/>
        <w:rPr>
          <w:rFonts w:cs="Arial"/>
          <w:color w:val="000000"/>
        </w:rPr>
      </w:pPr>
    </w:p>
    <w:p w14:paraId="64ADC952" w14:textId="77777777" w:rsidR="00220126" w:rsidRDefault="00220126" w:rsidP="00220126">
      <w:pPr>
        <w:pStyle w:val="StyleGPNormalBlueLeft1cm"/>
        <w:ind w:left="360"/>
        <w:rPr>
          <w:rFonts w:cs="Arial"/>
          <w:color w:val="000000"/>
        </w:rPr>
      </w:pPr>
    </w:p>
    <w:tbl>
      <w:tblPr>
        <w:tblpPr w:leftFromText="180" w:rightFromText="180" w:vertAnchor="text" w:horzAnchor="margin" w:tblpY="6428"/>
        <w:tblW w:w="9214" w:type="dxa"/>
        <w:tblLayout w:type="fixed"/>
        <w:tblCellMar>
          <w:left w:w="70" w:type="dxa"/>
          <w:right w:w="70" w:type="dxa"/>
        </w:tblCellMar>
        <w:tblLook w:val="0000" w:firstRow="0" w:lastRow="0" w:firstColumn="0" w:lastColumn="0" w:noHBand="0" w:noVBand="0"/>
      </w:tblPr>
      <w:tblGrid>
        <w:gridCol w:w="3402"/>
        <w:gridCol w:w="2127"/>
        <w:gridCol w:w="3685"/>
      </w:tblGrid>
      <w:tr w:rsidR="00220126" w:rsidRPr="00116508" w14:paraId="72A8A53E" w14:textId="77777777" w:rsidTr="00220126">
        <w:trPr>
          <w:trHeight w:val="895"/>
        </w:trPr>
        <w:tc>
          <w:tcPr>
            <w:tcW w:w="3402" w:type="dxa"/>
          </w:tcPr>
          <w:p w14:paraId="79A0FEA6" w14:textId="77777777" w:rsidR="00220126" w:rsidRPr="00116508" w:rsidRDefault="00220126" w:rsidP="00220126">
            <w:pPr>
              <w:jc w:val="center"/>
              <w:rPr>
                <w:rFonts w:cs="Arial"/>
                <w:i/>
                <w:sz w:val="18"/>
              </w:rPr>
            </w:pPr>
          </w:p>
          <w:p w14:paraId="30561B6B" w14:textId="77777777" w:rsidR="00220126" w:rsidRPr="00116508" w:rsidRDefault="00220126" w:rsidP="00220126">
            <w:pPr>
              <w:jc w:val="center"/>
              <w:rPr>
                <w:rFonts w:cs="Arial"/>
                <w:i/>
                <w:sz w:val="18"/>
              </w:rPr>
            </w:pPr>
          </w:p>
          <w:p w14:paraId="7266AE1C" w14:textId="77777777" w:rsidR="00220126" w:rsidRPr="00116508" w:rsidRDefault="00220126" w:rsidP="00220126">
            <w:pPr>
              <w:jc w:val="center"/>
              <w:rPr>
                <w:rFonts w:cs="Arial"/>
                <w:i/>
                <w:sz w:val="18"/>
              </w:rPr>
            </w:pPr>
          </w:p>
          <w:p w14:paraId="68326AFF" w14:textId="77777777" w:rsidR="00220126" w:rsidRPr="00116508" w:rsidRDefault="00220126" w:rsidP="00220126">
            <w:pPr>
              <w:jc w:val="center"/>
              <w:rPr>
                <w:rFonts w:cs="Arial"/>
                <w:i/>
                <w:sz w:val="18"/>
              </w:rPr>
            </w:pPr>
            <w:r w:rsidRPr="00116508">
              <w:rPr>
                <w:rFonts w:cs="Arial"/>
                <w:i/>
                <w:sz w:val="18"/>
              </w:rPr>
              <w:t>_____________________</w:t>
            </w:r>
          </w:p>
        </w:tc>
        <w:tc>
          <w:tcPr>
            <w:tcW w:w="2127" w:type="dxa"/>
          </w:tcPr>
          <w:p w14:paraId="713F982B" w14:textId="77777777" w:rsidR="00220126" w:rsidRPr="00116508" w:rsidRDefault="00220126" w:rsidP="00220126">
            <w:pPr>
              <w:jc w:val="center"/>
              <w:rPr>
                <w:rFonts w:cs="Arial"/>
                <w:i/>
                <w:sz w:val="18"/>
              </w:rPr>
            </w:pPr>
          </w:p>
        </w:tc>
        <w:tc>
          <w:tcPr>
            <w:tcW w:w="3685" w:type="dxa"/>
          </w:tcPr>
          <w:p w14:paraId="2FBD9A2A" w14:textId="77777777" w:rsidR="00220126" w:rsidRPr="00116508" w:rsidRDefault="00220126" w:rsidP="00220126">
            <w:pPr>
              <w:jc w:val="center"/>
              <w:rPr>
                <w:rFonts w:cs="Arial"/>
                <w:i/>
                <w:sz w:val="18"/>
              </w:rPr>
            </w:pPr>
          </w:p>
          <w:p w14:paraId="17D01082" w14:textId="77777777" w:rsidR="00220126" w:rsidRPr="00116508" w:rsidRDefault="00220126" w:rsidP="00220126">
            <w:pPr>
              <w:jc w:val="center"/>
              <w:rPr>
                <w:rFonts w:cs="Arial"/>
                <w:i/>
                <w:sz w:val="18"/>
              </w:rPr>
            </w:pPr>
          </w:p>
          <w:p w14:paraId="2415F723" w14:textId="77777777" w:rsidR="00220126" w:rsidRPr="00116508" w:rsidRDefault="00220126" w:rsidP="00220126">
            <w:pPr>
              <w:jc w:val="center"/>
              <w:rPr>
                <w:rFonts w:cs="Arial"/>
                <w:i/>
                <w:sz w:val="18"/>
              </w:rPr>
            </w:pPr>
          </w:p>
          <w:p w14:paraId="79B6BE1F" w14:textId="77777777" w:rsidR="00220126" w:rsidRPr="00116508" w:rsidRDefault="00220126" w:rsidP="00220126">
            <w:pPr>
              <w:jc w:val="center"/>
              <w:rPr>
                <w:rFonts w:cs="Arial"/>
                <w:i/>
                <w:sz w:val="18"/>
              </w:rPr>
            </w:pPr>
            <w:r w:rsidRPr="00116508">
              <w:rPr>
                <w:rFonts w:cs="Arial"/>
                <w:i/>
                <w:sz w:val="18"/>
              </w:rPr>
              <w:t>_____________________</w:t>
            </w:r>
          </w:p>
        </w:tc>
      </w:tr>
      <w:tr w:rsidR="00220126" w:rsidRPr="00116508" w14:paraId="7156016A" w14:textId="77777777" w:rsidTr="00220126">
        <w:trPr>
          <w:trHeight w:val="766"/>
        </w:trPr>
        <w:tc>
          <w:tcPr>
            <w:tcW w:w="3402" w:type="dxa"/>
          </w:tcPr>
          <w:p w14:paraId="4AD830A3" w14:textId="77777777" w:rsidR="00220126" w:rsidRDefault="00220126" w:rsidP="00220126">
            <w:pPr>
              <w:jc w:val="center"/>
              <w:rPr>
                <w:rFonts w:cs="Arial"/>
                <w:i/>
                <w:sz w:val="18"/>
              </w:rPr>
            </w:pPr>
            <w:r>
              <w:rPr>
                <w:rFonts w:cs="Arial"/>
                <w:i/>
                <w:sz w:val="18"/>
              </w:rPr>
              <w:t>Manuel Sáenz</w:t>
            </w:r>
          </w:p>
          <w:p w14:paraId="62CEB375" w14:textId="18CCA4D4" w:rsidR="00220126" w:rsidRPr="00116508" w:rsidRDefault="00953411" w:rsidP="00220126">
            <w:pPr>
              <w:jc w:val="center"/>
              <w:rPr>
                <w:rFonts w:cs="Arial"/>
                <w:i/>
                <w:sz w:val="18"/>
              </w:rPr>
            </w:pPr>
            <w:r>
              <w:rPr>
                <w:rFonts w:cs="Arial"/>
                <w:i/>
                <w:sz w:val="18"/>
              </w:rPr>
              <w:t xml:space="preserve">Cliente </w:t>
            </w:r>
            <w:r w:rsidR="00220126">
              <w:rPr>
                <w:rFonts w:cs="Arial"/>
                <w:i/>
                <w:sz w:val="18"/>
              </w:rPr>
              <w:t xml:space="preserve"> que aprueba el análisis</w:t>
            </w:r>
          </w:p>
        </w:tc>
        <w:tc>
          <w:tcPr>
            <w:tcW w:w="2127" w:type="dxa"/>
          </w:tcPr>
          <w:p w14:paraId="2EC76BF7" w14:textId="77777777" w:rsidR="00220126" w:rsidRDefault="00220126" w:rsidP="00220126">
            <w:pPr>
              <w:jc w:val="center"/>
              <w:rPr>
                <w:rFonts w:cs="Arial"/>
                <w:i/>
                <w:sz w:val="18"/>
              </w:rPr>
            </w:pPr>
          </w:p>
        </w:tc>
        <w:tc>
          <w:tcPr>
            <w:tcW w:w="3685" w:type="dxa"/>
          </w:tcPr>
          <w:p w14:paraId="3385C21E" w14:textId="46C50876" w:rsidR="00220126" w:rsidRDefault="00953411" w:rsidP="00220126">
            <w:pPr>
              <w:jc w:val="center"/>
              <w:rPr>
                <w:rFonts w:cs="Arial"/>
                <w:i/>
                <w:sz w:val="18"/>
              </w:rPr>
            </w:pPr>
            <w:r>
              <w:rPr>
                <w:rFonts w:cs="Arial"/>
                <w:i/>
                <w:sz w:val="18"/>
              </w:rPr>
              <w:t>Julio Leonardo</w:t>
            </w:r>
          </w:p>
          <w:p w14:paraId="2D74B524" w14:textId="607DBA14" w:rsidR="00220126" w:rsidRPr="00116508" w:rsidRDefault="00220126" w:rsidP="00953411">
            <w:pPr>
              <w:jc w:val="center"/>
              <w:rPr>
                <w:rFonts w:cs="Arial"/>
                <w:i/>
                <w:sz w:val="18"/>
              </w:rPr>
            </w:pPr>
            <w:r w:rsidRPr="00116508">
              <w:rPr>
                <w:rFonts w:cs="Arial"/>
                <w:i/>
                <w:sz w:val="18"/>
              </w:rPr>
              <w:t xml:space="preserve">Analista </w:t>
            </w:r>
            <w:r w:rsidR="00953411">
              <w:rPr>
                <w:rFonts w:cs="Arial"/>
                <w:i/>
                <w:sz w:val="18"/>
              </w:rPr>
              <w:t>Funcional que elaboró el análisis</w:t>
            </w:r>
          </w:p>
        </w:tc>
      </w:tr>
      <w:tr w:rsidR="00220126" w:rsidRPr="00116508" w14:paraId="1D7F71DE" w14:textId="77777777" w:rsidTr="00220126">
        <w:trPr>
          <w:trHeight w:val="280"/>
        </w:trPr>
        <w:tc>
          <w:tcPr>
            <w:tcW w:w="3402" w:type="dxa"/>
          </w:tcPr>
          <w:p w14:paraId="0B812976" w14:textId="6AE79D47" w:rsidR="00220126" w:rsidRPr="00116508" w:rsidRDefault="00691071" w:rsidP="00220126">
            <w:pPr>
              <w:jc w:val="center"/>
              <w:rPr>
                <w:rFonts w:cs="Arial"/>
                <w:i/>
                <w:sz w:val="18"/>
              </w:rPr>
            </w:pPr>
            <w:r>
              <w:rPr>
                <w:rFonts w:cs="Arial"/>
                <w:i/>
                <w:sz w:val="18"/>
              </w:rPr>
              <w:t>Fecha: 20/10</w:t>
            </w:r>
            <w:r w:rsidR="00220126">
              <w:rPr>
                <w:rFonts w:cs="Arial"/>
                <w:i/>
                <w:sz w:val="18"/>
              </w:rPr>
              <w:t>/201</w:t>
            </w:r>
            <w:r>
              <w:rPr>
                <w:rFonts w:cs="Arial"/>
                <w:i/>
                <w:sz w:val="18"/>
              </w:rPr>
              <w:t>5</w:t>
            </w:r>
          </w:p>
        </w:tc>
        <w:tc>
          <w:tcPr>
            <w:tcW w:w="2127" w:type="dxa"/>
          </w:tcPr>
          <w:p w14:paraId="75204159" w14:textId="77777777" w:rsidR="00220126" w:rsidRDefault="00220126" w:rsidP="00220126">
            <w:pPr>
              <w:rPr>
                <w:rFonts w:cs="Arial"/>
                <w:i/>
                <w:sz w:val="18"/>
              </w:rPr>
            </w:pPr>
          </w:p>
        </w:tc>
        <w:tc>
          <w:tcPr>
            <w:tcW w:w="3685" w:type="dxa"/>
          </w:tcPr>
          <w:p w14:paraId="7177D6FC" w14:textId="3AC63382" w:rsidR="00220126" w:rsidRPr="00116508" w:rsidRDefault="00691071" w:rsidP="00220126">
            <w:pPr>
              <w:jc w:val="center"/>
              <w:rPr>
                <w:rFonts w:cs="Arial"/>
                <w:i/>
                <w:sz w:val="18"/>
              </w:rPr>
            </w:pPr>
            <w:r>
              <w:rPr>
                <w:rFonts w:cs="Arial"/>
                <w:i/>
                <w:sz w:val="18"/>
              </w:rPr>
              <w:t>Fecha: 20/10</w:t>
            </w:r>
            <w:r w:rsidR="00220126">
              <w:rPr>
                <w:rFonts w:cs="Arial"/>
                <w:i/>
                <w:sz w:val="18"/>
              </w:rPr>
              <w:t>/201</w:t>
            </w:r>
            <w:r>
              <w:rPr>
                <w:rFonts w:cs="Arial"/>
                <w:i/>
                <w:sz w:val="18"/>
              </w:rPr>
              <w:t>5</w:t>
            </w:r>
          </w:p>
        </w:tc>
      </w:tr>
    </w:tbl>
    <w:p w14:paraId="6B92717E" w14:textId="2B69BF48" w:rsidR="00AF4281" w:rsidRPr="00AF4281" w:rsidRDefault="00AF4281" w:rsidP="00220126">
      <w:pPr>
        <w:pStyle w:val="StyleGPNormalBlueLeft1cm"/>
        <w:ind w:left="720"/>
        <w:rPr>
          <w:rFonts w:cs="Arial"/>
        </w:rPr>
      </w:pPr>
    </w:p>
    <w:sectPr w:rsidR="00AF4281" w:rsidRPr="00AF4281" w:rsidSect="00A31274">
      <w:headerReference w:type="default" r:id="rId14"/>
      <w:footerReference w:type="default" r:id="rId15"/>
      <w:pgSz w:w="11907" w:h="16840" w:code="9"/>
      <w:pgMar w:top="1418" w:right="1843"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07559F" w14:textId="77777777" w:rsidR="003518CF" w:rsidRDefault="003518CF">
      <w:r>
        <w:separator/>
      </w:r>
    </w:p>
  </w:endnote>
  <w:endnote w:type="continuationSeparator" w:id="0">
    <w:p w14:paraId="7276724E" w14:textId="77777777" w:rsidR="003518CF" w:rsidRDefault="00351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16"/>
      <w:gridCol w:w="6030"/>
      <w:gridCol w:w="1418"/>
    </w:tblGrid>
    <w:tr w:rsidR="005F2367" w:rsidRPr="003E0C9C" w14:paraId="766BE54E" w14:textId="77777777" w:rsidTr="00EF1CF4">
      <w:trPr>
        <w:trHeight w:val="197"/>
      </w:trPr>
      <w:tc>
        <w:tcPr>
          <w:tcW w:w="916" w:type="dxa"/>
        </w:tcPr>
        <w:p w14:paraId="5B207D39" w14:textId="77777777" w:rsidR="005F2367" w:rsidRPr="003E0C9C" w:rsidRDefault="005F2367" w:rsidP="002E6D35">
          <w:pPr>
            <w:pStyle w:val="Encabezado"/>
            <w:tabs>
              <w:tab w:val="clear" w:pos="4419"/>
              <w:tab w:val="clear" w:pos="8838"/>
              <w:tab w:val="center" w:pos="1267"/>
            </w:tabs>
            <w:rPr>
              <w:sz w:val="18"/>
              <w:szCs w:val="18"/>
            </w:rPr>
          </w:pPr>
          <w:r w:rsidRPr="003E0C9C">
            <w:rPr>
              <w:sz w:val="18"/>
              <w:szCs w:val="18"/>
            </w:rPr>
            <w:t>Rev. 1.0</w:t>
          </w:r>
          <w:r w:rsidRPr="003E0C9C">
            <w:rPr>
              <w:sz w:val="18"/>
              <w:szCs w:val="18"/>
            </w:rPr>
            <w:tab/>
          </w:r>
        </w:p>
      </w:tc>
      <w:tc>
        <w:tcPr>
          <w:tcW w:w="6030" w:type="dxa"/>
        </w:tcPr>
        <w:p w14:paraId="0870E7ED" w14:textId="4FC703E4" w:rsidR="005F2367" w:rsidRPr="003E0C9C" w:rsidRDefault="005F2367" w:rsidP="004229C2">
          <w:pPr>
            <w:pStyle w:val="Encabezado"/>
            <w:tabs>
              <w:tab w:val="clear" w:pos="4419"/>
              <w:tab w:val="clear" w:pos="8838"/>
              <w:tab w:val="center" w:pos="1267"/>
            </w:tabs>
            <w:rPr>
              <w:sz w:val="18"/>
              <w:szCs w:val="18"/>
            </w:rPr>
          </w:pPr>
          <w:r w:rsidRPr="003E0C9C">
            <w:rPr>
              <w:sz w:val="18"/>
              <w:szCs w:val="18"/>
            </w:rPr>
            <w:t xml:space="preserve">Fecha Efectiva :  </w:t>
          </w:r>
          <w:r>
            <w:rPr>
              <w:sz w:val="18"/>
              <w:szCs w:val="18"/>
            </w:rPr>
            <w:t>24</w:t>
          </w:r>
          <w:r w:rsidRPr="003E0C9C">
            <w:rPr>
              <w:sz w:val="18"/>
              <w:szCs w:val="18"/>
            </w:rPr>
            <w:t>/09/2015</w:t>
          </w:r>
        </w:p>
      </w:tc>
      <w:tc>
        <w:tcPr>
          <w:tcW w:w="1418" w:type="dxa"/>
        </w:tcPr>
        <w:p w14:paraId="6E7E1802" w14:textId="5851A1BF" w:rsidR="005F2367" w:rsidRPr="003E0C9C" w:rsidRDefault="005F2367" w:rsidP="003E0C9C">
          <w:pPr>
            <w:pStyle w:val="Encabezado"/>
            <w:tabs>
              <w:tab w:val="clear" w:pos="4419"/>
              <w:tab w:val="clear" w:pos="8838"/>
              <w:tab w:val="center" w:pos="1267"/>
            </w:tabs>
            <w:jc w:val="right"/>
            <w:rPr>
              <w:sz w:val="18"/>
              <w:szCs w:val="18"/>
            </w:rPr>
          </w:pPr>
          <w:r w:rsidRPr="003E0C9C">
            <w:rPr>
              <w:sz w:val="18"/>
              <w:szCs w:val="18"/>
            </w:rPr>
            <w:t xml:space="preserve">Pág. </w:t>
          </w:r>
          <w:r w:rsidRPr="003E0C9C">
            <w:rPr>
              <w:sz w:val="18"/>
              <w:szCs w:val="18"/>
            </w:rPr>
            <w:fldChar w:fldCharType="begin"/>
          </w:r>
          <w:r w:rsidRPr="003E0C9C">
            <w:rPr>
              <w:sz w:val="18"/>
              <w:szCs w:val="18"/>
            </w:rPr>
            <w:instrText xml:space="preserve"> PAGE </w:instrText>
          </w:r>
          <w:r w:rsidRPr="003E0C9C">
            <w:rPr>
              <w:sz w:val="18"/>
              <w:szCs w:val="18"/>
            </w:rPr>
            <w:fldChar w:fldCharType="separate"/>
          </w:r>
          <w:r w:rsidR="00D800DE">
            <w:rPr>
              <w:noProof/>
              <w:sz w:val="18"/>
              <w:szCs w:val="18"/>
            </w:rPr>
            <w:t>9</w:t>
          </w:r>
          <w:r w:rsidRPr="003E0C9C">
            <w:rPr>
              <w:sz w:val="18"/>
              <w:szCs w:val="18"/>
            </w:rPr>
            <w:fldChar w:fldCharType="end"/>
          </w:r>
          <w:r w:rsidRPr="003E0C9C">
            <w:rPr>
              <w:sz w:val="18"/>
              <w:szCs w:val="18"/>
            </w:rPr>
            <w:t xml:space="preserve"> de </w:t>
          </w:r>
          <w:r w:rsidRPr="003E0C9C">
            <w:rPr>
              <w:sz w:val="18"/>
              <w:szCs w:val="18"/>
            </w:rPr>
            <w:fldChar w:fldCharType="begin"/>
          </w:r>
          <w:r w:rsidRPr="003E0C9C">
            <w:rPr>
              <w:sz w:val="18"/>
              <w:szCs w:val="18"/>
            </w:rPr>
            <w:instrText xml:space="preserve"> NUMPAGES </w:instrText>
          </w:r>
          <w:r w:rsidRPr="003E0C9C">
            <w:rPr>
              <w:sz w:val="18"/>
              <w:szCs w:val="18"/>
            </w:rPr>
            <w:fldChar w:fldCharType="separate"/>
          </w:r>
          <w:r w:rsidR="00D800DE">
            <w:rPr>
              <w:noProof/>
              <w:sz w:val="18"/>
              <w:szCs w:val="18"/>
            </w:rPr>
            <w:t>9</w:t>
          </w:r>
          <w:r w:rsidRPr="003E0C9C">
            <w:rPr>
              <w:sz w:val="18"/>
              <w:szCs w:val="18"/>
            </w:rPr>
            <w:fldChar w:fldCharType="end"/>
          </w:r>
        </w:p>
      </w:tc>
    </w:tr>
  </w:tbl>
  <w:p w14:paraId="2448E6C9" w14:textId="77777777" w:rsidR="005F2367" w:rsidRDefault="005F2367">
    <w:pPr>
      <w:pStyle w:val="Piedepgina"/>
    </w:pPr>
  </w:p>
  <w:p w14:paraId="1BCA73D4" w14:textId="77777777" w:rsidR="005F2367" w:rsidRDefault="005F236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3A261B" w14:textId="77777777" w:rsidR="003518CF" w:rsidRDefault="003518CF">
      <w:r>
        <w:separator/>
      </w:r>
    </w:p>
  </w:footnote>
  <w:footnote w:type="continuationSeparator" w:id="0">
    <w:p w14:paraId="5CF64B32" w14:textId="77777777" w:rsidR="003518CF" w:rsidRDefault="003518C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5954"/>
    </w:tblGrid>
    <w:tr w:rsidR="005F2367" w14:paraId="24B5A5E4" w14:textId="77777777" w:rsidTr="00EF1CF4">
      <w:trPr>
        <w:trHeight w:val="848"/>
      </w:trPr>
      <w:tc>
        <w:tcPr>
          <w:tcW w:w="2405" w:type="dxa"/>
          <w:vAlign w:val="center"/>
        </w:tcPr>
        <w:p w14:paraId="221BAE6E" w14:textId="77777777" w:rsidR="005F2367" w:rsidRDefault="003518CF" w:rsidP="00D9112B">
          <w:pPr>
            <w:pStyle w:val="Encabezado"/>
            <w:rPr>
              <w:b/>
            </w:rPr>
          </w:pPr>
          <w:r>
            <w:rPr>
              <w:b/>
              <w:noProof/>
              <w:sz w:val="16"/>
            </w:rPr>
            <w:object w:dxaOrig="1440" w:dyaOrig="1440" w14:anchorId="20FAE4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left:0;text-align:left;margin-left:5pt;margin-top:4.45pt;width:45pt;height:32.25pt;z-index:251664384">
                <v:imagedata r:id="rId1" o:title=""/>
                <w10:wrap type="square"/>
              </v:shape>
              <o:OLEObject Type="Embed" ProgID="PBrush" ShapeID="_x0000_s2057" DrawAspect="Content" ObjectID="_1506418552" r:id="rId2"/>
            </w:object>
          </w:r>
        </w:p>
        <w:p w14:paraId="1AFF7480" w14:textId="77777777" w:rsidR="005F2367" w:rsidRDefault="005F2367" w:rsidP="00D9112B">
          <w:pPr>
            <w:pStyle w:val="Encabezado"/>
            <w:rPr>
              <w:b/>
            </w:rPr>
          </w:pPr>
          <w:r>
            <w:rPr>
              <w:b/>
            </w:rPr>
            <w:t>EJR SOFT</w:t>
          </w:r>
        </w:p>
        <w:p w14:paraId="5525115D" w14:textId="77777777" w:rsidR="005F2367" w:rsidRDefault="005F2367" w:rsidP="00D9112B">
          <w:pPr>
            <w:pStyle w:val="Encabezado"/>
          </w:pPr>
        </w:p>
      </w:tc>
      <w:tc>
        <w:tcPr>
          <w:tcW w:w="5954" w:type="dxa"/>
        </w:tcPr>
        <w:p w14:paraId="0A1805D7" w14:textId="77777777" w:rsidR="005F2367" w:rsidRPr="00BA1873" w:rsidRDefault="005F2367" w:rsidP="00D9112B">
          <w:pPr>
            <w:pStyle w:val="Encabezado"/>
            <w:jc w:val="center"/>
            <w:rPr>
              <w:b/>
              <w:sz w:val="16"/>
            </w:rPr>
          </w:pPr>
        </w:p>
        <w:p w14:paraId="56A4AF8B" w14:textId="77777777" w:rsidR="005F2367" w:rsidRDefault="005F2367" w:rsidP="00D9112B">
          <w:pPr>
            <w:pStyle w:val="Encabezado"/>
            <w:ind w:left="-1368" w:firstLine="1368"/>
            <w:jc w:val="center"/>
            <w:rPr>
              <w:b/>
              <w:sz w:val="16"/>
            </w:rPr>
          </w:pPr>
        </w:p>
        <w:p w14:paraId="06EF484F" w14:textId="77777777" w:rsidR="005F2367" w:rsidRPr="007766DF" w:rsidRDefault="005F2367" w:rsidP="00D9112B">
          <w:pPr>
            <w:pStyle w:val="Encabezado"/>
            <w:ind w:left="-1368" w:firstLine="1368"/>
            <w:jc w:val="center"/>
          </w:pPr>
          <w:r w:rsidRPr="00BA1873">
            <w:rPr>
              <w:b/>
              <w:sz w:val="16"/>
            </w:rPr>
            <w:t xml:space="preserve">PLAN DE PROYECTO </w:t>
          </w:r>
          <w:r>
            <w:rPr>
              <w:b/>
              <w:sz w:val="16"/>
            </w:rPr>
            <w:t>UTP-GPS-ALARM</w:t>
          </w:r>
        </w:p>
      </w:tc>
    </w:tr>
  </w:tbl>
  <w:p w14:paraId="67A9CF3A" w14:textId="77777777" w:rsidR="005F2367" w:rsidRDefault="005F2367" w:rsidP="00DB096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E5E5AAB"/>
    <w:multiLevelType w:val="hybridMultilevel"/>
    <w:tmpl w:val="1CF652EC"/>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 w15:restartNumberingAfterBreak="0">
    <w:nsid w:val="1A4041AB"/>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494368"/>
    <w:multiLevelType w:val="hybridMultilevel"/>
    <w:tmpl w:val="78BC44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BC02150"/>
    <w:multiLevelType w:val="hybridMultilevel"/>
    <w:tmpl w:val="7758DF86"/>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6" w15:restartNumberingAfterBreak="0">
    <w:nsid w:val="2CC41931"/>
    <w:multiLevelType w:val="hybridMultilevel"/>
    <w:tmpl w:val="1FB02B98"/>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7" w15:restartNumberingAfterBreak="0">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9" w15:restartNumberingAfterBreak="0">
    <w:nsid w:val="44A36A7D"/>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1" w15:restartNumberingAfterBreak="0">
    <w:nsid w:val="5C4764E9"/>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602537AB"/>
    <w:multiLevelType w:val="multilevel"/>
    <w:tmpl w:val="8F98216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34631DA"/>
    <w:multiLevelType w:val="multilevel"/>
    <w:tmpl w:val="C272373E"/>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3556"/>
        </w:tabs>
        <w:ind w:left="3556"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4" w15:restartNumberingAfterBreak="0">
    <w:nsid w:val="64845F05"/>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4F0239F"/>
    <w:multiLevelType w:val="hybridMultilevel"/>
    <w:tmpl w:val="84400834"/>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6" w15:restartNumberingAfterBreak="0">
    <w:nsid w:val="66BE5786"/>
    <w:multiLevelType w:val="hybridMultilevel"/>
    <w:tmpl w:val="F6720A58"/>
    <w:lvl w:ilvl="0" w:tplc="280A0001">
      <w:start w:val="1"/>
      <w:numFmt w:val="bullet"/>
      <w:lvlText w:val=""/>
      <w:lvlJc w:val="left"/>
      <w:pPr>
        <w:ind w:left="1152" w:hanging="360"/>
      </w:pPr>
      <w:rPr>
        <w:rFonts w:ascii="Symbol" w:hAnsi="Symbol" w:hint="default"/>
      </w:rPr>
    </w:lvl>
    <w:lvl w:ilvl="1" w:tplc="280A0003" w:tentative="1">
      <w:start w:val="1"/>
      <w:numFmt w:val="bullet"/>
      <w:lvlText w:val="o"/>
      <w:lvlJc w:val="left"/>
      <w:pPr>
        <w:ind w:left="1872" w:hanging="360"/>
      </w:pPr>
      <w:rPr>
        <w:rFonts w:ascii="Courier New" w:hAnsi="Courier New" w:cs="Courier New" w:hint="default"/>
      </w:rPr>
    </w:lvl>
    <w:lvl w:ilvl="2" w:tplc="280A0005" w:tentative="1">
      <w:start w:val="1"/>
      <w:numFmt w:val="bullet"/>
      <w:lvlText w:val=""/>
      <w:lvlJc w:val="left"/>
      <w:pPr>
        <w:ind w:left="2592" w:hanging="360"/>
      </w:pPr>
      <w:rPr>
        <w:rFonts w:ascii="Wingdings" w:hAnsi="Wingdings" w:hint="default"/>
      </w:rPr>
    </w:lvl>
    <w:lvl w:ilvl="3" w:tplc="280A0001" w:tentative="1">
      <w:start w:val="1"/>
      <w:numFmt w:val="bullet"/>
      <w:lvlText w:val=""/>
      <w:lvlJc w:val="left"/>
      <w:pPr>
        <w:ind w:left="3312" w:hanging="360"/>
      </w:pPr>
      <w:rPr>
        <w:rFonts w:ascii="Symbol" w:hAnsi="Symbol" w:hint="default"/>
      </w:rPr>
    </w:lvl>
    <w:lvl w:ilvl="4" w:tplc="280A0003" w:tentative="1">
      <w:start w:val="1"/>
      <w:numFmt w:val="bullet"/>
      <w:lvlText w:val="o"/>
      <w:lvlJc w:val="left"/>
      <w:pPr>
        <w:ind w:left="4032" w:hanging="360"/>
      </w:pPr>
      <w:rPr>
        <w:rFonts w:ascii="Courier New" w:hAnsi="Courier New" w:cs="Courier New" w:hint="default"/>
      </w:rPr>
    </w:lvl>
    <w:lvl w:ilvl="5" w:tplc="280A0005" w:tentative="1">
      <w:start w:val="1"/>
      <w:numFmt w:val="bullet"/>
      <w:lvlText w:val=""/>
      <w:lvlJc w:val="left"/>
      <w:pPr>
        <w:ind w:left="4752" w:hanging="360"/>
      </w:pPr>
      <w:rPr>
        <w:rFonts w:ascii="Wingdings" w:hAnsi="Wingdings" w:hint="default"/>
      </w:rPr>
    </w:lvl>
    <w:lvl w:ilvl="6" w:tplc="280A0001" w:tentative="1">
      <w:start w:val="1"/>
      <w:numFmt w:val="bullet"/>
      <w:lvlText w:val=""/>
      <w:lvlJc w:val="left"/>
      <w:pPr>
        <w:ind w:left="5472" w:hanging="360"/>
      </w:pPr>
      <w:rPr>
        <w:rFonts w:ascii="Symbol" w:hAnsi="Symbol" w:hint="default"/>
      </w:rPr>
    </w:lvl>
    <w:lvl w:ilvl="7" w:tplc="280A0003" w:tentative="1">
      <w:start w:val="1"/>
      <w:numFmt w:val="bullet"/>
      <w:lvlText w:val="o"/>
      <w:lvlJc w:val="left"/>
      <w:pPr>
        <w:ind w:left="6192" w:hanging="360"/>
      </w:pPr>
      <w:rPr>
        <w:rFonts w:ascii="Courier New" w:hAnsi="Courier New" w:cs="Courier New" w:hint="default"/>
      </w:rPr>
    </w:lvl>
    <w:lvl w:ilvl="8" w:tplc="280A0005" w:tentative="1">
      <w:start w:val="1"/>
      <w:numFmt w:val="bullet"/>
      <w:lvlText w:val=""/>
      <w:lvlJc w:val="left"/>
      <w:pPr>
        <w:ind w:left="6912" w:hanging="360"/>
      </w:pPr>
      <w:rPr>
        <w:rFonts w:ascii="Wingdings" w:hAnsi="Wingdings" w:hint="default"/>
      </w:rPr>
    </w:lvl>
  </w:abstractNum>
  <w:abstractNum w:abstractNumId="17" w15:restartNumberingAfterBreak="0">
    <w:nsid w:val="67E171A6"/>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19" w15:restartNumberingAfterBreak="0">
    <w:nsid w:val="76A97E26"/>
    <w:multiLevelType w:val="hybridMultilevel"/>
    <w:tmpl w:val="BD6A3F1E"/>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0" w15:restartNumberingAfterBreak="0">
    <w:nsid w:val="7A847201"/>
    <w:multiLevelType w:val="hybridMultilevel"/>
    <w:tmpl w:val="A1A483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C231F8E"/>
    <w:multiLevelType w:val="hybridMultilevel"/>
    <w:tmpl w:val="94A2A79A"/>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num w:numId="1">
    <w:abstractNumId w:val="0"/>
  </w:num>
  <w:num w:numId="2">
    <w:abstractNumId w:val="8"/>
  </w:num>
  <w:num w:numId="3">
    <w:abstractNumId w:val="13"/>
  </w:num>
  <w:num w:numId="4">
    <w:abstractNumId w:val="3"/>
  </w:num>
  <w:num w:numId="5">
    <w:abstractNumId w:val="18"/>
  </w:num>
  <w:num w:numId="6">
    <w:abstractNumId w:val="5"/>
  </w:num>
  <w:num w:numId="7">
    <w:abstractNumId w:val="6"/>
  </w:num>
  <w:num w:numId="8">
    <w:abstractNumId w:val="4"/>
  </w:num>
  <w:num w:numId="9">
    <w:abstractNumId w:val="20"/>
  </w:num>
  <w:num w:numId="10">
    <w:abstractNumId w:val="10"/>
  </w:num>
  <w:num w:numId="11">
    <w:abstractNumId w:val="7"/>
  </w:num>
  <w:num w:numId="12">
    <w:abstractNumId w:val="19"/>
  </w:num>
  <w:num w:numId="13">
    <w:abstractNumId w:val="1"/>
  </w:num>
  <w:num w:numId="14">
    <w:abstractNumId w:val="15"/>
  </w:num>
  <w:num w:numId="15">
    <w:abstractNumId w:val="21"/>
  </w:num>
  <w:num w:numId="16">
    <w:abstractNumId w:val="2"/>
  </w:num>
  <w:num w:numId="17">
    <w:abstractNumId w:val="17"/>
  </w:num>
  <w:num w:numId="18">
    <w:abstractNumId w:val="9"/>
  </w:num>
  <w:num w:numId="19">
    <w:abstractNumId w:val="11"/>
  </w:num>
  <w:num w:numId="20">
    <w:abstractNumId w:val="14"/>
  </w:num>
  <w:num w:numId="21">
    <w:abstractNumId w:val="12"/>
  </w:num>
  <w:num w:numId="22">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pt-BR" w:vendorID="64" w:dllVersion="131078" w:nlCheck="1" w:checkStyle="0"/>
  <w:activeWritingStyle w:appName="MSWord" w:lang="es-PE" w:vendorID="64" w:dllVersion="131078" w:nlCheck="1" w:checkStyle="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hyphenationZone w:val="425"/>
  <w:drawingGridHorizontalSpacing w:val="100"/>
  <w:displayHorizontalDrawingGridEvery w:val="2"/>
  <w:doNotShadeFormData/>
  <w:characterSpacingControl w:val="doNotCompress"/>
  <w:hdrShapeDefaults>
    <o:shapedefaults v:ext="edit" spidmax="2058" fill="f" fillcolor="white" stroke="f">
      <v:fill color="white" on="f"/>
      <v:stroke on="f"/>
      <o:colormru v:ext="edit" colors="#ffc"/>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AD2"/>
    <w:rsid w:val="00004CD5"/>
    <w:rsid w:val="00005599"/>
    <w:rsid w:val="000069B8"/>
    <w:rsid w:val="00013F51"/>
    <w:rsid w:val="00015149"/>
    <w:rsid w:val="00015D31"/>
    <w:rsid w:val="00017243"/>
    <w:rsid w:val="000314A1"/>
    <w:rsid w:val="00031763"/>
    <w:rsid w:val="0003279F"/>
    <w:rsid w:val="00036852"/>
    <w:rsid w:val="00042897"/>
    <w:rsid w:val="0004520E"/>
    <w:rsid w:val="000478F1"/>
    <w:rsid w:val="00047939"/>
    <w:rsid w:val="0005110B"/>
    <w:rsid w:val="00054883"/>
    <w:rsid w:val="0005516D"/>
    <w:rsid w:val="000570D7"/>
    <w:rsid w:val="00061EFD"/>
    <w:rsid w:val="00063BC6"/>
    <w:rsid w:val="00063FD9"/>
    <w:rsid w:val="0006609E"/>
    <w:rsid w:val="000672FB"/>
    <w:rsid w:val="00067493"/>
    <w:rsid w:val="00072E67"/>
    <w:rsid w:val="00077813"/>
    <w:rsid w:val="00083C5F"/>
    <w:rsid w:val="00087176"/>
    <w:rsid w:val="00092697"/>
    <w:rsid w:val="000A0B50"/>
    <w:rsid w:val="000A2A18"/>
    <w:rsid w:val="000A30CC"/>
    <w:rsid w:val="000A3F79"/>
    <w:rsid w:val="000A4D55"/>
    <w:rsid w:val="000B11E7"/>
    <w:rsid w:val="000B3202"/>
    <w:rsid w:val="000C0548"/>
    <w:rsid w:val="000C2230"/>
    <w:rsid w:val="000C3D00"/>
    <w:rsid w:val="000C487C"/>
    <w:rsid w:val="000C57EA"/>
    <w:rsid w:val="000C6BC9"/>
    <w:rsid w:val="000D49CF"/>
    <w:rsid w:val="000E071B"/>
    <w:rsid w:val="000E50CD"/>
    <w:rsid w:val="000E7CF8"/>
    <w:rsid w:val="000F3AD5"/>
    <w:rsid w:val="000F45BE"/>
    <w:rsid w:val="000F5628"/>
    <w:rsid w:val="00100F97"/>
    <w:rsid w:val="0010484D"/>
    <w:rsid w:val="00104DF9"/>
    <w:rsid w:val="00105479"/>
    <w:rsid w:val="00105F58"/>
    <w:rsid w:val="001149A4"/>
    <w:rsid w:val="0011668A"/>
    <w:rsid w:val="00116BFB"/>
    <w:rsid w:val="00116F20"/>
    <w:rsid w:val="00120A81"/>
    <w:rsid w:val="00123904"/>
    <w:rsid w:val="001356C0"/>
    <w:rsid w:val="00144595"/>
    <w:rsid w:val="00147629"/>
    <w:rsid w:val="00147A54"/>
    <w:rsid w:val="0015166D"/>
    <w:rsid w:val="001541AA"/>
    <w:rsid w:val="001600F7"/>
    <w:rsid w:val="001606CA"/>
    <w:rsid w:val="001655D9"/>
    <w:rsid w:val="00170794"/>
    <w:rsid w:val="00172E7D"/>
    <w:rsid w:val="00173087"/>
    <w:rsid w:val="001809B9"/>
    <w:rsid w:val="001821F0"/>
    <w:rsid w:val="00183E1C"/>
    <w:rsid w:val="001921C5"/>
    <w:rsid w:val="0019300F"/>
    <w:rsid w:val="00197662"/>
    <w:rsid w:val="001A07CF"/>
    <w:rsid w:val="001A4095"/>
    <w:rsid w:val="001B047F"/>
    <w:rsid w:val="001B2187"/>
    <w:rsid w:val="001B2448"/>
    <w:rsid w:val="001B4AAC"/>
    <w:rsid w:val="001B4E3A"/>
    <w:rsid w:val="001C4A87"/>
    <w:rsid w:val="001D071D"/>
    <w:rsid w:val="001D184E"/>
    <w:rsid w:val="001D2644"/>
    <w:rsid w:val="001D58F9"/>
    <w:rsid w:val="001D7E88"/>
    <w:rsid w:val="001E0033"/>
    <w:rsid w:val="001E0D82"/>
    <w:rsid w:val="001E3BA9"/>
    <w:rsid w:val="001E3E26"/>
    <w:rsid w:val="001E4A38"/>
    <w:rsid w:val="001E4EEB"/>
    <w:rsid w:val="001E505D"/>
    <w:rsid w:val="001F399F"/>
    <w:rsid w:val="001F3DAB"/>
    <w:rsid w:val="001F59D9"/>
    <w:rsid w:val="002015F2"/>
    <w:rsid w:val="00201DDF"/>
    <w:rsid w:val="00202A96"/>
    <w:rsid w:val="002115A4"/>
    <w:rsid w:val="00212AA8"/>
    <w:rsid w:val="00214D9F"/>
    <w:rsid w:val="0021722A"/>
    <w:rsid w:val="00220126"/>
    <w:rsid w:val="0023117D"/>
    <w:rsid w:val="002323D5"/>
    <w:rsid w:val="0023546F"/>
    <w:rsid w:val="002400A2"/>
    <w:rsid w:val="00240989"/>
    <w:rsid w:val="00241FB8"/>
    <w:rsid w:val="00244801"/>
    <w:rsid w:val="00244934"/>
    <w:rsid w:val="00252C26"/>
    <w:rsid w:val="00252C98"/>
    <w:rsid w:val="00254EEE"/>
    <w:rsid w:val="00263A5A"/>
    <w:rsid w:val="00271713"/>
    <w:rsid w:val="0027360E"/>
    <w:rsid w:val="00274353"/>
    <w:rsid w:val="00277929"/>
    <w:rsid w:val="002914BE"/>
    <w:rsid w:val="00292111"/>
    <w:rsid w:val="002954D7"/>
    <w:rsid w:val="002965CE"/>
    <w:rsid w:val="002A0FB3"/>
    <w:rsid w:val="002A3644"/>
    <w:rsid w:val="002A4220"/>
    <w:rsid w:val="002A5EBD"/>
    <w:rsid w:val="002A6AD7"/>
    <w:rsid w:val="002B16BF"/>
    <w:rsid w:val="002B5827"/>
    <w:rsid w:val="002B7BB4"/>
    <w:rsid w:val="002C0F51"/>
    <w:rsid w:val="002C313F"/>
    <w:rsid w:val="002C605D"/>
    <w:rsid w:val="002C78E6"/>
    <w:rsid w:val="002D2DC8"/>
    <w:rsid w:val="002D4794"/>
    <w:rsid w:val="002D4C2B"/>
    <w:rsid w:val="002D5197"/>
    <w:rsid w:val="002E00DA"/>
    <w:rsid w:val="002E4204"/>
    <w:rsid w:val="002E6D35"/>
    <w:rsid w:val="002E7580"/>
    <w:rsid w:val="002F093A"/>
    <w:rsid w:val="002F3E0E"/>
    <w:rsid w:val="002F6384"/>
    <w:rsid w:val="002F7627"/>
    <w:rsid w:val="00300A90"/>
    <w:rsid w:val="0030465F"/>
    <w:rsid w:val="003046E1"/>
    <w:rsid w:val="003050C4"/>
    <w:rsid w:val="003056B4"/>
    <w:rsid w:val="0031063F"/>
    <w:rsid w:val="00311F6B"/>
    <w:rsid w:val="00313D08"/>
    <w:rsid w:val="00316E85"/>
    <w:rsid w:val="00324AFA"/>
    <w:rsid w:val="003339C1"/>
    <w:rsid w:val="003405D8"/>
    <w:rsid w:val="003417A9"/>
    <w:rsid w:val="00350AD2"/>
    <w:rsid w:val="003518CF"/>
    <w:rsid w:val="00354498"/>
    <w:rsid w:val="00363A4C"/>
    <w:rsid w:val="00365E5D"/>
    <w:rsid w:val="003673DD"/>
    <w:rsid w:val="00367C89"/>
    <w:rsid w:val="00375396"/>
    <w:rsid w:val="00376907"/>
    <w:rsid w:val="0037725E"/>
    <w:rsid w:val="00381DC8"/>
    <w:rsid w:val="00381EAD"/>
    <w:rsid w:val="0038507A"/>
    <w:rsid w:val="0038740D"/>
    <w:rsid w:val="00392D6E"/>
    <w:rsid w:val="003A07DC"/>
    <w:rsid w:val="003A5E6B"/>
    <w:rsid w:val="003B198E"/>
    <w:rsid w:val="003B3D00"/>
    <w:rsid w:val="003B60C8"/>
    <w:rsid w:val="003C2F04"/>
    <w:rsid w:val="003C53BB"/>
    <w:rsid w:val="003C6497"/>
    <w:rsid w:val="003D02AF"/>
    <w:rsid w:val="003D0BBE"/>
    <w:rsid w:val="003D2C76"/>
    <w:rsid w:val="003D428B"/>
    <w:rsid w:val="003E0C9C"/>
    <w:rsid w:val="003F0B52"/>
    <w:rsid w:val="003F6365"/>
    <w:rsid w:val="003F7834"/>
    <w:rsid w:val="00401B69"/>
    <w:rsid w:val="00404FFB"/>
    <w:rsid w:val="004061BA"/>
    <w:rsid w:val="00412192"/>
    <w:rsid w:val="00415070"/>
    <w:rsid w:val="00415FE9"/>
    <w:rsid w:val="00417FB4"/>
    <w:rsid w:val="004229C2"/>
    <w:rsid w:val="004239F1"/>
    <w:rsid w:val="0044160D"/>
    <w:rsid w:val="0044778E"/>
    <w:rsid w:val="00454A58"/>
    <w:rsid w:val="00461E77"/>
    <w:rsid w:val="00463108"/>
    <w:rsid w:val="00463127"/>
    <w:rsid w:val="00463E1E"/>
    <w:rsid w:val="00472832"/>
    <w:rsid w:val="004738DD"/>
    <w:rsid w:val="00474112"/>
    <w:rsid w:val="004764B1"/>
    <w:rsid w:val="00480864"/>
    <w:rsid w:val="00483CC9"/>
    <w:rsid w:val="00483FD0"/>
    <w:rsid w:val="0048792C"/>
    <w:rsid w:val="00493300"/>
    <w:rsid w:val="0049418D"/>
    <w:rsid w:val="004A42C0"/>
    <w:rsid w:val="004A4F02"/>
    <w:rsid w:val="004A6E3D"/>
    <w:rsid w:val="004A74DC"/>
    <w:rsid w:val="004B5535"/>
    <w:rsid w:val="004B5CC9"/>
    <w:rsid w:val="004C229B"/>
    <w:rsid w:val="004C53E5"/>
    <w:rsid w:val="004C53F8"/>
    <w:rsid w:val="004C5439"/>
    <w:rsid w:val="004C5694"/>
    <w:rsid w:val="004D44EC"/>
    <w:rsid w:val="004D46DC"/>
    <w:rsid w:val="004D4D3D"/>
    <w:rsid w:val="004D5097"/>
    <w:rsid w:val="004D6BC4"/>
    <w:rsid w:val="004E26FC"/>
    <w:rsid w:val="004E290E"/>
    <w:rsid w:val="004E350F"/>
    <w:rsid w:val="004E7A24"/>
    <w:rsid w:val="004F157D"/>
    <w:rsid w:val="004F22BF"/>
    <w:rsid w:val="004F5457"/>
    <w:rsid w:val="004F7FD1"/>
    <w:rsid w:val="00504CF0"/>
    <w:rsid w:val="005053F6"/>
    <w:rsid w:val="00507A6A"/>
    <w:rsid w:val="00517A1D"/>
    <w:rsid w:val="0052241D"/>
    <w:rsid w:val="00522898"/>
    <w:rsid w:val="0052489B"/>
    <w:rsid w:val="00524D6B"/>
    <w:rsid w:val="00527277"/>
    <w:rsid w:val="00527CC8"/>
    <w:rsid w:val="005302FF"/>
    <w:rsid w:val="00531201"/>
    <w:rsid w:val="0053273E"/>
    <w:rsid w:val="00533B60"/>
    <w:rsid w:val="00536086"/>
    <w:rsid w:val="00537F52"/>
    <w:rsid w:val="00542FC9"/>
    <w:rsid w:val="00543A1D"/>
    <w:rsid w:val="005443B8"/>
    <w:rsid w:val="00547DB4"/>
    <w:rsid w:val="00552B06"/>
    <w:rsid w:val="005558D2"/>
    <w:rsid w:val="00555900"/>
    <w:rsid w:val="00555B20"/>
    <w:rsid w:val="00556E83"/>
    <w:rsid w:val="005612ED"/>
    <w:rsid w:val="005700FA"/>
    <w:rsid w:val="005807D2"/>
    <w:rsid w:val="005833F8"/>
    <w:rsid w:val="00583535"/>
    <w:rsid w:val="0058537C"/>
    <w:rsid w:val="00590ED6"/>
    <w:rsid w:val="005938F2"/>
    <w:rsid w:val="00593C57"/>
    <w:rsid w:val="005960E7"/>
    <w:rsid w:val="005A1AF8"/>
    <w:rsid w:val="005A21D2"/>
    <w:rsid w:val="005A2667"/>
    <w:rsid w:val="005A28D0"/>
    <w:rsid w:val="005B0BFE"/>
    <w:rsid w:val="005B46D3"/>
    <w:rsid w:val="005B5B83"/>
    <w:rsid w:val="005B7237"/>
    <w:rsid w:val="005C7286"/>
    <w:rsid w:val="005D592B"/>
    <w:rsid w:val="005E25A9"/>
    <w:rsid w:val="005E4741"/>
    <w:rsid w:val="005E4877"/>
    <w:rsid w:val="005E4DE5"/>
    <w:rsid w:val="005E5EA1"/>
    <w:rsid w:val="005E7221"/>
    <w:rsid w:val="005F1F9D"/>
    <w:rsid w:val="005F2367"/>
    <w:rsid w:val="005F3651"/>
    <w:rsid w:val="005F5FF1"/>
    <w:rsid w:val="006005D4"/>
    <w:rsid w:val="00601355"/>
    <w:rsid w:val="00602172"/>
    <w:rsid w:val="006035EE"/>
    <w:rsid w:val="00604DFB"/>
    <w:rsid w:val="00604F1E"/>
    <w:rsid w:val="00620604"/>
    <w:rsid w:val="006225C7"/>
    <w:rsid w:val="00627C24"/>
    <w:rsid w:val="00630E55"/>
    <w:rsid w:val="0063274C"/>
    <w:rsid w:val="00641B1D"/>
    <w:rsid w:val="00641F77"/>
    <w:rsid w:val="0064799A"/>
    <w:rsid w:val="00650F28"/>
    <w:rsid w:val="0065456F"/>
    <w:rsid w:val="00654C0F"/>
    <w:rsid w:val="0065663C"/>
    <w:rsid w:val="00656CED"/>
    <w:rsid w:val="00657BA8"/>
    <w:rsid w:val="0066031E"/>
    <w:rsid w:val="00662BB2"/>
    <w:rsid w:val="00665127"/>
    <w:rsid w:val="006663A8"/>
    <w:rsid w:val="006725F6"/>
    <w:rsid w:val="00673450"/>
    <w:rsid w:val="00675A66"/>
    <w:rsid w:val="00675F22"/>
    <w:rsid w:val="00683C5F"/>
    <w:rsid w:val="00686380"/>
    <w:rsid w:val="00690A8E"/>
    <w:rsid w:val="00691071"/>
    <w:rsid w:val="00691ACF"/>
    <w:rsid w:val="00694080"/>
    <w:rsid w:val="006951AB"/>
    <w:rsid w:val="006A09C4"/>
    <w:rsid w:val="006A12AD"/>
    <w:rsid w:val="006A3AB9"/>
    <w:rsid w:val="006A5426"/>
    <w:rsid w:val="006A764B"/>
    <w:rsid w:val="006B4D8D"/>
    <w:rsid w:val="006B6D44"/>
    <w:rsid w:val="006C594E"/>
    <w:rsid w:val="006E7A70"/>
    <w:rsid w:val="006F74BF"/>
    <w:rsid w:val="0070272B"/>
    <w:rsid w:val="00703C49"/>
    <w:rsid w:val="00705450"/>
    <w:rsid w:val="00712F6A"/>
    <w:rsid w:val="00721F1F"/>
    <w:rsid w:val="0072219F"/>
    <w:rsid w:val="00727C00"/>
    <w:rsid w:val="00734455"/>
    <w:rsid w:val="00735438"/>
    <w:rsid w:val="0073551E"/>
    <w:rsid w:val="00736775"/>
    <w:rsid w:val="00743597"/>
    <w:rsid w:val="00743B09"/>
    <w:rsid w:val="00756091"/>
    <w:rsid w:val="007766DF"/>
    <w:rsid w:val="00776B65"/>
    <w:rsid w:val="00777201"/>
    <w:rsid w:val="00781A08"/>
    <w:rsid w:val="0078359B"/>
    <w:rsid w:val="00783812"/>
    <w:rsid w:val="00785C08"/>
    <w:rsid w:val="007A0063"/>
    <w:rsid w:val="007A1C2A"/>
    <w:rsid w:val="007A542B"/>
    <w:rsid w:val="007A5614"/>
    <w:rsid w:val="007A654B"/>
    <w:rsid w:val="007A7D41"/>
    <w:rsid w:val="007C16E2"/>
    <w:rsid w:val="007C2659"/>
    <w:rsid w:val="007C3F6A"/>
    <w:rsid w:val="007C4811"/>
    <w:rsid w:val="007C4B86"/>
    <w:rsid w:val="007C505F"/>
    <w:rsid w:val="007D2DC2"/>
    <w:rsid w:val="007D5F08"/>
    <w:rsid w:val="007E12A4"/>
    <w:rsid w:val="007E17AD"/>
    <w:rsid w:val="007E65B6"/>
    <w:rsid w:val="007E7DCC"/>
    <w:rsid w:val="007F447C"/>
    <w:rsid w:val="007F5220"/>
    <w:rsid w:val="007F64B6"/>
    <w:rsid w:val="00800121"/>
    <w:rsid w:val="00800183"/>
    <w:rsid w:val="00800578"/>
    <w:rsid w:val="008033A4"/>
    <w:rsid w:val="008037A1"/>
    <w:rsid w:val="00806664"/>
    <w:rsid w:val="00807374"/>
    <w:rsid w:val="00807F4A"/>
    <w:rsid w:val="008203EB"/>
    <w:rsid w:val="00823A12"/>
    <w:rsid w:val="00830980"/>
    <w:rsid w:val="008310C5"/>
    <w:rsid w:val="00832E88"/>
    <w:rsid w:val="00841380"/>
    <w:rsid w:val="00842493"/>
    <w:rsid w:val="00847566"/>
    <w:rsid w:val="0085146B"/>
    <w:rsid w:val="0085383A"/>
    <w:rsid w:val="008540CC"/>
    <w:rsid w:val="00857C01"/>
    <w:rsid w:val="00860351"/>
    <w:rsid w:val="008639C4"/>
    <w:rsid w:val="00863DC5"/>
    <w:rsid w:val="00864C4B"/>
    <w:rsid w:val="00880CE5"/>
    <w:rsid w:val="00882BF7"/>
    <w:rsid w:val="00882FE5"/>
    <w:rsid w:val="00884EEF"/>
    <w:rsid w:val="00884FEA"/>
    <w:rsid w:val="008909B4"/>
    <w:rsid w:val="00891C13"/>
    <w:rsid w:val="00897BFF"/>
    <w:rsid w:val="008A5CB4"/>
    <w:rsid w:val="008A7C63"/>
    <w:rsid w:val="008B691F"/>
    <w:rsid w:val="008B73FD"/>
    <w:rsid w:val="008C1747"/>
    <w:rsid w:val="008C2D85"/>
    <w:rsid w:val="008C37D8"/>
    <w:rsid w:val="008D1A4D"/>
    <w:rsid w:val="008D3B22"/>
    <w:rsid w:val="008D7BD4"/>
    <w:rsid w:val="008E56FF"/>
    <w:rsid w:val="008E5800"/>
    <w:rsid w:val="008F18A5"/>
    <w:rsid w:val="00901403"/>
    <w:rsid w:val="00904691"/>
    <w:rsid w:val="00913550"/>
    <w:rsid w:val="00914872"/>
    <w:rsid w:val="00916F90"/>
    <w:rsid w:val="0093105D"/>
    <w:rsid w:val="009367C2"/>
    <w:rsid w:val="00947A87"/>
    <w:rsid w:val="0095010A"/>
    <w:rsid w:val="00950A80"/>
    <w:rsid w:val="00951097"/>
    <w:rsid w:val="00953411"/>
    <w:rsid w:val="00953856"/>
    <w:rsid w:val="00954FDB"/>
    <w:rsid w:val="00960FAD"/>
    <w:rsid w:val="00966CA8"/>
    <w:rsid w:val="00967402"/>
    <w:rsid w:val="009709D4"/>
    <w:rsid w:val="00971D25"/>
    <w:rsid w:val="00973D58"/>
    <w:rsid w:val="00973DC0"/>
    <w:rsid w:val="00982354"/>
    <w:rsid w:val="00986447"/>
    <w:rsid w:val="009943DA"/>
    <w:rsid w:val="0099483F"/>
    <w:rsid w:val="00996660"/>
    <w:rsid w:val="009A426D"/>
    <w:rsid w:val="009A6D26"/>
    <w:rsid w:val="009A709F"/>
    <w:rsid w:val="009A75C8"/>
    <w:rsid w:val="009A7D76"/>
    <w:rsid w:val="009B0971"/>
    <w:rsid w:val="009B0ACF"/>
    <w:rsid w:val="009B44B6"/>
    <w:rsid w:val="009B4D3C"/>
    <w:rsid w:val="009B61C8"/>
    <w:rsid w:val="009B68FB"/>
    <w:rsid w:val="009C30A2"/>
    <w:rsid w:val="009C4E2D"/>
    <w:rsid w:val="009C5DC7"/>
    <w:rsid w:val="009D0DDB"/>
    <w:rsid w:val="009D18D3"/>
    <w:rsid w:val="009D28CA"/>
    <w:rsid w:val="009D610B"/>
    <w:rsid w:val="009E26F8"/>
    <w:rsid w:val="009E4BB6"/>
    <w:rsid w:val="009E5203"/>
    <w:rsid w:val="00A02F5F"/>
    <w:rsid w:val="00A03BEB"/>
    <w:rsid w:val="00A040AF"/>
    <w:rsid w:val="00A0641A"/>
    <w:rsid w:val="00A07E2F"/>
    <w:rsid w:val="00A114E6"/>
    <w:rsid w:val="00A11854"/>
    <w:rsid w:val="00A15D95"/>
    <w:rsid w:val="00A1609B"/>
    <w:rsid w:val="00A166E0"/>
    <w:rsid w:val="00A17E71"/>
    <w:rsid w:val="00A22BF4"/>
    <w:rsid w:val="00A22F44"/>
    <w:rsid w:val="00A31274"/>
    <w:rsid w:val="00A327FA"/>
    <w:rsid w:val="00A373E7"/>
    <w:rsid w:val="00A40480"/>
    <w:rsid w:val="00A4232F"/>
    <w:rsid w:val="00A46642"/>
    <w:rsid w:val="00A475CE"/>
    <w:rsid w:val="00A47D9B"/>
    <w:rsid w:val="00A5273B"/>
    <w:rsid w:val="00A56A30"/>
    <w:rsid w:val="00A60221"/>
    <w:rsid w:val="00A610EB"/>
    <w:rsid w:val="00A62027"/>
    <w:rsid w:val="00A6235C"/>
    <w:rsid w:val="00A6357B"/>
    <w:rsid w:val="00A64235"/>
    <w:rsid w:val="00A6469A"/>
    <w:rsid w:val="00A64828"/>
    <w:rsid w:val="00A67C15"/>
    <w:rsid w:val="00A70166"/>
    <w:rsid w:val="00A723DA"/>
    <w:rsid w:val="00A755F5"/>
    <w:rsid w:val="00A76845"/>
    <w:rsid w:val="00A84765"/>
    <w:rsid w:val="00A8700C"/>
    <w:rsid w:val="00A93133"/>
    <w:rsid w:val="00A93AEC"/>
    <w:rsid w:val="00A93D00"/>
    <w:rsid w:val="00AA061B"/>
    <w:rsid w:val="00AA203E"/>
    <w:rsid w:val="00AB2C3F"/>
    <w:rsid w:val="00AC3581"/>
    <w:rsid w:val="00AC3DEC"/>
    <w:rsid w:val="00AC49D9"/>
    <w:rsid w:val="00AD1F9F"/>
    <w:rsid w:val="00AD5BCF"/>
    <w:rsid w:val="00AD6F81"/>
    <w:rsid w:val="00AD7F06"/>
    <w:rsid w:val="00AE068E"/>
    <w:rsid w:val="00AE0FE1"/>
    <w:rsid w:val="00AE22F2"/>
    <w:rsid w:val="00AE482B"/>
    <w:rsid w:val="00AE53B4"/>
    <w:rsid w:val="00AE5462"/>
    <w:rsid w:val="00AE7366"/>
    <w:rsid w:val="00AF195A"/>
    <w:rsid w:val="00AF26E0"/>
    <w:rsid w:val="00AF412D"/>
    <w:rsid w:val="00AF4281"/>
    <w:rsid w:val="00AF481E"/>
    <w:rsid w:val="00AF5851"/>
    <w:rsid w:val="00AF6A96"/>
    <w:rsid w:val="00B01132"/>
    <w:rsid w:val="00B053D5"/>
    <w:rsid w:val="00B10EAF"/>
    <w:rsid w:val="00B27806"/>
    <w:rsid w:val="00B35758"/>
    <w:rsid w:val="00B427CF"/>
    <w:rsid w:val="00B45FFD"/>
    <w:rsid w:val="00B4719B"/>
    <w:rsid w:val="00B533B6"/>
    <w:rsid w:val="00B5446E"/>
    <w:rsid w:val="00B561C0"/>
    <w:rsid w:val="00B56C51"/>
    <w:rsid w:val="00B575C3"/>
    <w:rsid w:val="00B623B8"/>
    <w:rsid w:val="00B64010"/>
    <w:rsid w:val="00B74CC2"/>
    <w:rsid w:val="00B76B93"/>
    <w:rsid w:val="00B76CCD"/>
    <w:rsid w:val="00B76EE9"/>
    <w:rsid w:val="00B81B9C"/>
    <w:rsid w:val="00B84B78"/>
    <w:rsid w:val="00B86764"/>
    <w:rsid w:val="00B91A5D"/>
    <w:rsid w:val="00B92338"/>
    <w:rsid w:val="00B95332"/>
    <w:rsid w:val="00B96E02"/>
    <w:rsid w:val="00B974AB"/>
    <w:rsid w:val="00BA1873"/>
    <w:rsid w:val="00BA3374"/>
    <w:rsid w:val="00BA55C2"/>
    <w:rsid w:val="00BB022E"/>
    <w:rsid w:val="00BC020D"/>
    <w:rsid w:val="00BC6258"/>
    <w:rsid w:val="00BC62E5"/>
    <w:rsid w:val="00BC6D90"/>
    <w:rsid w:val="00BD0957"/>
    <w:rsid w:val="00BD4437"/>
    <w:rsid w:val="00BD5A4E"/>
    <w:rsid w:val="00BD5C16"/>
    <w:rsid w:val="00BD6C5E"/>
    <w:rsid w:val="00BD72A4"/>
    <w:rsid w:val="00BE0D37"/>
    <w:rsid w:val="00BE7505"/>
    <w:rsid w:val="00BF2591"/>
    <w:rsid w:val="00BF2DFA"/>
    <w:rsid w:val="00BF7905"/>
    <w:rsid w:val="00C01146"/>
    <w:rsid w:val="00C0514B"/>
    <w:rsid w:val="00C05C3D"/>
    <w:rsid w:val="00C07A78"/>
    <w:rsid w:val="00C1597E"/>
    <w:rsid w:val="00C16FF4"/>
    <w:rsid w:val="00C17131"/>
    <w:rsid w:val="00C260B7"/>
    <w:rsid w:val="00C26273"/>
    <w:rsid w:val="00C26F4E"/>
    <w:rsid w:val="00C314CD"/>
    <w:rsid w:val="00C46F51"/>
    <w:rsid w:val="00C47D28"/>
    <w:rsid w:val="00C61F94"/>
    <w:rsid w:val="00C654B6"/>
    <w:rsid w:val="00C7364A"/>
    <w:rsid w:val="00C74813"/>
    <w:rsid w:val="00C838A1"/>
    <w:rsid w:val="00C846DC"/>
    <w:rsid w:val="00C855EB"/>
    <w:rsid w:val="00C909E3"/>
    <w:rsid w:val="00C91C42"/>
    <w:rsid w:val="00C97AC9"/>
    <w:rsid w:val="00CA5A00"/>
    <w:rsid w:val="00CA650A"/>
    <w:rsid w:val="00CA7161"/>
    <w:rsid w:val="00CB0BD8"/>
    <w:rsid w:val="00CB0E05"/>
    <w:rsid w:val="00CB173A"/>
    <w:rsid w:val="00CB5151"/>
    <w:rsid w:val="00CB564B"/>
    <w:rsid w:val="00CC1198"/>
    <w:rsid w:val="00CC3E5D"/>
    <w:rsid w:val="00CC64C7"/>
    <w:rsid w:val="00CD153B"/>
    <w:rsid w:val="00CD36CD"/>
    <w:rsid w:val="00CD3C5F"/>
    <w:rsid w:val="00CE7194"/>
    <w:rsid w:val="00CF44A7"/>
    <w:rsid w:val="00D01442"/>
    <w:rsid w:val="00D0314C"/>
    <w:rsid w:val="00D202D7"/>
    <w:rsid w:val="00D21913"/>
    <w:rsid w:val="00D25BB5"/>
    <w:rsid w:val="00D30530"/>
    <w:rsid w:val="00D30D78"/>
    <w:rsid w:val="00D34D6E"/>
    <w:rsid w:val="00D41AF7"/>
    <w:rsid w:val="00D427A7"/>
    <w:rsid w:val="00D5117E"/>
    <w:rsid w:val="00D6104B"/>
    <w:rsid w:val="00D6108B"/>
    <w:rsid w:val="00D61DBF"/>
    <w:rsid w:val="00D63350"/>
    <w:rsid w:val="00D63B05"/>
    <w:rsid w:val="00D73128"/>
    <w:rsid w:val="00D7657B"/>
    <w:rsid w:val="00D800DE"/>
    <w:rsid w:val="00D809C8"/>
    <w:rsid w:val="00D84C30"/>
    <w:rsid w:val="00D90AA0"/>
    <w:rsid w:val="00D9112B"/>
    <w:rsid w:val="00D91350"/>
    <w:rsid w:val="00D925C3"/>
    <w:rsid w:val="00D93471"/>
    <w:rsid w:val="00D9347F"/>
    <w:rsid w:val="00D93DA4"/>
    <w:rsid w:val="00DA60C4"/>
    <w:rsid w:val="00DB096C"/>
    <w:rsid w:val="00DB2951"/>
    <w:rsid w:val="00DB3659"/>
    <w:rsid w:val="00DB6801"/>
    <w:rsid w:val="00DB6C4B"/>
    <w:rsid w:val="00DC23F5"/>
    <w:rsid w:val="00DC32E6"/>
    <w:rsid w:val="00DC369A"/>
    <w:rsid w:val="00DC5676"/>
    <w:rsid w:val="00DC5A02"/>
    <w:rsid w:val="00DC6443"/>
    <w:rsid w:val="00DC6FBA"/>
    <w:rsid w:val="00DD1ACB"/>
    <w:rsid w:val="00DD28D6"/>
    <w:rsid w:val="00DD4EAC"/>
    <w:rsid w:val="00DD549C"/>
    <w:rsid w:val="00DD5635"/>
    <w:rsid w:val="00DE1731"/>
    <w:rsid w:val="00DE2245"/>
    <w:rsid w:val="00DE403F"/>
    <w:rsid w:val="00DE5E1A"/>
    <w:rsid w:val="00DF1A7A"/>
    <w:rsid w:val="00E05C0D"/>
    <w:rsid w:val="00E118D4"/>
    <w:rsid w:val="00E11B9B"/>
    <w:rsid w:val="00E1404D"/>
    <w:rsid w:val="00E177D0"/>
    <w:rsid w:val="00E3296B"/>
    <w:rsid w:val="00E407CD"/>
    <w:rsid w:val="00E43D37"/>
    <w:rsid w:val="00E475B2"/>
    <w:rsid w:val="00E50041"/>
    <w:rsid w:val="00E53453"/>
    <w:rsid w:val="00E56277"/>
    <w:rsid w:val="00E578EA"/>
    <w:rsid w:val="00E6062B"/>
    <w:rsid w:val="00E60AF5"/>
    <w:rsid w:val="00E60CC7"/>
    <w:rsid w:val="00E65FD3"/>
    <w:rsid w:val="00E7355B"/>
    <w:rsid w:val="00E911EE"/>
    <w:rsid w:val="00E922EB"/>
    <w:rsid w:val="00E92F74"/>
    <w:rsid w:val="00E93E3D"/>
    <w:rsid w:val="00EA166B"/>
    <w:rsid w:val="00EA1710"/>
    <w:rsid w:val="00EA193C"/>
    <w:rsid w:val="00EA70D4"/>
    <w:rsid w:val="00EA717C"/>
    <w:rsid w:val="00EB20D4"/>
    <w:rsid w:val="00EB58EF"/>
    <w:rsid w:val="00EB60FC"/>
    <w:rsid w:val="00EC127B"/>
    <w:rsid w:val="00EC2356"/>
    <w:rsid w:val="00ED0B2D"/>
    <w:rsid w:val="00ED0B5E"/>
    <w:rsid w:val="00ED2904"/>
    <w:rsid w:val="00ED325E"/>
    <w:rsid w:val="00ED52EC"/>
    <w:rsid w:val="00EE191D"/>
    <w:rsid w:val="00EE216F"/>
    <w:rsid w:val="00EE23DD"/>
    <w:rsid w:val="00EE2FFD"/>
    <w:rsid w:val="00EE6BBB"/>
    <w:rsid w:val="00EF1CF4"/>
    <w:rsid w:val="00EF43B1"/>
    <w:rsid w:val="00F0136E"/>
    <w:rsid w:val="00F0149B"/>
    <w:rsid w:val="00F02EFD"/>
    <w:rsid w:val="00F03C91"/>
    <w:rsid w:val="00F06A84"/>
    <w:rsid w:val="00F1505E"/>
    <w:rsid w:val="00F22A55"/>
    <w:rsid w:val="00F273AF"/>
    <w:rsid w:val="00F45967"/>
    <w:rsid w:val="00F45AF9"/>
    <w:rsid w:val="00F46D39"/>
    <w:rsid w:val="00F53B89"/>
    <w:rsid w:val="00F54441"/>
    <w:rsid w:val="00F5474F"/>
    <w:rsid w:val="00F6361D"/>
    <w:rsid w:val="00F645AF"/>
    <w:rsid w:val="00F72CCD"/>
    <w:rsid w:val="00F7764D"/>
    <w:rsid w:val="00F77B9E"/>
    <w:rsid w:val="00F80C7C"/>
    <w:rsid w:val="00F8127C"/>
    <w:rsid w:val="00F8154E"/>
    <w:rsid w:val="00F83594"/>
    <w:rsid w:val="00F853E1"/>
    <w:rsid w:val="00F85B0E"/>
    <w:rsid w:val="00F86B35"/>
    <w:rsid w:val="00F91A28"/>
    <w:rsid w:val="00F961C3"/>
    <w:rsid w:val="00F96864"/>
    <w:rsid w:val="00F9747E"/>
    <w:rsid w:val="00F97AEC"/>
    <w:rsid w:val="00FA0E2B"/>
    <w:rsid w:val="00FA42AD"/>
    <w:rsid w:val="00FA637A"/>
    <w:rsid w:val="00FA679A"/>
    <w:rsid w:val="00FA7BC8"/>
    <w:rsid w:val="00FB54ED"/>
    <w:rsid w:val="00FB7150"/>
    <w:rsid w:val="00FD2B40"/>
    <w:rsid w:val="00FD45C3"/>
    <w:rsid w:val="00FD555D"/>
    <w:rsid w:val="00FE32CB"/>
    <w:rsid w:val="00FE5701"/>
    <w:rsid w:val="00FF2647"/>
    <w:rsid w:val="00FF4656"/>
    <w:rsid w:val="00FF50E5"/>
    <w:rsid w:val="00FF65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fill="f" fillcolor="white" stroke="f">
      <v:fill color="white" on="f"/>
      <v:stroke on="f"/>
      <o:colormru v:ext="edit" colors="#ffc"/>
    </o:shapedefaults>
    <o:shapelayout v:ext="edit">
      <o:idmap v:ext="edit" data="1"/>
    </o:shapelayout>
  </w:shapeDefaults>
  <w:decimalSymbol w:val="."/>
  <w:listSeparator w:val=","/>
  <w14:docId w14:val="0D5A4718"/>
  <w15:docId w15:val="{D9610AD9-DA61-49A9-9B0A-BE102D47D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60D"/>
    <w:pPr>
      <w:jc w:val="both"/>
    </w:pPr>
    <w:rPr>
      <w:rFonts w:ascii="Arial" w:hAnsi="Arial"/>
      <w:lang w:eastAsia="en-US"/>
    </w:rPr>
  </w:style>
  <w:style w:type="paragraph" w:styleId="Ttulo1">
    <w:name w:val="heading 1"/>
    <w:basedOn w:val="Normal"/>
    <w:next w:val="Normal"/>
    <w:autoRedefine/>
    <w:qFormat/>
    <w:rsid w:val="002A0FB3"/>
    <w:pPr>
      <w:keepNext/>
      <w:numPr>
        <w:numId w:val="3"/>
      </w:numPr>
      <w:spacing w:before="120" w:after="120"/>
      <w:outlineLvl w:val="0"/>
    </w:pPr>
    <w:rPr>
      <w:rFonts w:cs="Arial"/>
      <w:b/>
      <w:bCs/>
      <w:kern w:val="32"/>
      <w:sz w:val="24"/>
      <w:szCs w:val="32"/>
      <w:lang w:val="es-ES"/>
    </w:rPr>
  </w:style>
  <w:style w:type="paragraph" w:styleId="Ttulo2">
    <w:name w:val="heading 2"/>
    <w:basedOn w:val="Normal"/>
    <w:next w:val="Normal"/>
    <w:autoRedefine/>
    <w:qFormat/>
    <w:rsid w:val="004764B1"/>
    <w:pPr>
      <w:keepNext/>
      <w:numPr>
        <w:ilvl w:val="1"/>
        <w:numId w:val="3"/>
      </w:numPr>
      <w:spacing w:before="120" w:after="120"/>
      <w:outlineLvl w:val="1"/>
    </w:pPr>
    <w:rPr>
      <w:rFonts w:cs="Arial"/>
      <w:b/>
      <w:bCs/>
      <w:iCs/>
      <w:sz w:val="22"/>
      <w:szCs w:val="22"/>
    </w:rPr>
  </w:style>
  <w:style w:type="paragraph" w:styleId="Ttulo3">
    <w:name w:val="heading 3"/>
    <w:basedOn w:val="Normal"/>
    <w:next w:val="Normal"/>
    <w:autoRedefine/>
    <w:qFormat/>
    <w:rsid w:val="00807F4A"/>
    <w:pPr>
      <w:keepNext/>
      <w:numPr>
        <w:ilvl w:val="2"/>
        <w:numId w:val="3"/>
      </w:numPr>
      <w:tabs>
        <w:tab w:val="clear" w:pos="3556"/>
      </w:tabs>
      <w:spacing w:before="120" w:after="120"/>
      <w:ind w:left="1418" w:hanging="851"/>
      <w:outlineLvl w:val="2"/>
    </w:pPr>
    <w:rPr>
      <w:rFonts w:cs="Arial"/>
      <w:b/>
      <w:bCs/>
      <w:sz w:val="22"/>
    </w:rPr>
  </w:style>
  <w:style w:type="paragraph" w:styleId="Ttulo4">
    <w:name w:val="heading 4"/>
    <w:basedOn w:val="Normal"/>
    <w:next w:val="Normal"/>
    <w:qFormat/>
    <w:pPr>
      <w:keepNext/>
      <w:numPr>
        <w:ilvl w:val="3"/>
        <w:numId w:val="3"/>
      </w:numPr>
      <w:spacing w:before="120" w:after="12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pPr>
      <w:tabs>
        <w:tab w:val="left" w:pos="510"/>
        <w:tab w:val="right" w:leader="dot" w:pos="9540"/>
      </w:tabs>
      <w:spacing w:before="240" w:after="60"/>
    </w:pPr>
    <w:rPr>
      <w:rFonts w:cs="Arial"/>
      <w:b/>
      <w:bCs/>
      <w:caps/>
      <w:sz w:val="22"/>
      <w:szCs w:val="24"/>
    </w:rPr>
  </w:style>
  <w:style w:type="paragraph" w:styleId="TDC2">
    <w:name w:val="toc 2"/>
    <w:basedOn w:val="Normal"/>
    <w:next w:val="Normal"/>
    <w:autoRedefine/>
    <w:uiPriority w:val="39"/>
    <w:pPr>
      <w:tabs>
        <w:tab w:val="left" w:pos="600"/>
        <w:tab w:val="left" w:pos="1077"/>
        <w:tab w:val="right" w:leader="dot" w:pos="9540"/>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A46642"/>
    <w:pPr>
      <w:tabs>
        <w:tab w:val="left" w:pos="1800"/>
      </w:tabs>
      <w:spacing w:before="160" w:after="40"/>
      <w:ind w:left="1800" w:hanging="720"/>
    </w:pPr>
    <w:rPr>
      <w:b/>
      <w:noProof/>
      <w:sz w:val="18"/>
    </w:rPr>
  </w:style>
  <w:style w:type="paragraph" w:styleId="TDC4">
    <w:name w:val="toc 4"/>
    <w:basedOn w:val="Normal"/>
    <w:next w:val="Normal"/>
    <w:autoRedefine/>
    <w:uiPriority w:val="39"/>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rsid w:val="00015149"/>
    <w:pPr>
      <w:widowControl w:val="0"/>
      <w:spacing w:after="120" w:line="240" w:lineRule="atLeast"/>
      <w:jc w:val="center"/>
    </w:pPr>
    <w:rPr>
      <w:rFonts w:cs="Arial"/>
      <w:b/>
      <w:color w:val="0000FF"/>
      <w:sz w:val="24"/>
      <w:szCs w:val="24"/>
      <w:lang w:val="es-ES"/>
    </w:rPr>
  </w:style>
  <w:style w:type="paragraph" w:customStyle="1" w:styleId="StyleGPNormalBlueLeft1cm">
    <w:name w:val="Style GP Normal + Blue Left:  1 cm"/>
    <w:basedOn w:val="GPNormal"/>
    <w:autoRedefine/>
    <w:rsid w:val="004239F1"/>
    <w:pPr>
      <w:spacing w:line="360" w:lineRule="auto"/>
      <w:ind w:left="567"/>
      <w:jc w:val="both"/>
    </w:pPr>
    <w:rPr>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4B5CC9"/>
    <w:pPr>
      <w:spacing w:before="120" w:after="120" w:line="360" w:lineRule="auto"/>
    </w:pPr>
    <w:rPr>
      <w:b w:val="0"/>
      <w:noProof w:val="0"/>
      <w:color w:val="000000" w:themeColor="text1"/>
      <w:sz w:val="22"/>
    </w:rPr>
  </w:style>
  <w:style w:type="character" w:styleId="Textoennegrita">
    <w:name w:val="Strong"/>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72A4"/>
    <w:pPr>
      <w:ind w:left="567"/>
    </w:pPr>
    <w:rPr>
      <w:rFonts w:cs="Arial"/>
      <w:color w:val="000000"/>
      <w:sz w:val="22"/>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customStyle="1" w:styleId="CharCharCarCarCharCharCarCar1CharCharCarCar">
    <w:name w:val="Char Char Car Car Char Char Car Car1 Char Char Car Car"/>
    <w:basedOn w:val="Normal"/>
    <w:rsid w:val="004A74DC"/>
    <w:pPr>
      <w:spacing w:after="160" w:line="240" w:lineRule="exact"/>
      <w:jc w:val="left"/>
    </w:pPr>
    <w:rPr>
      <w:lang w:val="en-US"/>
    </w:rPr>
  </w:style>
  <w:style w:type="paragraph" w:customStyle="1" w:styleId="CharCharCarCarCharCharCarCar">
    <w:name w:val="Char Char Car Car Char Char Car Car"/>
    <w:basedOn w:val="Normal"/>
    <w:rsid w:val="00E6062B"/>
    <w:pPr>
      <w:spacing w:after="160" w:line="240" w:lineRule="exact"/>
      <w:jc w:val="left"/>
    </w:pPr>
    <w:rPr>
      <w:lang w:val="en-US"/>
    </w:rPr>
  </w:style>
  <w:style w:type="paragraph" w:styleId="Sinespaciado">
    <w:name w:val="No Spacing"/>
    <w:link w:val="SinespaciadoCar"/>
    <w:uiPriority w:val="1"/>
    <w:qFormat/>
    <w:rsid w:val="006225C7"/>
    <w:rPr>
      <w:rFonts w:ascii="Calibri" w:hAnsi="Calibri"/>
      <w:sz w:val="22"/>
      <w:szCs w:val="22"/>
    </w:rPr>
  </w:style>
  <w:style w:type="character" w:customStyle="1" w:styleId="SinespaciadoCar">
    <w:name w:val="Sin espaciado Car"/>
    <w:link w:val="Sinespaciado"/>
    <w:uiPriority w:val="1"/>
    <w:rsid w:val="006225C7"/>
    <w:rPr>
      <w:rFonts w:ascii="Calibri" w:hAnsi="Calibri"/>
      <w:sz w:val="22"/>
      <w:szCs w:val="22"/>
    </w:rPr>
  </w:style>
  <w:style w:type="paragraph" w:styleId="Prrafodelista">
    <w:name w:val="List Paragraph"/>
    <w:basedOn w:val="Normal"/>
    <w:uiPriority w:val="34"/>
    <w:qFormat/>
    <w:rsid w:val="004764B1"/>
    <w:pPr>
      <w:ind w:left="720"/>
      <w:contextualSpacing/>
    </w:pPr>
  </w:style>
  <w:style w:type="paragraph" w:customStyle="1" w:styleId="CharCharCarCarCharChar">
    <w:name w:val="Char Char Car Car Char Char"/>
    <w:basedOn w:val="Normal"/>
    <w:rsid w:val="00FA679A"/>
    <w:pPr>
      <w:spacing w:after="160" w:line="240" w:lineRule="exact"/>
      <w:jc w:val="left"/>
    </w:pPr>
    <w:rPr>
      <w:lang w:val="en-US"/>
    </w:rPr>
  </w:style>
  <w:style w:type="table" w:customStyle="1" w:styleId="18">
    <w:name w:val="18"/>
    <w:basedOn w:val="Tablanormal"/>
    <w:rsid w:val="00376907"/>
    <w:pPr>
      <w:jc w:val="both"/>
    </w:pPr>
    <w:rPr>
      <w:rFonts w:ascii="Arial" w:eastAsia="Arial" w:hAnsi="Arial" w:cs="Arial"/>
      <w:color w:val="000000"/>
      <w:lang w:val="es-ES" w:eastAsia="es-ES"/>
    </w:rPr>
    <w:tblPr>
      <w:tblStyleRowBandSize w:val="1"/>
      <w:tblStyleColBandSize w:val="1"/>
    </w:tblPr>
  </w:style>
  <w:style w:type="table" w:customStyle="1" w:styleId="17">
    <w:name w:val="17"/>
    <w:basedOn w:val="Tablanormal"/>
    <w:rsid w:val="00DC32E6"/>
    <w:pPr>
      <w:jc w:val="both"/>
    </w:pPr>
    <w:rPr>
      <w:rFonts w:ascii="Arial" w:eastAsia="Arial" w:hAnsi="Arial" w:cs="Arial"/>
      <w:color w:val="000000"/>
      <w:lang w:val="es-ES" w:eastAsia="es-ES"/>
    </w:rPr>
    <w:tblPr>
      <w:tblStyleRowBandSize w:val="1"/>
      <w:tblStyleColBandSize w:val="1"/>
    </w:tblPr>
  </w:style>
  <w:style w:type="table" w:customStyle="1" w:styleId="16">
    <w:name w:val="16"/>
    <w:basedOn w:val="Tablanormal"/>
    <w:rsid w:val="00DC32E6"/>
    <w:pPr>
      <w:jc w:val="both"/>
    </w:pPr>
    <w:rPr>
      <w:rFonts w:ascii="Arial" w:eastAsia="Arial" w:hAnsi="Arial" w:cs="Arial"/>
      <w:color w:val="000000"/>
      <w:lang w:val="es-ES" w:eastAsia="es-ES"/>
    </w:rPr>
    <w:tblPr>
      <w:tblStyleRowBandSize w:val="1"/>
      <w:tblStyleColBandSize w:val="1"/>
    </w:tblPr>
  </w:style>
  <w:style w:type="table" w:customStyle="1" w:styleId="9">
    <w:name w:val="9"/>
    <w:basedOn w:val="Tablanormal"/>
    <w:rsid w:val="00BD72A4"/>
    <w:pPr>
      <w:jc w:val="both"/>
    </w:pPr>
    <w:rPr>
      <w:rFonts w:ascii="Arial" w:eastAsia="Arial" w:hAnsi="Arial" w:cs="Arial"/>
      <w:color w:val="000000"/>
      <w:lang w:val="es-ES" w:eastAsia="es-ES"/>
    </w:rPr>
    <w:tblPr>
      <w:tblStyleRowBandSize w:val="1"/>
      <w:tblStyleColBandSize w:val="1"/>
      <w:tblCellMar>
        <w:left w:w="70" w:type="dxa"/>
        <w:right w:w="70" w:type="dxa"/>
      </w:tblCellMar>
    </w:tblPr>
  </w:style>
  <w:style w:type="table" w:customStyle="1" w:styleId="8">
    <w:name w:val="8"/>
    <w:basedOn w:val="Tablanormal"/>
    <w:rsid w:val="00BD72A4"/>
    <w:pPr>
      <w:jc w:val="both"/>
    </w:pPr>
    <w:rPr>
      <w:rFonts w:ascii="Arial" w:eastAsia="Arial" w:hAnsi="Arial" w:cs="Arial"/>
      <w:color w:val="000000"/>
      <w:lang w:val="es-ES" w:eastAsia="es-ES"/>
    </w:rPr>
    <w:tblPr>
      <w:tblStyleRowBandSize w:val="1"/>
      <w:tblStyleColBandSize w:val="1"/>
    </w:tblPr>
  </w:style>
  <w:style w:type="table" w:customStyle="1" w:styleId="7">
    <w:name w:val="7"/>
    <w:basedOn w:val="Tablanormal"/>
    <w:rsid w:val="00BD72A4"/>
    <w:pPr>
      <w:jc w:val="both"/>
    </w:pPr>
    <w:rPr>
      <w:rFonts w:ascii="Arial" w:eastAsia="Arial" w:hAnsi="Arial" w:cs="Arial"/>
      <w:color w:val="000000"/>
      <w:lang w:val="es-ES" w:eastAsia="es-ES"/>
    </w:rPr>
    <w:tblPr>
      <w:tblStyleRowBandSize w:val="1"/>
      <w:tblStyleColBandSize w:val="1"/>
    </w:tblPr>
  </w:style>
  <w:style w:type="table" w:customStyle="1" w:styleId="4">
    <w:name w:val="4"/>
    <w:basedOn w:val="Tablanormal"/>
    <w:rsid w:val="00B76B93"/>
    <w:pPr>
      <w:jc w:val="both"/>
    </w:pPr>
    <w:rPr>
      <w:rFonts w:ascii="Arial" w:eastAsia="Arial" w:hAnsi="Arial" w:cs="Arial"/>
      <w:color w:val="000000"/>
      <w:lang w:val="es-ES" w:eastAsia="es-ES"/>
    </w:rPr>
    <w:tblPr>
      <w:tblStyleRowBandSize w:val="1"/>
      <w:tblStyleColBandSize w:val="1"/>
    </w:tblPr>
  </w:style>
  <w:style w:type="paragraph" w:styleId="Revisin">
    <w:name w:val="Revision"/>
    <w:hidden/>
    <w:uiPriority w:val="99"/>
    <w:semiHidden/>
    <w:rsid w:val="00F97AEC"/>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18561">
      <w:bodyDiv w:val="1"/>
      <w:marLeft w:val="0"/>
      <w:marRight w:val="0"/>
      <w:marTop w:val="0"/>
      <w:marBottom w:val="0"/>
      <w:divBdr>
        <w:top w:val="none" w:sz="0" w:space="0" w:color="auto"/>
        <w:left w:val="none" w:sz="0" w:space="0" w:color="auto"/>
        <w:bottom w:val="none" w:sz="0" w:space="0" w:color="auto"/>
        <w:right w:val="none" w:sz="0" w:space="0" w:color="auto"/>
      </w:divBdr>
      <w:divsChild>
        <w:div w:id="310444839">
          <w:marLeft w:val="547"/>
          <w:marRight w:val="0"/>
          <w:marTop w:val="0"/>
          <w:marBottom w:val="0"/>
          <w:divBdr>
            <w:top w:val="none" w:sz="0" w:space="0" w:color="auto"/>
            <w:left w:val="none" w:sz="0" w:space="0" w:color="auto"/>
            <w:bottom w:val="none" w:sz="0" w:space="0" w:color="auto"/>
            <w:right w:val="none" w:sz="0" w:space="0" w:color="auto"/>
          </w:divBdr>
        </w:div>
      </w:divsChild>
    </w:div>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Actualizado a Setiembre de 2015</Abstract>
  <CompanyAddress/>
  <CompanyPhone/>
  <CompanyFax/>
  <CompanyEmail>Actualizado a Setiembre de 2015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0E3AE1-481B-461C-865A-E3BFF9406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9</Pages>
  <Words>1623</Words>
  <Characters>9255</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utp-gps-alarm</vt:lpstr>
      <vt:lpstr>Plantilla de plan de proyecto</vt:lpstr>
    </vt:vector>
  </TitlesOfParts>
  <Company/>
  <LinksUpToDate>false</LinksUpToDate>
  <CharactersWithSpaces>10857</CharactersWithSpaces>
  <SharedDoc>false</SharedDoc>
  <HLinks>
    <vt:vector size="468" baseType="variant">
      <vt:variant>
        <vt:i4>1835062</vt:i4>
      </vt:variant>
      <vt:variant>
        <vt:i4>464</vt:i4>
      </vt:variant>
      <vt:variant>
        <vt:i4>0</vt:i4>
      </vt:variant>
      <vt:variant>
        <vt:i4>5</vt:i4>
      </vt:variant>
      <vt:variant>
        <vt:lpwstr/>
      </vt:variant>
      <vt:variant>
        <vt:lpwstr>_Toc295374659</vt:lpwstr>
      </vt:variant>
      <vt:variant>
        <vt:i4>1835062</vt:i4>
      </vt:variant>
      <vt:variant>
        <vt:i4>458</vt:i4>
      </vt:variant>
      <vt:variant>
        <vt:i4>0</vt:i4>
      </vt:variant>
      <vt:variant>
        <vt:i4>5</vt:i4>
      </vt:variant>
      <vt:variant>
        <vt:lpwstr/>
      </vt:variant>
      <vt:variant>
        <vt:lpwstr>_Toc295374658</vt:lpwstr>
      </vt:variant>
      <vt:variant>
        <vt:i4>1835062</vt:i4>
      </vt:variant>
      <vt:variant>
        <vt:i4>452</vt:i4>
      </vt:variant>
      <vt:variant>
        <vt:i4>0</vt:i4>
      </vt:variant>
      <vt:variant>
        <vt:i4>5</vt:i4>
      </vt:variant>
      <vt:variant>
        <vt:lpwstr/>
      </vt:variant>
      <vt:variant>
        <vt:lpwstr>_Toc295374657</vt:lpwstr>
      </vt:variant>
      <vt:variant>
        <vt:i4>1835062</vt:i4>
      </vt:variant>
      <vt:variant>
        <vt:i4>446</vt:i4>
      </vt:variant>
      <vt:variant>
        <vt:i4>0</vt:i4>
      </vt:variant>
      <vt:variant>
        <vt:i4>5</vt:i4>
      </vt:variant>
      <vt:variant>
        <vt:lpwstr/>
      </vt:variant>
      <vt:variant>
        <vt:lpwstr>_Toc295374656</vt:lpwstr>
      </vt:variant>
      <vt:variant>
        <vt:i4>1835062</vt:i4>
      </vt:variant>
      <vt:variant>
        <vt:i4>440</vt:i4>
      </vt:variant>
      <vt:variant>
        <vt:i4>0</vt:i4>
      </vt:variant>
      <vt:variant>
        <vt:i4>5</vt:i4>
      </vt:variant>
      <vt:variant>
        <vt:lpwstr/>
      </vt:variant>
      <vt:variant>
        <vt:lpwstr>_Toc295374655</vt:lpwstr>
      </vt:variant>
      <vt:variant>
        <vt:i4>1835062</vt:i4>
      </vt:variant>
      <vt:variant>
        <vt:i4>434</vt:i4>
      </vt:variant>
      <vt:variant>
        <vt:i4>0</vt:i4>
      </vt:variant>
      <vt:variant>
        <vt:i4>5</vt:i4>
      </vt:variant>
      <vt:variant>
        <vt:lpwstr/>
      </vt:variant>
      <vt:variant>
        <vt:lpwstr>_Toc295374654</vt:lpwstr>
      </vt:variant>
      <vt:variant>
        <vt:i4>1835062</vt:i4>
      </vt:variant>
      <vt:variant>
        <vt:i4>428</vt:i4>
      </vt:variant>
      <vt:variant>
        <vt:i4>0</vt:i4>
      </vt:variant>
      <vt:variant>
        <vt:i4>5</vt:i4>
      </vt:variant>
      <vt:variant>
        <vt:lpwstr/>
      </vt:variant>
      <vt:variant>
        <vt:lpwstr>_Toc295374653</vt:lpwstr>
      </vt:variant>
      <vt:variant>
        <vt:i4>1835062</vt:i4>
      </vt:variant>
      <vt:variant>
        <vt:i4>422</vt:i4>
      </vt:variant>
      <vt:variant>
        <vt:i4>0</vt:i4>
      </vt:variant>
      <vt:variant>
        <vt:i4>5</vt:i4>
      </vt:variant>
      <vt:variant>
        <vt:lpwstr/>
      </vt:variant>
      <vt:variant>
        <vt:lpwstr>_Toc295374652</vt:lpwstr>
      </vt:variant>
      <vt:variant>
        <vt:i4>1835062</vt:i4>
      </vt:variant>
      <vt:variant>
        <vt:i4>416</vt:i4>
      </vt:variant>
      <vt:variant>
        <vt:i4>0</vt:i4>
      </vt:variant>
      <vt:variant>
        <vt:i4>5</vt:i4>
      </vt:variant>
      <vt:variant>
        <vt:lpwstr/>
      </vt:variant>
      <vt:variant>
        <vt:lpwstr>_Toc295374651</vt:lpwstr>
      </vt:variant>
      <vt:variant>
        <vt:i4>1835062</vt:i4>
      </vt:variant>
      <vt:variant>
        <vt:i4>410</vt:i4>
      </vt:variant>
      <vt:variant>
        <vt:i4>0</vt:i4>
      </vt:variant>
      <vt:variant>
        <vt:i4>5</vt:i4>
      </vt:variant>
      <vt:variant>
        <vt:lpwstr/>
      </vt:variant>
      <vt:variant>
        <vt:lpwstr>_Toc295374650</vt:lpwstr>
      </vt:variant>
      <vt:variant>
        <vt:i4>1900598</vt:i4>
      </vt:variant>
      <vt:variant>
        <vt:i4>404</vt:i4>
      </vt:variant>
      <vt:variant>
        <vt:i4>0</vt:i4>
      </vt:variant>
      <vt:variant>
        <vt:i4>5</vt:i4>
      </vt:variant>
      <vt:variant>
        <vt:lpwstr/>
      </vt:variant>
      <vt:variant>
        <vt:lpwstr>_Toc295374649</vt:lpwstr>
      </vt:variant>
      <vt:variant>
        <vt:i4>1900598</vt:i4>
      </vt:variant>
      <vt:variant>
        <vt:i4>398</vt:i4>
      </vt:variant>
      <vt:variant>
        <vt:i4>0</vt:i4>
      </vt:variant>
      <vt:variant>
        <vt:i4>5</vt:i4>
      </vt:variant>
      <vt:variant>
        <vt:lpwstr/>
      </vt:variant>
      <vt:variant>
        <vt:lpwstr>_Toc295374648</vt:lpwstr>
      </vt:variant>
      <vt:variant>
        <vt:i4>1900598</vt:i4>
      </vt:variant>
      <vt:variant>
        <vt:i4>392</vt:i4>
      </vt:variant>
      <vt:variant>
        <vt:i4>0</vt:i4>
      </vt:variant>
      <vt:variant>
        <vt:i4>5</vt:i4>
      </vt:variant>
      <vt:variant>
        <vt:lpwstr/>
      </vt:variant>
      <vt:variant>
        <vt:lpwstr>_Toc295374647</vt:lpwstr>
      </vt:variant>
      <vt:variant>
        <vt:i4>1900598</vt:i4>
      </vt:variant>
      <vt:variant>
        <vt:i4>386</vt:i4>
      </vt:variant>
      <vt:variant>
        <vt:i4>0</vt:i4>
      </vt:variant>
      <vt:variant>
        <vt:i4>5</vt:i4>
      </vt:variant>
      <vt:variant>
        <vt:lpwstr/>
      </vt:variant>
      <vt:variant>
        <vt:lpwstr>_Toc295374646</vt:lpwstr>
      </vt:variant>
      <vt:variant>
        <vt:i4>1900598</vt:i4>
      </vt:variant>
      <vt:variant>
        <vt:i4>380</vt:i4>
      </vt:variant>
      <vt:variant>
        <vt:i4>0</vt:i4>
      </vt:variant>
      <vt:variant>
        <vt:i4>5</vt:i4>
      </vt:variant>
      <vt:variant>
        <vt:lpwstr/>
      </vt:variant>
      <vt:variant>
        <vt:lpwstr>_Toc295374645</vt:lpwstr>
      </vt:variant>
      <vt:variant>
        <vt:i4>1900598</vt:i4>
      </vt:variant>
      <vt:variant>
        <vt:i4>374</vt:i4>
      </vt:variant>
      <vt:variant>
        <vt:i4>0</vt:i4>
      </vt:variant>
      <vt:variant>
        <vt:i4>5</vt:i4>
      </vt:variant>
      <vt:variant>
        <vt:lpwstr/>
      </vt:variant>
      <vt:variant>
        <vt:lpwstr>_Toc295374644</vt:lpwstr>
      </vt:variant>
      <vt:variant>
        <vt:i4>1900598</vt:i4>
      </vt:variant>
      <vt:variant>
        <vt:i4>368</vt:i4>
      </vt:variant>
      <vt:variant>
        <vt:i4>0</vt:i4>
      </vt:variant>
      <vt:variant>
        <vt:i4>5</vt:i4>
      </vt:variant>
      <vt:variant>
        <vt:lpwstr/>
      </vt:variant>
      <vt:variant>
        <vt:lpwstr>_Toc295374643</vt:lpwstr>
      </vt:variant>
      <vt:variant>
        <vt:i4>1900598</vt:i4>
      </vt:variant>
      <vt:variant>
        <vt:i4>362</vt:i4>
      </vt:variant>
      <vt:variant>
        <vt:i4>0</vt:i4>
      </vt:variant>
      <vt:variant>
        <vt:i4>5</vt:i4>
      </vt:variant>
      <vt:variant>
        <vt:lpwstr/>
      </vt:variant>
      <vt:variant>
        <vt:lpwstr>_Toc295374642</vt:lpwstr>
      </vt:variant>
      <vt:variant>
        <vt:i4>1900598</vt:i4>
      </vt:variant>
      <vt:variant>
        <vt:i4>356</vt:i4>
      </vt:variant>
      <vt:variant>
        <vt:i4>0</vt:i4>
      </vt:variant>
      <vt:variant>
        <vt:i4>5</vt:i4>
      </vt:variant>
      <vt:variant>
        <vt:lpwstr/>
      </vt:variant>
      <vt:variant>
        <vt:lpwstr>_Toc295374641</vt:lpwstr>
      </vt:variant>
      <vt:variant>
        <vt:i4>1900598</vt:i4>
      </vt:variant>
      <vt:variant>
        <vt:i4>350</vt:i4>
      </vt:variant>
      <vt:variant>
        <vt:i4>0</vt:i4>
      </vt:variant>
      <vt:variant>
        <vt:i4>5</vt:i4>
      </vt:variant>
      <vt:variant>
        <vt:lpwstr/>
      </vt:variant>
      <vt:variant>
        <vt:lpwstr>_Toc295374640</vt:lpwstr>
      </vt:variant>
      <vt:variant>
        <vt:i4>1703990</vt:i4>
      </vt:variant>
      <vt:variant>
        <vt:i4>344</vt:i4>
      </vt:variant>
      <vt:variant>
        <vt:i4>0</vt:i4>
      </vt:variant>
      <vt:variant>
        <vt:i4>5</vt:i4>
      </vt:variant>
      <vt:variant>
        <vt:lpwstr/>
      </vt:variant>
      <vt:variant>
        <vt:lpwstr>_Toc295374639</vt:lpwstr>
      </vt:variant>
      <vt:variant>
        <vt:i4>1703990</vt:i4>
      </vt:variant>
      <vt:variant>
        <vt:i4>338</vt:i4>
      </vt:variant>
      <vt:variant>
        <vt:i4>0</vt:i4>
      </vt:variant>
      <vt:variant>
        <vt:i4>5</vt:i4>
      </vt:variant>
      <vt:variant>
        <vt:lpwstr/>
      </vt:variant>
      <vt:variant>
        <vt:lpwstr>_Toc295374638</vt:lpwstr>
      </vt:variant>
      <vt:variant>
        <vt:i4>1703990</vt:i4>
      </vt:variant>
      <vt:variant>
        <vt:i4>332</vt:i4>
      </vt:variant>
      <vt:variant>
        <vt:i4>0</vt:i4>
      </vt:variant>
      <vt:variant>
        <vt:i4>5</vt:i4>
      </vt:variant>
      <vt:variant>
        <vt:lpwstr/>
      </vt:variant>
      <vt:variant>
        <vt:lpwstr>_Toc295374637</vt:lpwstr>
      </vt:variant>
      <vt:variant>
        <vt:i4>1703990</vt:i4>
      </vt:variant>
      <vt:variant>
        <vt:i4>326</vt:i4>
      </vt:variant>
      <vt:variant>
        <vt:i4>0</vt:i4>
      </vt:variant>
      <vt:variant>
        <vt:i4>5</vt:i4>
      </vt:variant>
      <vt:variant>
        <vt:lpwstr/>
      </vt:variant>
      <vt:variant>
        <vt:lpwstr>_Toc295374636</vt:lpwstr>
      </vt:variant>
      <vt:variant>
        <vt:i4>1703990</vt:i4>
      </vt:variant>
      <vt:variant>
        <vt:i4>320</vt:i4>
      </vt:variant>
      <vt:variant>
        <vt:i4>0</vt:i4>
      </vt:variant>
      <vt:variant>
        <vt:i4>5</vt:i4>
      </vt:variant>
      <vt:variant>
        <vt:lpwstr/>
      </vt:variant>
      <vt:variant>
        <vt:lpwstr>_Toc295374635</vt:lpwstr>
      </vt:variant>
      <vt:variant>
        <vt:i4>1703990</vt:i4>
      </vt:variant>
      <vt:variant>
        <vt:i4>314</vt:i4>
      </vt:variant>
      <vt:variant>
        <vt:i4>0</vt:i4>
      </vt:variant>
      <vt:variant>
        <vt:i4>5</vt:i4>
      </vt:variant>
      <vt:variant>
        <vt:lpwstr/>
      </vt:variant>
      <vt:variant>
        <vt:lpwstr>_Toc295374634</vt:lpwstr>
      </vt:variant>
      <vt:variant>
        <vt:i4>1703990</vt:i4>
      </vt:variant>
      <vt:variant>
        <vt:i4>308</vt:i4>
      </vt:variant>
      <vt:variant>
        <vt:i4>0</vt:i4>
      </vt:variant>
      <vt:variant>
        <vt:i4>5</vt:i4>
      </vt:variant>
      <vt:variant>
        <vt:lpwstr/>
      </vt:variant>
      <vt:variant>
        <vt:lpwstr>_Toc295374633</vt:lpwstr>
      </vt:variant>
      <vt:variant>
        <vt:i4>1703990</vt:i4>
      </vt:variant>
      <vt:variant>
        <vt:i4>302</vt:i4>
      </vt:variant>
      <vt:variant>
        <vt:i4>0</vt:i4>
      </vt:variant>
      <vt:variant>
        <vt:i4>5</vt:i4>
      </vt:variant>
      <vt:variant>
        <vt:lpwstr/>
      </vt:variant>
      <vt:variant>
        <vt:lpwstr>_Toc295374632</vt:lpwstr>
      </vt:variant>
      <vt:variant>
        <vt:i4>1703990</vt:i4>
      </vt:variant>
      <vt:variant>
        <vt:i4>296</vt:i4>
      </vt:variant>
      <vt:variant>
        <vt:i4>0</vt:i4>
      </vt:variant>
      <vt:variant>
        <vt:i4>5</vt:i4>
      </vt:variant>
      <vt:variant>
        <vt:lpwstr/>
      </vt:variant>
      <vt:variant>
        <vt:lpwstr>_Toc295374631</vt:lpwstr>
      </vt:variant>
      <vt:variant>
        <vt:i4>1703990</vt:i4>
      </vt:variant>
      <vt:variant>
        <vt:i4>290</vt:i4>
      </vt:variant>
      <vt:variant>
        <vt:i4>0</vt:i4>
      </vt:variant>
      <vt:variant>
        <vt:i4>5</vt:i4>
      </vt:variant>
      <vt:variant>
        <vt:lpwstr/>
      </vt:variant>
      <vt:variant>
        <vt:lpwstr>_Toc295374630</vt:lpwstr>
      </vt:variant>
      <vt:variant>
        <vt:i4>1769526</vt:i4>
      </vt:variant>
      <vt:variant>
        <vt:i4>284</vt:i4>
      </vt:variant>
      <vt:variant>
        <vt:i4>0</vt:i4>
      </vt:variant>
      <vt:variant>
        <vt:i4>5</vt:i4>
      </vt:variant>
      <vt:variant>
        <vt:lpwstr/>
      </vt:variant>
      <vt:variant>
        <vt:lpwstr>_Toc295374629</vt:lpwstr>
      </vt:variant>
      <vt:variant>
        <vt:i4>1769526</vt:i4>
      </vt:variant>
      <vt:variant>
        <vt:i4>278</vt:i4>
      </vt:variant>
      <vt:variant>
        <vt:i4>0</vt:i4>
      </vt:variant>
      <vt:variant>
        <vt:i4>5</vt:i4>
      </vt:variant>
      <vt:variant>
        <vt:lpwstr/>
      </vt:variant>
      <vt:variant>
        <vt:lpwstr>_Toc295374628</vt:lpwstr>
      </vt:variant>
      <vt:variant>
        <vt:i4>1769526</vt:i4>
      </vt:variant>
      <vt:variant>
        <vt:i4>272</vt:i4>
      </vt:variant>
      <vt:variant>
        <vt:i4>0</vt:i4>
      </vt:variant>
      <vt:variant>
        <vt:i4>5</vt:i4>
      </vt:variant>
      <vt:variant>
        <vt:lpwstr/>
      </vt:variant>
      <vt:variant>
        <vt:lpwstr>_Toc295374627</vt:lpwstr>
      </vt:variant>
      <vt:variant>
        <vt:i4>1769526</vt:i4>
      </vt:variant>
      <vt:variant>
        <vt:i4>266</vt:i4>
      </vt:variant>
      <vt:variant>
        <vt:i4>0</vt:i4>
      </vt:variant>
      <vt:variant>
        <vt:i4>5</vt:i4>
      </vt:variant>
      <vt:variant>
        <vt:lpwstr/>
      </vt:variant>
      <vt:variant>
        <vt:lpwstr>_Toc295374626</vt:lpwstr>
      </vt:variant>
      <vt:variant>
        <vt:i4>1769526</vt:i4>
      </vt:variant>
      <vt:variant>
        <vt:i4>260</vt:i4>
      </vt:variant>
      <vt:variant>
        <vt:i4>0</vt:i4>
      </vt:variant>
      <vt:variant>
        <vt:i4>5</vt:i4>
      </vt:variant>
      <vt:variant>
        <vt:lpwstr/>
      </vt:variant>
      <vt:variant>
        <vt:lpwstr>_Toc295374625</vt:lpwstr>
      </vt:variant>
      <vt:variant>
        <vt:i4>1769526</vt:i4>
      </vt:variant>
      <vt:variant>
        <vt:i4>254</vt:i4>
      </vt:variant>
      <vt:variant>
        <vt:i4>0</vt:i4>
      </vt:variant>
      <vt:variant>
        <vt:i4>5</vt:i4>
      </vt:variant>
      <vt:variant>
        <vt:lpwstr/>
      </vt:variant>
      <vt:variant>
        <vt:lpwstr>_Toc295374624</vt:lpwstr>
      </vt:variant>
      <vt:variant>
        <vt:i4>1769526</vt:i4>
      </vt:variant>
      <vt:variant>
        <vt:i4>248</vt:i4>
      </vt:variant>
      <vt:variant>
        <vt:i4>0</vt:i4>
      </vt:variant>
      <vt:variant>
        <vt:i4>5</vt:i4>
      </vt:variant>
      <vt:variant>
        <vt:lpwstr/>
      </vt:variant>
      <vt:variant>
        <vt:lpwstr>_Toc295374623</vt:lpwstr>
      </vt:variant>
      <vt:variant>
        <vt:i4>1769526</vt:i4>
      </vt:variant>
      <vt:variant>
        <vt:i4>242</vt:i4>
      </vt:variant>
      <vt:variant>
        <vt:i4>0</vt:i4>
      </vt:variant>
      <vt:variant>
        <vt:i4>5</vt:i4>
      </vt:variant>
      <vt:variant>
        <vt:lpwstr/>
      </vt:variant>
      <vt:variant>
        <vt:lpwstr>_Toc295374622</vt:lpwstr>
      </vt:variant>
      <vt:variant>
        <vt:i4>1769526</vt:i4>
      </vt:variant>
      <vt:variant>
        <vt:i4>236</vt:i4>
      </vt:variant>
      <vt:variant>
        <vt:i4>0</vt:i4>
      </vt:variant>
      <vt:variant>
        <vt:i4>5</vt:i4>
      </vt:variant>
      <vt:variant>
        <vt:lpwstr/>
      </vt:variant>
      <vt:variant>
        <vt:lpwstr>_Toc295374621</vt:lpwstr>
      </vt:variant>
      <vt:variant>
        <vt:i4>1769526</vt:i4>
      </vt:variant>
      <vt:variant>
        <vt:i4>230</vt:i4>
      </vt:variant>
      <vt:variant>
        <vt:i4>0</vt:i4>
      </vt:variant>
      <vt:variant>
        <vt:i4>5</vt:i4>
      </vt:variant>
      <vt:variant>
        <vt:lpwstr/>
      </vt:variant>
      <vt:variant>
        <vt:lpwstr>_Toc295374620</vt:lpwstr>
      </vt:variant>
      <vt:variant>
        <vt:i4>1572918</vt:i4>
      </vt:variant>
      <vt:variant>
        <vt:i4>224</vt:i4>
      </vt:variant>
      <vt:variant>
        <vt:i4>0</vt:i4>
      </vt:variant>
      <vt:variant>
        <vt:i4>5</vt:i4>
      </vt:variant>
      <vt:variant>
        <vt:lpwstr/>
      </vt:variant>
      <vt:variant>
        <vt:lpwstr>_Toc295374619</vt:lpwstr>
      </vt:variant>
      <vt:variant>
        <vt:i4>1572918</vt:i4>
      </vt:variant>
      <vt:variant>
        <vt:i4>218</vt:i4>
      </vt:variant>
      <vt:variant>
        <vt:i4>0</vt:i4>
      </vt:variant>
      <vt:variant>
        <vt:i4>5</vt:i4>
      </vt:variant>
      <vt:variant>
        <vt:lpwstr/>
      </vt:variant>
      <vt:variant>
        <vt:lpwstr>_Toc295374618</vt:lpwstr>
      </vt:variant>
      <vt:variant>
        <vt:i4>1572918</vt:i4>
      </vt:variant>
      <vt:variant>
        <vt:i4>212</vt:i4>
      </vt:variant>
      <vt:variant>
        <vt:i4>0</vt:i4>
      </vt:variant>
      <vt:variant>
        <vt:i4>5</vt:i4>
      </vt:variant>
      <vt:variant>
        <vt:lpwstr/>
      </vt:variant>
      <vt:variant>
        <vt:lpwstr>_Toc295374617</vt:lpwstr>
      </vt:variant>
      <vt:variant>
        <vt:i4>1572918</vt:i4>
      </vt:variant>
      <vt:variant>
        <vt:i4>206</vt:i4>
      </vt:variant>
      <vt:variant>
        <vt:i4>0</vt:i4>
      </vt:variant>
      <vt:variant>
        <vt:i4>5</vt:i4>
      </vt:variant>
      <vt:variant>
        <vt:lpwstr/>
      </vt:variant>
      <vt:variant>
        <vt:lpwstr>_Toc295374616</vt:lpwstr>
      </vt:variant>
      <vt:variant>
        <vt:i4>1572918</vt:i4>
      </vt:variant>
      <vt:variant>
        <vt:i4>200</vt:i4>
      </vt:variant>
      <vt:variant>
        <vt:i4>0</vt:i4>
      </vt:variant>
      <vt:variant>
        <vt:i4>5</vt:i4>
      </vt:variant>
      <vt:variant>
        <vt:lpwstr/>
      </vt:variant>
      <vt:variant>
        <vt:lpwstr>_Toc295374615</vt:lpwstr>
      </vt:variant>
      <vt:variant>
        <vt:i4>1572918</vt:i4>
      </vt:variant>
      <vt:variant>
        <vt:i4>194</vt:i4>
      </vt:variant>
      <vt:variant>
        <vt:i4>0</vt:i4>
      </vt:variant>
      <vt:variant>
        <vt:i4>5</vt:i4>
      </vt:variant>
      <vt:variant>
        <vt:lpwstr/>
      </vt:variant>
      <vt:variant>
        <vt:lpwstr>_Toc295374614</vt:lpwstr>
      </vt:variant>
      <vt:variant>
        <vt:i4>1572918</vt:i4>
      </vt:variant>
      <vt:variant>
        <vt:i4>188</vt:i4>
      </vt:variant>
      <vt:variant>
        <vt:i4>0</vt:i4>
      </vt:variant>
      <vt:variant>
        <vt:i4>5</vt:i4>
      </vt:variant>
      <vt:variant>
        <vt:lpwstr/>
      </vt:variant>
      <vt:variant>
        <vt:lpwstr>_Toc295374613</vt:lpwstr>
      </vt:variant>
      <vt:variant>
        <vt:i4>1572918</vt:i4>
      </vt:variant>
      <vt:variant>
        <vt:i4>182</vt:i4>
      </vt:variant>
      <vt:variant>
        <vt:i4>0</vt:i4>
      </vt:variant>
      <vt:variant>
        <vt:i4>5</vt:i4>
      </vt:variant>
      <vt:variant>
        <vt:lpwstr/>
      </vt:variant>
      <vt:variant>
        <vt:lpwstr>_Toc295374612</vt:lpwstr>
      </vt:variant>
      <vt:variant>
        <vt:i4>1572918</vt:i4>
      </vt:variant>
      <vt:variant>
        <vt:i4>176</vt:i4>
      </vt:variant>
      <vt:variant>
        <vt:i4>0</vt:i4>
      </vt:variant>
      <vt:variant>
        <vt:i4>5</vt:i4>
      </vt:variant>
      <vt:variant>
        <vt:lpwstr/>
      </vt:variant>
      <vt:variant>
        <vt:lpwstr>_Toc295374611</vt:lpwstr>
      </vt:variant>
      <vt:variant>
        <vt:i4>1572918</vt:i4>
      </vt:variant>
      <vt:variant>
        <vt:i4>170</vt:i4>
      </vt:variant>
      <vt:variant>
        <vt:i4>0</vt:i4>
      </vt:variant>
      <vt:variant>
        <vt:i4>5</vt:i4>
      </vt:variant>
      <vt:variant>
        <vt:lpwstr/>
      </vt:variant>
      <vt:variant>
        <vt:lpwstr>_Toc295374610</vt:lpwstr>
      </vt:variant>
      <vt:variant>
        <vt:i4>1638454</vt:i4>
      </vt:variant>
      <vt:variant>
        <vt:i4>164</vt:i4>
      </vt:variant>
      <vt:variant>
        <vt:i4>0</vt:i4>
      </vt:variant>
      <vt:variant>
        <vt:i4>5</vt:i4>
      </vt:variant>
      <vt:variant>
        <vt:lpwstr/>
      </vt:variant>
      <vt:variant>
        <vt:lpwstr>_Toc295374609</vt:lpwstr>
      </vt:variant>
      <vt:variant>
        <vt:i4>1638454</vt:i4>
      </vt:variant>
      <vt:variant>
        <vt:i4>158</vt:i4>
      </vt:variant>
      <vt:variant>
        <vt:i4>0</vt:i4>
      </vt:variant>
      <vt:variant>
        <vt:i4>5</vt:i4>
      </vt:variant>
      <vt:variant>
        <vt:lpwstr/>
      </vt:variant>
      <vt:variant>
        <vt:lpwstr>_Toc295374608</vt:lpwstr>
      </vt:variant>
      <vt:variant>
        <vt:i4>1638454</vt:i4>
      </vt:variant>
      <vt:variant>
        <vt:i4>152</vt:i4>
      </vt:variant>
      <vt:variant>
        <vt:i4>0</vt:i4>
      </vt:variant>
      <vt:variant>
        <vt:i4>5</vt:i4>
      </vt:variant>
      <vt:variant>
        <vt:lpwstr/>
      </vt:variant>
      <vt:variant>
        <vt:lpwstr>_Toc295374607</vt:lpwstr>
      </vt:variant>
      <vt:variant>
        <vt:i4>1638454</vt:i4>
      </vt:variant>
      <vt:variant>
        <vt:i4>146</vt:i4>
      </vt:variant>
      <vt:variant>
        <vt:i4>0</vt:i4>
      </vt:variant>
      <vt:variant>
        <vt:i4>5</vt:i4>
      </vt:variant>
      <vt:variant>
        <vt:lpwstr/>
      </vt:variant>
      <vt:variant>
        <vt:lpwstr>_Toc295374606</vt:lpwstr>
      </vt:variant>
      <vt:variant>
        <vt:i4>1638454</vt:i4>
      </vt:variant>
      <vt:variant>
        <vt:i4>140</vt:i4>
      </vt:variant>
      <vt:variant>
        <vt:i4>0</vt:i4>
      </vt:variant>
      <vt:variant>
        <vt:i4>5</vt:i4>
      </vt:variant>
      <vt:variant>
        <vt:lpwstr/>
      </vt:variant>
      <vt:variant>
        <vt:lpwstr>_Toc295374605</vt:lpwstr>
      </vt:variant>
      <vt:variant>
        <vt:i4>1638454</vt:i4>
      </vt:variant>
      <vt:variant>
        <vt:i4>134</vt:i4>
      </vt:variant>
      <vt:variant>
        <vt:i4>0</vt:i4>
      </vt:variant>
      <vt:variant>
        <vt:i4>5</vt:i4>
      </vt:variant>
      <vt:variant>
        <vt:lpwstr/>
      </vt:variant>
      <vt:variant>
        <vt:lpwstr>_Toc295374604</vt:lpwstr>
      </vt:variant>
      <vt:variant>
        <vt:i4>1638454</vt:i4>
      </vt:variant>
      <vt:variant>
        <vt:i4>128</vt:i4>
      </vt:variant>
      <vt:variant>
        <vt:i4>0</vt:i4>
      </vt:variant>
      <vt:variant>
        <vt:i4>5</vt:i4>
      </vt:variant>
      <vt:variant>
        <vt:lpwstr/>
      </vt:variant>
      <vt:variant>
        <vt:lpwstr>_Toc295374603</vt:lpwstr>
      </vt:variant>
      <vt:variant>
        <vt:i4>1638454</vt:i4>
      </vt:variant>
      <vt:variant>
        <vt:i4>122</vt:i4>
      </vt:variant>
      <vt:variant>
        <vt:i4>0</vt:i4>
      </vt:variant>
      <vt:variant>
        <vt:i4>5</vt:i4>
      </vt:variant>
      <vt:variant>
        <vt:lpwstr/>
      </vt:variant>
      <vt:variant>
        <vt:lpwstr>_Toc295374602</vt:lpwstr>
      </vt:variant>
      <vt:variant>
        <vt:i4>1638454</vt:i4>
      </vt:variant>
      <vt:variant>
        <vt:i4>116</vt:i4>
      </vt:variant>
      <vt:variant>
        <vt:i4>0</vt:i4>
      </vt:variant>
      <vt:variant>
        <vt:i4>5</vt:i4>
      </vt:variant>
      <vt:variant>
        <vt:lpwstr/>
      </vt:variant>
      <vt:variant>
        <vt:lpwstr>_Toc295374601</vt:lpwstr>
      </vt:variant>
      <vt:variant>
        <vt:i4>1638454</vt:i4>
      </vt:variant>
      <vt:variant>
        <vt:i4>110</vt:i4>
      </vt:variant>
      <vt:variant>
        <vt:i4>0</vt:i4>
      </vt:variant>
      <vt:variant>
        <vt:i4>5</vt:i4>
      </vt:variant>
      <vt:variant>
        <vt:lpwstr/>
      </vt:variant>
      <vt:variant>
        <vt:lpwstr>_Toc295374600</vt:lpwstr>
      </vt:variant>
      <vt:variant>
        <vt:i4>1048629</vt:i4>
      </vt:variant>
      <vt:variant>
        <vt:i4>104</vt:i4>
      </vt:variant>
      <vt:variant>
        <vt:i4>0</vt:i4>
      </vt:variant>
      <vt:variant>
        <vt:i4>5</vt:i4>
      </vt:variant>
      <vt:variant>
        <vt:lpwstr/>
      </vt:variant>
      <vt:variant>
        <vt:lpwstr>_Toc295374599</vt:lpwstr>
      </vt:variant>
      <vt:variant>
        <vt:i4>1048629</vt:i4>
      </vt:variant>
      <vt:variant>
        <vt:i4>98</vt:i4>
      </vt:variant>
      <vt:variant>
        <vt:i4>0</vt:i4>
      </vt:variant>
      <vt:variant>
        <vt:i4>5</vt:i4>
      </vt:variant>
      <vt:variant>
        <vt:lpwstr/>
      </vt:variant>
      <vt:variant>
        <vt:lpwstr>_Toc295374598</vt:lpwstr>
      </vt:variant>
      <vt:variant>
        <vt:i4>1048629</vt:i4>
      </vt:variant>
      <vt:variant>
        <vt:i4>92</vt:i4>
      </vt:variant>
      <vt:variant>
        <vt:i4>0</vt:i4>
      </vt:variant>
      <vt:variant>
        <vt:i4>5</vt:i4>
      </vt:variant>
      <vt:variant>
        <vt:lpwstr/>
      </vt:variant>
      <vt:variant>
        <vt:lpwstr>_Toc295374597</vt:lpwstr>
      </vt:variant>
      <vt:variant>
        <vt:i4>1048629</vt:i4>
      </vt:variant>
      <vt:variant>
        <vt:i4>86</vt:i4>
      </vt:variant>
      <vt:variant>
        <vt:i4>0</vt:i4>
      </vt:variant>
      <vt:variant>
        <vt:i4>5</vt:i4>
      </vt:variant>
      <vt:variant>
        <vt:lpwstr/>
      </vt:variant>
      <vt:variant>
        <vt:lpwstr>_Toc295374596</vt:lpwstr>
      </vt:variant>
      <vt:variant>
        <vt:i4>1048629</vt:i4>
      </vt:variant>
      <vt:variant>
        <vt:i4>80</vt:i4>
      </vt:variant>
      <vt:variant>
        <vt:i4>0</vt:i4>
      </vt:variant>
      <vt:variant>
        <vt:i4>5</vt:i4>
      </vt:variant>
      <vt:variant>
        <vt:lpwstr/>
      </vt:variant>
      <vt:variant>
        <vt:lpwstr>_Toc295374595</vt:lpwstr>
      </vt:variant>
      <vt:variant>
        <vt:i4>1048629</vt:i4>
      </vt:variant>
      <vt:variant>
        <vt:i4>74</vt:i4>
      </vt:variant>
      <vt:variant>
        <vt:i4>0</vt:i4>
      </vt:variant>
      <vt:variant>
        <vt:i4>5</vt:i4>
      </vt:variant>
      <vt:variant>
        <vt:lpwstr/>
      </vt:variant>
      <vt:variant>
        <vt:lpwstr>_Toc295374594</vt:lpwstr>
      </vt:variant>
      <vt:variant>
        <vt:i4>1048629</vt:i4>
      </vt:variant>
      <vt:variant>
        <vt:i4>68</vt:i4>
      </vt:variant>
      <vt:variant>
        <vt:i4>0</vt:i4>
      </vt:variant>
      <vt:variant>
        <vt:i4>5</vt:i4>
      </vt:variant>
      <vt:variant>
        <vt:lpwstr/>
      </vt:variant>
      <vt:variant>
        <vt:lpwstr>_Toc295374593</vt:lpwstr>
      </vt:variant>
      <vt:variant>
        <vt:i4>1048629</vt:i4>
      </vt:variant>
      <vt:variant>
        <vt:i4>62</vt:i4>
      </vt:variant>
      <vt:variant>
        <vt:i4>0</vt:i4>
      </vt:variant>
      <vt:variant>
        <vt:i4>5</vt:i4>
      </vt:variant>
      <vt:variant>
        <vt:lpwstr/>
      </vt:variant>
      <vt:variant>
        <vt:lpwstr>_Toc295374592</vt:lpwstr>
      </vt:variant>
      <vt:variant>
        <vt:i4>1048629</vt:i4>
      </vt:variant>
      <vt:variant>
        <vt:i4>56</vt:i4>
      </vt:variant>
      <vt:variant>
        <vt:i4>0</vt:i4>
      </vt:variant>
      <vt:variant>
        <vt:i4>5</vt:i4>
      </vt:variant>
      <vt:variant>
        <vt:lpwstr/>
      </vt:variant>
      <vt:variant>
        <vt:lpwstr>_Toc295374591</vt:lpwstr>
      </vt:variant>
      <vt:variant>
        <vt:i4>1048629</vt:i4>
      </vt:variant>
      <vt:variant>
        <vt:i4>50</vt:i4>
      </vt:variant>
      <vt:variant>
        <vt:i4>0</vt:i4>
      </vt:variant>
      <vt:variant>
        <vt:i4>5</vt:i4>
      </vt:variant>
      <vt:variant>
        <vt:lpwstr/>
      </vt:variant>
      <vt:variant>
        <vt:lpwstr>_Toc295374590</vt:lpwstr>
      </vt:variant>
      <vt:variant>
        <vt:i4>1114165</vt:i4>
      </vt:variant>
      <vt:variant>
        <vt:i4>44</vt:i4>
      </vt:variant>
      <vt:variant>
        <vt:i4>0</vt:i4>
      </vt:variant>
      <vt:variant>
        <vt:i4>5</vt:i4>
      </vt:variant>
      <vt:variant>
        <vt:lpwstr/>
      </vt:variant>
      <vt:variant>
        <vt:lpwstr>_Toc295374589</vt:lpwstr>
      </vt:variant>
      <vt:variant>
        <vt:i4>1114165</vt:i4>
      </vt:variant>
      <vt:variant>
        <vt:i4>38</vt:i4>
      </vt:variant>
      <vt:variant>
        <vt:i4>0</vt:i4>
      </vt:variant>
      <vt:variant>
        <vt:i4>5</vt:i4>
      </vt:variant>
      <vt:variant>
        <vt:lpwstr/>
      </vt:variant>
      <vt:variant>
        <vt:lpwstr>_Toc295374588</vt:lpwstr>
      </vt:variant>
      <vt:variant>
        <vt:i4>1114165</vt:i4>
      </vt:variant>
      <vt:variant>
        <vt:i4>32</vt:i4>
      </vt:variant>
      <vt:variant>
        <vt:i4>0</vt:i4>
      </vt:variant>
      <vt:variant>
        <vt:i4>5</vt:i4>
      </vt:variant>
      <vt:variant>
        <vt:lpwstr/>
      </vt:variant>
      <vt:variant>
        <vt:lpwstr>_Toc295374587</vt:lpwstr>
      </vt:variant>
      <vt:variant>
        <vt:i4>1114165</vt:i4>
      </vt:variant>
      <vt:variant>
        <vt:i4>26</vt:i4>
      </vt:variant>
      <vt:variant>
        <vt:i4>0</vt:i4>
      </vt:variant>
      <vt:variant>
        <vt:i4>5</vt:i4>
      </vt:variant>
      <vt:variant>
        <vt:lpwstr/>
      </vt:variant>
      <vt:variant>
        <vt:lpwstr>_Toc295374586</vt:lpwstr>
      </vt:variant>
      <vt:variant>
        <vt:i4>1114165</vt:i4>
      </vt:variant>
      <vt:variant>
        <vt:i4>20</vt:i4>
      </vt:variant>
      <vt:variant>
        <vt:i4>0</vt:i4>
      </vt:variant>
      <vt:variant>
        <vt:i4>5</vt:i4>
      </vt:variant>
      <vt:variant>
        <vt:lpwstr/>
      </vt:variant>
      <vt:variant>
        <vt:lpwstr>_Toc295374585</vt:lpwstr>
      </vt:variant>
      <vt:variant>
        <vt:i4>1114165</vt:i4>
      </vt:variant>
      <vt:variant>
        <vt:i4>14</vt:i4>
      </vt:variant>
      <vt:variant>
        <vt:i4>0</vt:i4>
      </vt:variant>
      <vt:variant>
        <vt:i4>5</vt:i4>
      </vt:variant>
      <vt:variant>
        <vt:lpwstr/>
      </vt:variant>
      <vt:variant>
        <vt:lpwstr>_Toc295374584</vt:lpwstr>
      </vt:variant>
      <vt:variant>
        <vt:i4>1114165</vt:i4>
      </vt:variant>
      <vt:variant>
        <vt:i4>8</vt:i4>
      </vt:variant>
      <vt:variant>
        <vt:i4>0</vt:i4>
      </vt:variant>
      <vt:variant>
        <vt:i4>5</vt:i4>
      </vt:variant>
      <vt:variant>
        <vt:lpwstr/>
      </vt:variant>
      <vt:variant>
        <vt:lpwstr>_Toc295374583</vt:lpwstr>
      </vt:variant>
      <vt:variant>
        <vt:i4>1114165</vt:i4>
      </vt:variant>
      <vt:variant>
        <vt:i4>2</vt:i4>
      </vt:variant>
      <vt:variant>
        <vt:i4>0</vt:i4>
      </vt:variant>
      <vt:variant>
        <vt:i4>5</vt:i4>
      </vt:variant>
      <vt:variant>
        <vt:lpwstr/>
      </vt:variant>
      <vt:variant>
        <vt:lpwstr>_Toc295374582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utp-gps-alarm</dc:title>
  <dc:subject>Plan de Proyecto - Inicial</dc:subject>
  <dc:creator>EJR SOFT</dc:creator>
  <cp:keywords/>
  <dc:description/>
  <cp:lastModifiedBy>Julio César Leonardo Paredes</cp:lastModifiedBy>
  <cp:revision>54</cp:revision>
  <cp:lastPrinted>2006-10-19T17:53:00Z</cp:lastPrinted>
  <dcterms:created xsi:type="dcterms:W3CDTF">2015-09-23T16:04:00Z</dcterms:created>
  <dcterms:modified xsi:type="dcterms:W3CDTF">2015-10-15T17:49:00Z</dcterms:modified>
</cp:coreProperties>
</file>