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Phân công công việc thực hiện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tbl>
      <w:tblPr>
        <w:tblStyle w:val="Table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6666666666667"/>
        <w:gridCol w:w="1511.6666666666667"/>
        <w:gridCol w:w="1511.6666666666667"/>
        <w:gridCol w:w="1511.6666666666667"/>
        <w:gridCol w:w="1511.6666666666667"/>
        <w:gridCol w:w="1511.6666666666667"/>
        <w:tblGridChange w:id="0">
          <w:tblGrid>
            <w:gridCol w:w="1511.6666666666667"/>
            <w:gridCol w:w="1511.6666666666667"/>
            <w:gridCol w:w="1511.6666666666667"/>
            <w:gridCol w:w="1511.6666666666667"/>
            <w:gridCol w:w="1511.6666666666667"/>
            <w:gridCol w:w="1511.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góp ý tưởng ý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Async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code trong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mô tả nghiệp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hướng dẫn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phân công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đều có thực hiện đọc góp ý tưởng xây dựng ứng dụng, và thiết kế giao diện cho từng nội dung. Và xử lý code trong activity như adapter, actionbar, database, pref, vv</w:t>
      </w:r>
    </w:p>
    <w:p w:rsidR="00000000" w:rsidDel="00000000" w:rsidP="00000000" w:rsidRDefault="00000000" w:rsidRPr="00000000" w14:paraId="00000053">
      <w:pPr>
        <w:numPr>
          <w:ilvl w:val="0"/>
          <w:numId w:val="1"/>
        </w:numPr>
        <w:spacing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Hùng </w:t>
      </w:r>
      <w:r w:rsidDel="00000000" w:rsidR="00000000" w:rsidRPr="00000000">
        <w:rPr>
          <w:rFonts w:ascii="Times New Roman" w:cs="Times New Roman" w:eastAsia="Times New Roman" w:hAnsi="Times New Roman"/>
          <w:sz w:val="26"/>
          <w:szCs w:val="26"/>
          <w:rtl w:val="0"/>
        </w:rPr>
        <w:t xml:space="preserve">: Thực hiện thiết kế trang activity_main, tìm hiểu để thực hiện làm việc với dữ liệu API thời tiết từ trang web </w:t>
      </w:r>
      <w:hyperlink r:id="rId6">
        <w:r w:rsidDel="00000000" w:rsidR="00000000" w:rsidRPr="00000000">
          <w:rPr>
            <w:rFonts w:ascii="Times New Roman" w:cs="Times New Roman" w:eastAsia="Times New Roman" w:hAnsi="Times New Roman"/>
            <w:color w:val="1155cc"/>
            <w:sz w:val="26"/>
            <w:szCs w:val="26"/>
            <w:u w:val="single"/>
            <w:rtl w:val="0"/>
          </w:rPr>
          <w:t xml:space="preserve">https://openweathermap.org/</w:t>
        </w:r>
      </w:hyperlink>
      <w:r w:rsidDel="00000000" w:rsidR="00000000" w:rsidRPr="00000000">
        <w:rPr>
          <w:rFonts w:ascii="Times New Roman" w:cs="Times New Roman" w:eastAsia="Times New Roman" w:hAnsi="Times New Roman"/>
          <w:sz w:val="26"/>
          <w:szCs w:val="26"/>
          <w:rtl w:val="0"/>
        </w:rPr>
        <w:t xml:space="preserve">, thực hiện các trang có xử lý bất đồng bộ để hiển thị lên UI. Thiết kế notification thông báo vào 7h30 mỗi ngày. </w:t>
      </w:r>
    </w:p>
    <w:p w:rsidR="00000000" w:rsidDel="00000000" w:rsidP="00000000" w:rsidRDefault="00000000" w:rsidRPr="00000000" w14:paraId="00000054">
      <w:pPr>
        <w:numPr>
          <w:ilvl w:val="0"/>
          <w:numId w:val="1"/>
        </w:numPr>
        <w:spacing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Hoàn </w:t>
      </w:r>
      <w:r w:rsidDel="00000000" w:rsidR="00000000" w:rsidRPr="00000000">
        <w:rPr>
          <w:rFonts w:ascii="Times New Roman" w:cs="Times New Roman" w:eastAsia="Times New Roman" w:hAnsi="Times New Roman"/>
          <w:sz w:val="26"/>
          <w:szCs w:val="26"/>
          <w:rtl w:val="0"/>
        </w:rPr>
        <w:t xml:space="preserve">: Thực hiện kế kế giao diện trang find.xml, loading, error. Xử lý actionbar khi người dùng thêm hoặc xóa thành phố theo dõi. Xây dựng thiết kế database.</w:t>
      </w:r>
    </w:p>
    <w:p w:rsidR="00000000" w:rsidDel="00000000" w:rsidP="00000000" w:rsidRDefault="00000000" w:rsidRPr="00000000" w14:paraId="00000055">
      <w:pPr>
        <w:numPr>
          <w:ilvl w:val="0"/>
          <w:numId w:val="1"/>
        </w:numPr>
        <w:spacing w:line="360" w:lineRule="auto"/>
        <w:ind w:left="720" w:right="139.1338582677173"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Hằng </w:t>
      </w:r>
      <w:r w:rsidDel="00000000" w:rsidR="00000000" w:rsidRPr="00000000">
        <w:rPr>
          <w:rFonts w:ascii="Times New Roman" w:cs="Times New Roman" w:eastAsia="Times New Roman" w:hAnsi="Times New Roman"/>
          <w:sz w:val="26"/>
          <w:szCs w:val="26"/>
          <w:rtl w:val="0"/>
        </w:rPr>
        <w:t xml:space="preserve">: Thực hiện thiết kế giao diện trang menu, , tìm hiểu để thực hiện làm việc với dữ liệu API thời tiết từ trang web </w:t>
      </w:r>
      <w:hyperlink r:id="rId7">
        <w:r w:rsidDel="00000000" w:rsidR="00000000" w:rsidRPr="00000000">
          <w:rPr>
            <w:rFonts w:ascii="Times New Roman" w:cs="Times New Roman" w:eastAsia="Times New Roman" w:hAnsi="Times New Roman"/>
            <w:color w:val="1155cc"/>
            <w:sz w:val="26"/>
            <w:szCs w:val="26"/>
            <w:u w:val="single"/>
            <w:rtl w:val="0"/>
          </w:rPr>
          <w:t xml:space="preserve">https://openweathermap.org/</w:t>
        </w:r>
      </w:hyperlink>
      <w:r w:rsidDel="00000000" w:rsidR="00000000" w:rsidRPr="00000000">
        <w:rPr>
          <w:rFonts w:ascii="Times New Roman" w:cs="Times New Roman" w:eastAsia="Times New Roman" w:hAnsi="Times New Roman"/>
          <w:sz w:val="26"/>
          <w:szCs w:val="26"/>
          <w:rtl w:val="0"/>
        </w:rPr>
        <w:t xml:space="preserve">, tìm hiểu về bất đồng bộ để hiển thị lên UI. </w:t>
      </w:r>
    </w:p>
    <w:p w:rsidR="00000000" w:rsidDel="00000000" w:rsidP="00000000" w:rsidRDefault="00000000" w:rsidRPr="00000000" w14:paraId="00000056">
      <w:pPr>
        <w:numPr>
          <w:ilvl w:val="0"/>
          <w:numId w:val="1"/>
        </w:numPr>
        <w:spacing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Bo </w:t>
      </w:r>
      <w:r w:rsidDel="00000000" w:rsidR="00000000" w:rsidRPr="00000000">
        <w:rPr>
          <w:rFonts w:ascii="Times New Roman" w:cs="Times New Roman" w:eastAsia="Times New Roman" w:hAnsi="Times New Roman"/>
          <w:sz w:val="26"/>
          <w:szCs w:val="26"/>
          <w:rtl w:val="0"/>
        </w:rPr>
        <w:t xml:space="preserve">: Thực hiện thiết kế giao diện và xử lý các file xml hiển thị nội dung của listview,, xử lý các nội dung trong preference như ngôn ngữ, màu sắc, vv.</w:t>
      </w:r>
    </w:p>
    <w:p w:rsidR="00000000" w:rsidDel="00000000" w:rsidP="00000000" w:rsidRDefault="00000000" w:rsidRPr="00000000" w14:paraId="00000057">
      <w:pPr>
        <w:numPr>
          <w:ilvl w:val="0"/>
          <w:numId w:val="1"/>
        </w:numPr>
        <w:spacing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My </w:t>
      </w:r>
      <w:r w:rsidDel="00000000" w:rsidR="00000000" w:rsidRPr="00000000">
        <w:rPr>
          <w:rFonts w:ascii="Times New Roman" w:cs="Times New Roman" w:eastAsia="Times New Roman" w:hAnsi="Times New Roman"/>
          <w:sz w:val="26"/>
          <w:szCs w:val="26"/>
          <w:rtl w:val="0"/>
        </w:rPr>
        <w:t xml:space="preserve">: Thực hiện thiết kế các file xml trong drawable, logo,contact, xử lý code trong infocity, thiết kế và xử lý nội dung trong preference, database.</w:t>
      </w:r>
    </w:p>
    <w:sectPr>
      <w:headerReference r:id="rId8"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weathermap.org/" TargetMode="External"/><Relationship Id="rId7" Type="http://schemas.openxmlformats.org/officeDocument/2006/relationships/hyperlink" Target="https://openweathermap.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