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4"/>
        </w:rPr>
        <w:t>Checklist de Validación</w:t>
      </w:r>
    </w:p>
    <w:p>
      <w:pPr>
        <w:jc w:val="center"/>
      </w:pPr>
      <w:r>
        <w:rPr>
          <w:color w:val="4B5563"/>
          <w:sz w:val="20"/>
        </w:rPr>
        <w:t>Sprint 1.3D - Integración de eventos documentales básicos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Proyecto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Documental Platform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Expediente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Expediente 41 / Código 050201 / Empresa BBTI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Responsable funcional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Equipo Documental Platform</w:t>
            </w:r>
          </w:p>
        </w:tc>
      </w:tr>
      <w:tr>
        <w:tc>
          <w:tcPr>
            <w:tcW w:type="dxa" w:w="5184"/>
            <w:shd w:fill="F3F4F6"/>
            <w:vAlign w:val="center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Aprobado para demo/local</w:t>
            </w:r>
          </w:p>
        </w:tc>
      </w:tr>
    </w:tbl>
    <w:p/>
    <w:p>
      <w:r>
        <w:rPr>
          <w:b/>
          <w:color w:val="1D4ED8"/>
          <w:sz w:val="26"/>
        </w:rPr>
        <w:t>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3456"/>
            <w:shd w:fill="DBEAFE"/>
            <w:vAlign w:val="center"/>
          </w:tcPr>
          <w:p>
            <w:r/>
            <w:r>
              <w:rPr>
                <w:b/>
                <w:sz w:val="18"/>
              </w:rPr>
              <w:t>Evidencia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Carga guiada crea documento contenedor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Cumple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documento.creado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Carga guiada sube archivo a R2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Cumple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archivo.subido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Preview URL abre documento desde R2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Cumple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preview-url OK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OCR digital responde correctamente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Cumple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confidence 1.00 en OC, factura, guía y transferencia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OCR escaneado registra resultado aunque demore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Cumple con observación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Requiere timeout mayor o flujo asíncrono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Confirmar OCR con expediente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Cumple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estado confirmado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Rechazar OCR con motivo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Cumple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ocr.rechazado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Bandeja contable filtra por factura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Cumple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anio=2026 mes=5 por fechaEmision factura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Vista contable carga expediente completo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Cumple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GET /expedientes/41 y /expedientes/41/documentos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Todos los documentos visibles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Cumple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OC, factura, NI, guía, transferencia, detracción</w:t>
            </w:r>
          </w:p>
        </w:tc>
      </w:tr>
    </w:tbl>
    <w:p/>
    <w:p>
      <w:r>
        <w:rPr>
          <w:b/>
          <w:color w:val="1D4ED8"/>
          <w:sz w:val="26"/>
        </w:rPr>
        <w:t>Cierre</w:t>
      </w:r>
    </w:p>
    <w:p>
      <w:pPr>
        <w:spacing w:after="80"/>
      </w:pPr>
      <w:r>
        <w:rPr>
          <w:sz w:val="19"/>
        </w:rPr>
        <w:t>Checklist aprobado. No quedan bloqueantes backend para el Sprint 1.3D. Las mejoras identificadas pasan al siguiente sprint de UX / revisión contable.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