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210FB9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AA010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Asignación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</w:t>
            </w:r>
            <w:r w:rsidR="00210FB9">
              <w:rPr>
                <w:rFonts w:ascii="Arial" w:hAnsi="Arial" w:cs="Arial"/>
                <w:color w:val="000000"/>
              </w:rPr>
              <w:t>cución previa del Caso de Uso AA009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210FB9">
              <w:rPr>
                <w:rFonts w:ascii="Arial" w:hAnsi="Arial" w:cs="Arial"/>
                <w:color w:val="000000"/>
              </w:rPr>
              <w:t>Asignación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el formulario para modificar la asignación (Asignación, Dependencia, Solicitud, Fecha, Bienes Asignados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) </w:t>
            </w:r>
          </w:p>
          <w:p w:rsidR="00BF6294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a los bienes restantes</w:t>
            </w:r>
          </w:p>
          <w:p w:rsidR="00BA38B6" w:rsidRPr="00BA38B6" w:rsidRDefault="00BA38B6" w:rsidP="00BA38B6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BA38B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BA38B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2-a. </w:t>
            </w:r>
            <w:r w:rsidRPr="00BA38B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Compras quita al menos un bien</w:t>
            </w:r>
          </w:p>
          <w:p w:rsidR="003165DB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bienes restantes</w:t>
            </w:r>
          </w:p>
          <w:p w:rsidR="003165DB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agrega al menos un bien</w:t>
            </w:r>
          </w:p>
          <w:p w:rsidR="003165DB" w:rsidRPr="003165DB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modifica la asignación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actualiza la información modificada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0E18" w:rsidRDefault="00BA38B6" w:rsidP="00BA38B6">
            <w:pPr>
              <w:spacing w:after="0" w:line="240" w:lineRule="auto"/>
              <w:ind w:left="1080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BA38B6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BA38B6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2-a. Compras quita al menos un bien</w:t>
            </w:r>
          </w:p>
          <w:p w:rsidR="00BA38B6" w:rsidRPr="00BA38B6" w:rsidRDefault="00BA38B6" w:rsidP="00BA38B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A38B6">
              <w:rPr>
                <w:rFonts w:ascii="Arial" w:eastAsia="Times New Roman" w:hAnsi="Arial" w:cs="Arial"/>
                <w:color w:val="000000"/>
                <w:lang w:eastAsia="es-AR"/>
              </w:rPr>
              <w:t>Compra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bookmarkStart w:id="0" w:name="_GoBack"/>
            <w:bookmarkEnd w:id="0"/>
            <w:r w:rsidRPr="00BA38B6">
              <w:rPr>
                <w:rFonts w:ascii="Arial" w:eastAsia="Times New Roman" w:hAnsi="Arial" w:cs="Arial"/>
                <w:color w:val="000000"/>
                <w:lang w:eastAsia="es-AR"/>
              </w:rPr>
              <w:t xml:space="preserve"> sigue el curso en el punto 5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A38B6">
              <w:rPr>
                <w:rFonts w:ascii="Arial" w:hAnsi="Arial" w:cs="Arial"/>
                <w:color w:val="000000"/>
              </w:rPr>
              <w:t>de la asignación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721B"/>
    <w:multiLevelType w:val="hybridMultilevel"/>
    <w:tmpl w:val="B4084D0E"/>
    <w:lvl w:ilvl="0" w:tplc="D2DE0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10FB9"/>
    <w:rsid w:val="00221221"/>
    <w:rsid w:val="00231C02"/>
    <w:rsid w:val="00272DAE"/>
    <w:rsid w:val="0027708E"/>
    <w:rsid w:val="002B2960"/>
    <w:rsid w:val="002D4DE3"/>
    <w:rsid w:val="003165DB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349B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A38B6"/>
    <w:rsid w:val="00BC579B"/>
    <w:rsid w:val="00BD718C"/>
    <w:rsid w:val="00BF6294"/>
    <w:rsid w:val="00C2631A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E4EFC-4E19-4CFE-91BB-5AB40C49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73</cp:revision>
  <dcterms:created xsi:type="dcterms:W3CDTF">2019-02-11T22:29:00Z</dcterms:created>
  <dcterms:modified xsi:type="dcterms:W3CDTF">2019-02-23T22:13:00Z</dcterms:modified>
</cp:coreProperties>
</file>