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E150D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SC013 </w:t>
      </w:r>
      <w:r w:rsidR="006C2803">
        <w:rPr>
          <w:rFonts w:ascii="Arial" w:hAnsi="Arial" w:cs="Arial"/>
          <w:b/>
        </w:rPr>
        <w:t>Buscar Agente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527D72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existir al menos un agente</w:t>
            </w:r>
            <w:bookmarkStart w:id="0" w:name="_GoBack"/>
            <w:bookmarkEnd w:id="0"/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E56F5F" w:rsidRPr="00E56F5F" w:rsidRDefault="00582B9A" w:rsidP="006C280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ingresa </w:t>
            </w:r>
            <w:r w:rsidR="00E150D3">
              <w:rPr>
                <w:rFonts w:ascii="Arial" w:eastAsia="Times New Roman" w:hAnsi="Arial" w:cs="Arial"/>
                <w:color w:val="000000"/>
                <w:lang w:eastAsia="es-AR"/>
              </w:rPr>
              <w:t>el apellido del agente a buscar</w:t>
            </w:r>
          </w:p>
          <w:p w:rsidR="006C2803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ra </w:t>
            </w:r>
            <w:r w:rsidR="00E150D3">
              <w:rPr>
                <w:rFonts w:ascii="Arial" w:eastAsia="Times New Roman" w:hAnsi="Arial" w:cs="Arial"/>
                <w:color w:val="000000"/>
                <w:lang w:eastAsia="es-AR"/>
              </w:rPr>
              <w:t>los datos del agente</w:t>
            </w:r>
          </w:p>
          <w:p w:rsidR="006C2803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6C2803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582B9A" w:rsidRDefault="006C2803" w:rsidP="006C280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Dependencias (Nombre y Tipo Dependencia)</w:t>
            </w:r>
          </w:p>
          <w:p w:rsidR="006C2803" w:rsidRDefault="006C2803" w:rsidP="006C2803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Cargo del agente</w:t>
            </w:r>
          </w:p>
          <w:p w:rsidR="004B09EA" w:rsidRDefault="00E150D3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772512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70130" w:rsidRPr="008C366C" w:rsidRDefault="00E150D3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2-b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</w:t>
            </w:r>
            <w:r w:rsidR="0087013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1621D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encontró un agente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E150D3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4A29D7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C2803">
              <w:rPr>
                <w:rFonts w:ascii="Arial" w:eastAsia="Times New Roman" w:hAnsi="Arial" w:cs="Arial"/>
                <w:color w:val="000000"/>
                <w:lang w:eastAsia="es-AR"/>
              </w:rPr>
              <w:t>Por favor ingrese un Agente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70130" w:rsidRDefault="004A29D7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870130" w:rsidRDefault="00870130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621D6" w:rsidRDefault="00E150D3" w:rsidP="0087013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870130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87013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</w:t>
            </w:r>
            <w:r w:rsidR="00870130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1621D6" w:rsidRPr="001621D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No se encontró un agente</w:t>
            </w:r>
          </w:p>
          <w:p w:rsidR="00870130" w:rsidRPr="0077251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1621D6">
              <w:rPr>
                <w:rFonts w:ascii="Arial" w:eastAsia="Times New Roman" w:hAnsi="Arial" w:cs="Arial"/>
                <w:color w:val="000000"/>
                <w:lang w:eastAsia="es-AR"/>
              </w:rPr>
              <w:t>El agente ingresado no existe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</w:t>
            </w:r>
            <w:r w:rsidR="001621D6">
              <w:rPr>
                <w:rFonts w:ascii="Arial" w:eastAsia="Times New Roman" w:hAnsi="Arial" w:cs="Arial"/>
                <w:color w:val="000000"/>
                <w:lang w:eastAsia="es-AR"/>
              </w:rPr>
              <w:t>al punto 1 del flujo principal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1671AA"/>
    <w:multiLevelType w:val="hybridMultilevel"/>
    <w:tmpl w:val="15F83428"/>
    <w:lvl w:ilvl="0" w:tplc="D44C176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1621D6"/>
    <w:rsid w:val="00272DAE"/>
    <w:rsid w:val="0027708E"/>
    <w:rsid w:val="00357796"/>
    <w:rsid w:val="00431BD3"/>
    <w:rsid w:val="00434DCE"/>
    <w:rsid w:val="004A29D7"/>
    <w:rsid w:val="004B09EA"/>
    <w:rsid w:val="00500387"/>
    <w:rsid w:val="00527D72"/>
    <w:rsid w:val="00544517"/>
    <w:rsid w:val="00582B9A"/>
    <w:rsid w:val="005C7D51"/>
    <w:rsid w:val="00630CB4"/>
    <w:rsid w:val="0066131B"/>
    <w:rsid w:val="006C2803"/>
    <w:rsid w:val="006D49DC"/>
    <w:rsid w:val="006D6A98"/>
    <w:rsid w:val="007164C6"/>
    <w:rsid w:val="00772512"/>
    <w:rsid w:val="00814E75"/>
    <w:rsid w:val="00847059"/>
    <w:rsid w:val="00870130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150D3"/>
    <w:rsid w:val="00E56F5F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46</cp:revision>
  <dcterms:created xsi:type="dcterms:W3CDTF">2019-02-11T22:29:00Z</dcterms:created>
  <dcterms:modified xsi:type="dcterms:W3CDTF">2019-08-08T20:51:00Z</dcterms:modified>
</cp:coreProperties>
</file>