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35AD" w14:textId="7F9DF3E2" w:rsidR="001460D1" w:rsidRPr="00A46ECB" w:rsidRDefault="005B065F" w:rsidP="005B065F">
      <w:pPr>
        <w:jc w:val="center"/>
        <w:rPr>
          <w:b/>
          <w:bCs/>
        </w:rPr>
      </w:pPr>
      <w:r w:rsidRPr="005B065F">
        <w:rPr>
          <w:b/>
          <w:bCs/>
        </w:rPr>
        <w:t>СЧЕТ-ФАКТУРА</w:t>
      </w:r>
      <w:r>
        <w:rPr>
          <w:b/>
          <w:bCs/>
        </w:rPr>
        <w:t xml:space="preserve"> №</w:t>
      </w:r>
      <w:sdt>
        <w:sdtPr>
          <w:rPr>
            <w:b/>
            <w:bCs/>
          </w:rPr>
          <w:alias w:val="Number"/>
          <w:tag w:val="Number"/>
          <w:id w:val="-900131605"/>
          <w:placeholder>
            <w:docPart w:val="DefaultPlaceholder_-1854013440"/>
          </w:placeholder>
          <w:showingPlcHdr/>
        </w:sdtPr>
        <w:sdtEndPr/>
        <w:sdtContent>
          <w:r w:rsidRPr="005957CF">
            <w:rPr>
              <w:rStyle w:val="a3"/>
            </w:rPr>
            <w:t>Место для ввода текста.</w:t>
          </w:r>
        </w:sdtContent>
      </w:sdt>
      <w:r>
        <w:rPr>
          <w:b/>
          <w:bCs/>
        </w:rPr>
        <w:t xml:space="preserve">  </w:t>
      </w:r>
      <w:r w:rsidR="00A46ECB">
        <w:rPr>
          <w:b/>
          <w:bCs/>
        </w:rPr>
        <w:t>о</w:t>
      </w:r>
      <w:r w:rsidR="0001671F">
        <w:rPr>
          <w:b/>
          <w:bCs/>
        </w:rPr>
        <w:t>т</w:t>
      </w:r>
      <w:r w:rsidR="00A46ECB">
        <w:rPr>
          <w:b/>
          <w:bCs/>
        </w:rPr>
        <w:t xml:space="preserve"> </w:t>
      </w:r>
      <w:r w:rsidRPr="00A46ECB">
        <w:rPr>
          <w:b/>
          <w:bCs/>
        </w:rPr>
        <w:t xml:space="preserve"> </w:t>
      </w:r>
      <w:sdt>
        <w:sdtPr>
          <w:rPr>
            <w:b/>
            <w:bCs/>
            <w:lang w:val="en-US"/>
          </w:rPr>
          <w:alias w:val="Date"/>
          <w:tag w:val="Date"/>
          <w:id w:val="-865993758"/>
          <w:placeholder>
            <w:docPart w:val="DefaultPlaceholder_-1854013440"/>
          </w:placeholder>
          <w:showingPlcHdr/>
        </w:sdtPr>
        <w:sdtEndPr/>
        <w:sdtContent>
          <w:r w:rsidRPr="005957CF">
            <w:rPr>
              <w:rStyle w:val="a3"/>
            </w:rPr>
            <w:t>Место для ввода текста.</w:t>
          </w:r>
        </w:sdtContent>
      </w:sdt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4"/>
        <w:gridCol w:w="1190"/>
        <w:gridCol w:w="6851"/>
      </w:tblGrid>
      <w:tr w:rsidR="005B065F" w14:paraId="5823A282" w14:textId="77777777" w:rsidTr="00507175">
        <w:tc>
          <w:tcPr>
            <w:tcW w:w="2494" w:type="dxa"/>
            <w:gridSpan w:val="2"/>
          </w:tcPr>
          <w:p w14:paraId="1CE1D02A" w14:textId="70878BB0" w:rsidR="005B065F" w:rsidRDefault="005B065F" w:rsidP="005B065F">
            <w:pPr>
              <w:rPr>
                <w:b/>
                <w:bCs/>
              </w:rPr>
            </w:pPr>
            <w:r>
              <w:rPr>
                <w:b/>
                <w:bCs/>
              </w:rPr>
              <w:t>Исполнитель</w:t>
            </w:r>
            <w:r w:rsidR="00507175">
              <w:rPr>
                <w:b/>
                <w:bCs/>
              </w:rPr>
              <w:t>:</w:t>
            </w:r>
          </w:p>
        </w:tc>
        <w:sdt>
          <w:sdtPr>
            <w:rPr>
              <w:b/>
              <w:bCs/>
            </w:rPr>
            <w:alias w:val="Seller"/>
            <w:tag w:val="Seller"/>
            <w:id w:val="-51823575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851" w:type="dxa"/>
              </w:tcPr>
              <w:p w14:paraId="1DFB98DA" w14:textId="38B96C1E" w:rsidR="005B065F" w:rsidRDefault="009F331C" w:rsidP="005B065F">
                <w:pPr>
                  <w:rPr>
                    <w:b/>
                    <w:bCs/>
                  </w:rPr>
                </w:pPr>
                <w:r w:rsidRPr="005957CF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5B065F" w14:paraId="25730D00" w14:textId="77777777" w:rsidTr="00507175">
        <w:tc>
          <w:tcPr>
            <w:tcW w:w="2494" w:type="dxa"/>
            <w:gridSpan w:val="2"/>
          </w:tcPr>
          <w:p w14:paraId="6A1E41B8" w14:textId="3F54245B" w:rsidR="005B065F" w:rsidRPr="005B065F" w:rsidRDefault="005B065F" w:rsidP="005B065F">
            <w:r>
              <w:t>УНП</w:t>
            </w:r>
            <w:r w:rsidR="00507175">
              <w:t>:</w:t>
            </w:r>
          </w:p>
        </w:tc>
        <w:sdt>
          <w:sdtPr>
            <w:rPr>
              <w:b/>
              <w:bCs/>
            </w:rPr>
            <w:alias w:val="SellerUNP"/>
            <w:tag w:val="SellerUNP"/>
            <w:id w:val="21424842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851" w:type="dxa"/>
              </w:tcPr>
              <w:p w14:paraId="25CC30A6" w14:textId="75779666" w:rsidR="005B065F" w:rsidRDefault="009F331C" w:rsidP="005B065F">
                <w:pPr>
                  <w:rPr>
                    <w:b/>
                    <w:bCs/>
                  </w:rPr>
                </w:pPr>
                <w:r w:rsidRPr="005957CF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5B065F" w14:paraId="7FE31771" w14:textId="77777777" w:rsidTr="00507175">
        <w:tc>
          <w:tcPr>
            <w:tcW w:w="2494" w:type="dxa"/>
            <w:gridSpan w:val="2"/>
          </w:tcPr>
          <w:p w14:paraId="49C6716C" w14:textId="1A038CA1" w:rsidR="005B065F" w:rsidRPr="005B065F" w:rsidRDefault="005B065F" w:rsidP="005B065F">
            <w:r>
              <w:t>Юридический адрес</w:t>
            </w:r>
            <w:r w:rsidR="00507175">
              <w:t>:</w:t>
            </w:r>
          </w:p>
        </w:tc>
        <w:sdt>
          <w:sdtPr>
            <w:rPr>
              <w:b/>
              <w:bCs/>
            </w:rPr>
            <w:alias w:val="SellerAdress"/>
            <w:tag w:val="SellerAdress"/>
            <w:id w:val="-188069725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851" w:type="dxa"/>
              </w:tcPr>
              <w:p w14:paraId="5CFA0D75" w14:textId="38225BE7" w:rsidR="005B065F" w:rsidRDefault="009F331C" w:rsidP="005B065F">
                <w:pPr>
                  <w:rPr>
                    <w:b/>
                    <w:bCs/>
                  </w:rPr>
                </w:pPr>
                <w:r w:rsidRPr="005957CF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5B065F" w14:paraId="793742C3" w14:textId="77777777" w:rsidTr="00507175">
        <w:tc>
          <w:tcPr>
            <w:tcW w:w="2494" w:type="dxa"/>
            <w:gridSpan w:val="2"/>
          </w:tcPr>
          <w:p w14:paraId="111649AA" w14:textId="1536C09A" w:rsidR="005B065F" w:rsidRDefault="005B065F" w:rsidP="005B065F">
            <w:r w:rsidRPr="005B065F">
              <w:t>Банковские реквизиты</w:t>
            </w:r>
            <w:r w:rsidR="00507175">
              <w:t>:</w:t>
            </w:r>
          </w:p>
        </w:tc>
        <w:sdt>
          <w:sdtPr>
            <w:rPr>
              <w:b/>
              <w:bCs/>
            </w:rPr>
            <w:alias w:val="SellerBank"/>
            <w:tag w:val="SellerBank"/>
            <w:id w:val="1899629917"/>
            <w:placeholder>
              <w:docPart w:val="DefaultPlaceholder_-1854013440"/>
            </w:placeholder>
          </w:sdtPr>
          <w:sdtEndPr/>
          <w:sdtContent>
            <w:tc>
              <w:tcPr>
                <w:tcW w:w="6851" w:type="dxa"/>
              </w:tcPr>
              <w:p w14:paraId="1F14BA2E" w14:textId="00739723" w:rsidR="005B065F" w:rsidRDefault="009F331C" w:rsidP="005B065F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р/с цбу бик</w:t>
                </w:r>
              </w:p>
            </w:tc>
          </w:sdtContent>
        </w:sdt>
      </w:tr>
      <w:tr w:rsidR="005B065F" w14:paraId="3EAD5CE7" w14:textId="77777777" w:rsidTr="00507175">
        <w:tc>
          <w:tcPr>
            <w:tcW w:w="2494" w:type="dxa"/>
            <w:gridSpan w:val="2"/>
          </w:tcPr>
          <w:p w14:paraId="0C9310CA" w14:textId="1B06E48A" w:rsidR="005B065F" w:rsidRPr="005B065F" w:rsidRDefault="005B065F" w:rsidP="005B065F">
            <w:pPr>
              <w:rPr>
                <w:b/>
                <w:bCs/>
              </w:rPr>
            </w:pPr>
            <w:r w:rsidRPr="005B065F">
              <w:rPr>
                <w:b/>
                <w:bCs/>
              </w:rPr>
              <w:t>Заказчик</w:t>
            </w:r>
            <w:r w:rsidR="00507175">
              <w:rPr>
                <w:b/>
                <w:bCs/>
              </w:rPr>
              <w:t>:</w:t>
            </w:r>
          </w:p>
        </w:tc>
        <w:sdt>
          <w:sdtPr>
            <w:rPr>
              <w:b/>
              <w:bCs/>
            </w:rPr>
            <w:alias w:val="Buyer"/>
            <w:tag w:val="Buyer"/>
            <w:id w:val="-43282713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851" w:type="dxa"/>
              </w:tcPr>
              <w:p w14:paraId="00F7D4DA" w14:textId="20BE0CDE" w:rsidR="005B065F" w:rsidRDefault="009F331C" w:rsidP="005B065F">
                <w:pPr>
                  <w:rPr>
                    <w:b/>
                    <w:bCs/>
                  </w:rPr>
                </w:pPr>
                <w:r w:rsidRPr="005957CF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5B065F" w14:paraId="27186D8B" w14:textId="77777777" w:rsidTr="00507175">
        <w:tc>
          <w:tcPr>
            <w:tcW w:w="2494" w:type="dxa"/>
            <w:gridSpan w:val="2"/>
          </w:tcPr>
          <w:p w14:paraId="6C2E358F" w14:textId="321734DF" w:rsidR="005B065F" w:rsidRDefault="005B065F" w:rsidP="005B065F">
            <w:r w:rsidRPr="005B065F">
              <w:t>УНП</w:t>
            </w:r>
            <w:r w:rsidR="00507175">
              <w:t>:</w:t>
            </w:r>
          </w:p>
        </w:tc>
        <w:sdt>
          <w:sdtPr>
            <w:rPr>
              <w:b/>
              <w:bCs/>
            </w:rPr>
            <w:alias w:val="BuyerUNP"/>
            <w:tag w:val="BuyerUNP"/>
            <w:id w:val="-129467420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851" w:type="dxa"/>
              </w:tcPr>
              <w:p w14:paraId="43C992FB" w14:textId="57141326" w:rsidR="005B065F" w:rsidRDefault="009F331C" w:rsidP="005B065F">
                <w:pPr>
                  <w:rPr>
                    <w:b/>
                    <w:bCs/>
                  </w:rPr>
                </w:pPr>
                <w:r w:rsidRPr="005957CF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5B065F" w14:paraId="2C4A5146" w14:textId="77777777" w:rsidTr="00E759CD">
        <w:tc>
          <w:tcPr>
            <w:tcW w:w="2494" w:type="dxa"/>
            <w:gridSpan w:val="2"/>
            <w:tcBorders>
              <w:bottom w:val="single" w:sz="4" w:space="0" w:color="auto"/>
            </w:tcBorders>
          </w:tcPr>
          <w:p w14:paraId="04E4FC14" w14:textId="528E2466" w:rsidR="005B065F" w:rsidRDefault="005B065F" w:rsidP="005B065F">
            <w:r>
              <w:t>Юридический адрес</w:t>
            </w:r>
            <w:r w:rsidR="00507175">
              <w:t>:</w:t>
            </w:r>
          </w:p>
        </w:tc>
        <w:sdt>
          <w:sdtPr>
            <w:rPr>
              <w:b/>
              <w:bCs/>
            </w:rPr>
            <w:alias w:val="BuyerAdress"/>
            <w:tag w:val="BuyerAdress"/>
            <w:id w:val="197725590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851" w:type="dxa"/>
                <w:tcBorders>
                  <w:bottom w:val="single" w:sz="4" w:space="0" w:color="auto"/>
                </w:tcBorders>
              </w:tcPr>
              <w:p w14:paraId="5FA73287" w14:textId="46B3011F" w:rsidR="005B065F" w:rsidRDefault="009F331C" w:rsidP="005B065F">
                <w:pPr>
                  <w:rPr>
                    <w:b/>
                    <w:bCs/>
                  </w:rPr>
                </w:pPr>
                <w:r w:rsidRPr="005957CF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5B065F" w14:paraId="0F84ECA1" w14:textId="77777777" w:rsidTr="00E759CD">
        <w:tc>
          <w:tcPr>
            <w:tcW w:w="2494" w:type="dxa"/>
            <w:gridSpan w:val="2"/>
            <w:tcBorders>
              <w:bottom w:val="single" w:sz="4" w:space="0" w:color="auto"/>
            </w:tcBorders>
          </w:tcPr>
          <w:p w14:paraId="44F72BDF" w14:textId="6437FA67" w:rsidR="005B065F" w:rsidRDefault="005B065F" w:rsidP="005B065F">
            <w:r w:rsidRPr="005B065F">
              <w:t>Банковские реквизиты</w:t>
            </w:r>
            <w:r w:rsidR="00507175">
              <w:t>:</w:t>
            </w:r>
          </w:p>
        </w:tc>
        <w:sdt>
          <w:sdtPr>
            <w:rPr>
              <w:b/>
              <w:bCs/>
            </w:rPr>
            <w:alias w:val="BuyerBank"/>
            <w:tag w:val="BuyerBank"/>
            <w:id w:val="-17615145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851" w:type="dxa"/>
                <w:tcBorders>
                  <w:bottom w:val="single" w:sz="4" w:space="0" w:color="auto"/>
                </w:tcBorders>
              </w:tcPr>
              <w:p w14:paraId="595AE80C" w14:textId="64498620" w:rsidR="005B065F" w:rsidRDefault="009F331C" w:rsidP="005B065F">
                <w:pPr>
                  <w:rPr>
                    <w:b/>
                    <w:bCs/>
                  </w:rPr>
                </w:pPr>
                <w:r w:rsidRPr="005957CF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5B065F" w14:paraId="43A07156" w14:textId="77777777" w:rsidTr="00E759CD"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A42656" w14:textId="77777777" w:rsidR="005B065F" w:rsidRDefault="005B065F" w:rsidP="005B065F"/>
        </w:tc>
        <w:tc>
          <w:tcPr>
            <w:tcW w:w="6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FA095" w14:textId="77777777" w:rsidR="005B065F" w:rsidRDefault="005B065F" w:rsidP="005B065F">
            <w:pPr>
              <w:rPr>
                <w:b/>
                <w:bCs/>
              </w:rPr>
            </w:pPr>
          </w:p>
        </w:tc>
      </w:tr>
      <w:tr w:rsidR="00507175" w14:paraId="0FB58225" w14:textId="77777777" w:rsidTr="00E759CD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B16496" w14:textId="239A6F11" w:rsidR="00507175" w:rsidRPr="00507175" w:rsidRDefault="00507175" w:rsidP="005B065F">
            <w:r>
              <w:t>Основание:</w:t>
            </w:r>
          </w:p>
        </w:tc>
        <w:sdt>
          <w:sdtPr>
            <w:rPr>
              <w:b/>
              <w:bCs/>
            </w:rPr>
            <w:alias w:val="Dogovor"/>
            <w:tag w:val="Dogovor"/>
            <w:id w:val="188644229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804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E3699C1" w14:textId="0BF3DB32" w:rsidR="00507175" w:rsidRDefault="009F331C" w:rsidP="005B065F">
                <w:pPr>
                  <w:rPr>
                    <w:b/>
                    <w:bCs/>
                  </w:rPr>
                </w:pPr>
                <w:r w:rsidRPr="005957CF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</w:tbl>
    <w:p w14:paraId="5673AA3E" w14:textId="2938AEFF" w:rsidR="005B065F" w:rsidRDefault="005B065F" w:rsidP="005B065F">
      <w:pPr>
        <w:rPr>
          <w:b/>
          <w:bCs/>
        </w:rPr>
      </w:pPr>
    </w:p>
    <w:sdt>
      <w:sdtPr>
        <w:rPr>
          <w:rFonts w:ascii="Times New Roman" w:eastAsia="Times New Roman" w:hAnsi="Times New Roman" w:cs="Times New Roman"/>
          <w:lang w:eastAsia="ru-RU"/>
        </w:rPr>
        <w:alias w:val="ItemsTable"/>
        <w:tag w:val="ItemsTable"/>
        <w:id w:val="2032374778"/>
        <w:placeholder>
          <w:docPart w:val="DefaultPlaceholder_-1854013440"/>
        </w:placeholder>
      </w:sdtPr>
      <w:sdtEndPr>
        <w:rPr>
          <w:b/>
          <w:bCs/>
          <w:color w:val="000000"/>
        </w:rPr>
      </w:sdtEndPr>
      <w:sdtContent>
        <w:tbl>
          <w:tblPr>
            <w:tblW w:w="9335" w:type="dxa"/>
            <w:tblLook w:val="04A0" w:firstRow="1" w:lastRow="0" w:firstColumn="1" w:lastColumn="0" w:noHBand="0" w:noVBand="1"/>
          </w:tblPr>
          <w:tblGrid>
            <w:gridCol w:w="3568"/>
            <w:gridCol w:w="847"/>
            <w:gridCol w:w="1304"/>
            <w:gridCol w:w="917"/>
            <w:gridCol w:w="1053"/>
            <w:gridCol w:w="1656"/>
          </w:tblGrid>
          <w:tr w:rsidR="00507175" w:rsidRPr="00507175" w14:paraId="2F05F36A" w14:textId="77777777" w:rsidTr="00507175">
            <w:trPr>
              <w:trHeight w:val="1091"/>
            </w:trPr>
            <w:tc>
              <w:tcPr>
                <w:tcW w:w="35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37570444" w14:textId="76EBC568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 xml:space="preserve">Наименование </w:t>
                </w:r>
                <w:r>
                  <w:rPr>
                    <w:rFonts w:ascii="Times New Roman" w:eastAsia="Times New Roman" w:hAnsi="Times New Roman" w:cs="Times New Roman"/>
                    <w:lang w:eastAsia="ru-RU"/>
                  </w:rPr>
                  <w:t>лесопродукции</w:t>
                </w:r>
              </w:p>
            </w:tc>
            <w:tc>
              <w:tcPr>
                <w:tcW w:w="7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  <w:p w14:paraId="204B678B" w14:textId="743883CD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>Кол-во</w:t>
                </w:r>
              </w:p>
            </w:tc>
            <w:tc>
              <w:tcPr>
                <w:tcW w:w="131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  <w:p w14:paraId="07CFF3E0" w14:textId="2091DB6F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 xml:space="preserve">Стоимость </w:t>
                </w:r>
                <w:r w:rsidR="000503D5">
                  <w:rPr>
                    <w:rFonts w:ascii="Times New Roman" w:eastAsia="Times New Roman" w:hAnsi="Times New Roman" w:cs="Times New Roman"/>
                    <w:lang w:eastAsia="ru-RU"/>
                  </w:rPr>
                  <w:t>б</w:t>
                </w: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>ез НДС, руб.коп.</w:t>
                </w:r>
              </w:p>
            </w:tc>
            <w:tc>
              <w:tcPr>
                <w:tcW w:w="9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  <w:p w14:paraId="4FCB8A94" w14:textId="77777777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>Ставка НДС, %</w:t>
                </w:r>
              </w:p>
            </w:tc>
            <w:tc>
              <w:tcPr>
                <w:tcW w:w="10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  <w:p w14:paraId="4E901E11" w14:textId="77777777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>Сумма НДС, руб.коп.</w:t>
                </w:r>
              </w:p>
            </w:tc>
            <w:tc>
              <w:tcPr>
                <w:tcW w:w="16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09DE44E6" w14:textId="169BF3F0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>Стоимость с НДС, руб.коп.</w:t>
                </w:r>
              </w:p>
            </w:tc>
          </w:tr>
          <w:tr w:rsidR="00507175" w:rsidRPr="00507175" w14:paraId="11E6AC26" w14:textId="77777777" w:rsidTr="00507175">
            <w:trPr>
              <w:trHeight w:val="256"/>
            </w:trPr>
            <w:tc>
              <w:tcPr>
                <w:tcW w:w="3592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257E468" w14:textId="77777777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78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0E2146A" w14:textId="77777777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131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C360DEA" w14:textId="77777777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9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0C07099" w14:textId="77777777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105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1AC65F7" w14:textId="77777777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66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0DD07A0B" w14:textId="77777777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lang w:eastAsia="ru-RU"/>
                  </w:rPr>
                  <w:t>6</w:t>
                </w:r>
              </w:p>
            </w:tc>
          </w:tr>
          <w:tr w:rsidR="00507175" w:rsidRPr="00507175" w14:paraId="41D3A9A4" w14:textId="77777777" w:rsidTr="00507175">
            <w:trPr>
              <w:trHeight w:val="578"/>
            </w:trPr>
            <w:tc>
              <w:tcPr>
                <w:tcW w:w="35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vAlign w:val="center"/>
              </w:tcPr>
              <w:p w14:paraId="5966F177" w14:textId="009FCA59" w:rsidR="00507175" w:rsidRPr="00507175" w:rsidRDefault="00335275" w:rsidP="0050717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lang w:eastAsia="ru-RU"/>
                    </w:rPr>
                    <w:alias w:val="MaterialName"/>
                    <w:tag w:val="MaterialName"/>
                    <w:id w:val="2070992885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9F331C" w:rsidRPr="005957CF">
                      <w:rPr>
                        <w:rStyle w:val="a3"/>
                      </w:rPr>
                      <w:t>Место для ввода текста.</w:t>
                    </w:r>
                  </w:sdtContent>
                </w:sdt>
              </w:p>
            </w:tc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alias w:val="MaterialCount"/>
                <w:tag w:val="MaterialCount"/>
                <w:id w:val="650952226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783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auto"/>
                    <w:noWrap/>
                    <w:vAlign w:val="center"/>
                  </w:tcPr>
                  <w:p w14:paraId="5D4A3CE4" w14:textId="4482D823" w:rsidR="00507175" w:rsidRPr="00507175" w:rsidRDefault="009F331C" w:rsidP="00507175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5957CF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alias w:val="Price"/>
                <w:tag w:val="Price"/>
                <w:id w:val="-1415625484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31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nil"/>
                    </w:tcBorders>
                    <w:shd w:val="clear" w:color="auto" w:fill="auto"/>
                    <w:noWrap/>
                    <w:vAlign w:val="center"/>
                  </w:tcPr>
                  <w:p w14:paraId="040EEECB" w14:textId="4D25F640" w:rsidR="00507175" w:rsidRPr="00507175" w:rsidRDefault="009F331C" w:rsidP="00507175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5957CF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alias w:val="NDS"/>
                <w:tag w:val="NDS"/>
                <w:id w:val="-611506523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92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noWrap/>
                    <w:vAlign w:val="center"/>
                  </w:tcPr>
                  <w:p w14:paraId="4BEB8DCE" w14:textId="66494ACE" w:rsidR="00507175" w:rsidRPr="00507175" w:rsidRDefault="009F331C" w:rsidP="00507175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5957CF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alias w:val="NDSSumm"/>
                <w:tag w:val="NDSSumm"/>
                <w:id w:val="434411980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059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auto"/>
                    <w:noWrap/>
                    <w:vAlign w:val="center"/>
                  </w:tcPr>
                  <w:p w14:paraId="26ABEA2F" w14:textId="4733763B" w:rsidR="00507175" w:rsidRPr="00507175" w:rsidRDefault="009F331C" w:rsidP="00507175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5957CF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alias w:val="NDSPrice"/>
                <w:tag w:val="NDSPrice"/>
                <w:id w:val="-614591884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667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noWrap/>
                    <w:vAlign w:val="center"/>
                  </w:tcPr>
                  <w:p w14:paraId="2C43D874" w14:textId="1625A126" w:rsidR="00507175" w:rsidRPr="00507175" w:rsidRDefault="009F331C" w:rsidP="00507175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lang w:eastAsia="ru-RU"/>
                      </w:rPr>
                    </w:pPr>
                    <w:r w:rsidRPr="005957CF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</w:tr>
          <w:tr w:rsidR="00507175" w:rsidRPr="00507175" w14:paraId="5588E5D9" w14:textId="77777777" w:rsidTr="00507175">
            <w:trPr>
              <w:trHeight w:val="256"/>
            </w:trPr>
            <w:tc>
              <w:tcPr>
                <w:tcW w:w="35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01FC7B3" w14:textId="77777777" w:rsidR="00507175" w:rsidRPr="00507175" w:rsidRDefault="00507175" w:rsidP="00507175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b/>
                    <w:bCs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b/>
                    <w:bCs/>
                    <w:lang w:eastAsia="ru-RU"/>
                  </w:rPr>
                  <w:t>Всего:</w:t>
                </w:r>
              </w:p>
            </w:tc>
            <w:sdt>
              <w:sdtPr>
                <w:rPr>
                  <w:rFonts w:ascii="Times New Roman" w:eastAsia="Times New Roman" w:hAnsi="Times New Roman" w:cs="Times New Roman"/>
                  <w:b/>
                  <w:bCs/>
                  <w:lang w:eastAsia="ru-RU"/>
                </w:rPr>
                <w:alias w:val="FinalCount"/>
                <w:tag w:val="FinalCount"/>
                <w:id w:val="2077708700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783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noWrap/>
                    <w:vAlign w:val="center"/>
                    <w:hideMark/>
                  </w:tcPr>
                  <w:p w14:paraId="0E3D170A" w14:textId="15A6F12B" w:rsidR="00507175" w:rsidRPr="00507175" w:rsidRDefault="009F331C" w:rsidP="00507175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bCs/>
                        <w:lang w:eastAsia="ru-RU"/>
                      </w:rPr>
                    </w:pPr>
                    <w:r w:rsidRPr="005957CF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tc>
              <w:tcPr>
                <w:tcW w:w="131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8A99B98" w14:textId="368A2892" w:rsidR="00507175" w:rsidRPr="00507175" w:rsidRDefault="003352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alias w:val="FilalPrice"/>
                    <w:tag w:val="FilalPrice"/>
                    <w:id w:val="-2041121329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9F331C" w:rsidRPr="005957CF">
                      <w:rPr>
                        <w:rStyle w:val="a3"/>
                      </w:rPr>
                      <w:t>Место для ввода текста.</w:t>
                    </w:r>
                  </w:sdtContent>
                </w:sdt>
                <w:r w:rsidR="00507175" w:rsidRPr="00507175">
                  <w:rPr>
                    <w:rFonts w:ascii="Times New Roman" w:eastAsia="Times New Roman" w:hAnsi="Times New Roman" w:cs="Times New Roman"/>
                    <w:b/>
                    <w:bCs/>
                    <w:lang w:eastAsia="ru-RU"/>
                  </w:rPr>
                  <w:t> </w:t>
                </w:r>
              </w:p>
            </w:tc>
            <w:tc>
              <w:tcPr>
                <w:tcW w:w="92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DC30290" w14:textId="76652342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lang w:eastAsia="ru-RU"/>
                  </w:rPr>
                  <w:t>Х</w:t>
                </w:r>
              </w:p>
            </w:tc>
            <w:tc>
              <w:tcPr>
                <w:tcW w:w="105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D46412E" w14:textId="07D3814D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b/>
                    <w:bCs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alias w:val="FinalNDSSumm"/>
                    <w:tag w:val="FinalNDSSumm"/>
                    <w:id w:val="1171447389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9F331C" w:rsidRPr="005957CF">
                      <w:rPr>
                        <w:rStyle w:val="a3"/>
                      </w:rPr>
                      <w:t>Место для ввода текста.</w:t>
                    </w:r>
                  </w:sdtContent>
                </w:sdt>
              </w:p>
            </w:tc>
            <w:tc>
              <w:tcPr>
                <w:tcW w:w="166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B3F46B8" w14:textId="4A81F6F4" w:rsidR="00507175" w:rsidRPr="00507175" w:rsidRDefault="00507175" w:rsidP="005071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lang w:eastAsia="ru-RU"/>
                  </w:rPr>
                </w:pPr>
                <w:r w:rsidRPr="00507175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alias w:val="FinalNDSPrice"/>
                    <w:tag w:val="FinalNDSPrice"/>
                    <w:id w:val="348762759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9F331C" w:rsidRPr="005957CF">
                      <w:rPr>
                        <w:rStyle w:val="a3"/>
                      </w:rPr>
                      <w:t>Место для ввода текста.</w:t>
                    </w:r>
                  </w:sdtContent>
                </w:sdt>
              </w:p>
            </w:tc>
          </w:tr>
        </w:tbl>
      </w:sdtContent>
    </w:sdt>
    <w:p w14:paraId="7E9E2E1F" w14:textId="2F1F85F3" w:rsidR="00507175" w:rsidRDefault="00507175" w:rsidP="005B065F">
      <w:pPr>
        <w:rPr>
          <w:b/>
          <w:bCs/>
        </w:rPr>
      </w:pPr>
    </w:p>
    <w:tbl>
      <w:tblPr>
        <w:tblW w:w="9264" w:type="dxa"/>
        <w:tblLook w:val="04A0" w:firstRow="1" w:lastRow="0" w:firstColumn="1" w:lastColumn="0" w:noHBand="0" w:noVBand="1"/>
      </w:tblPr>
      <w:tblGrid>
        <w:gridCol w:w="2241"/>
        <w:gridCol w:w="7023"/>
      </w:tblGrid>
      <w:tr w:rsidR="00507175" w:rsidRPr="00507175" w14:paraId="6995300F" w14:textId="77777777" w:rsidTr="0055375D">
        <w:trPr>
          <w:trHeight w:val="289"/>
        </w:trPr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6F268210" w14:textId="77777777" w:rsidR="00507175" w:rsidRPr="00507175" w:rsidRDefault="00507175" w:rsidP="005071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0717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Стоимость работ всего: </w:t>
            </w:r>
          </w:p>
        </w:tc>
        <w:sdt>
          <w:sdtPr>
            <w:rPr>
              <w:rFonts w:ascii="Times New Roman" w:eastAsia="Times New Roman" w:hAnsi="Times New Roman" w:cs="Times New Roman"/>
              <w:lang w:eastAsia="ru-RU"/>
            </w:rPr>
            <w:alias w:val="ItogoSumm"/>
            <w:tag w:val="ItogoSumm"/>
            <w:id w:val="-91060883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023" w:type="dxa"/>
                <w:shd w:val="clear" w:color="auto" w:fill="auto"/>
                <w:noWrap/>
                <w:vAlign w:val="center"/>
              </w:tcPr>
              <w:p w14:paraId="33589D3E" w14:textId="57E1EF7A" w:rsidR="00507175" w:rsidRPr="00507175" w:rsidRDefault="009F331C" w:rsidP="0050717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957CF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507175" w:rsidRPr="00507175" w14:paraId="27EA0DB8" w14:textId="77777777" w:rsidTr="0055375D">
        <w:trPr>
          <w:trHeight w:val="289"/>
        </w:trPr>
        <w:tc>
          <w:tcPr>
            <w:tcW w:w="2241" w:type="dxa"/>
            <w:shd w:val="clear" w:color="auto" w:fill="auto"/>
            <w:noWrap/>
            <w:vAlign w:val="bottom"/>
            <w:hideMark/>
          </w:tcPr>
          <w:p w14:paraId="1B6195CE" w14:textId="77777777" w:rsidR="00507175" w:rsidRPr="00507175" w:rsidRDefault="00507175" w:rsidP="005071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0717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 т.ч. НДС</w:t>
            </w:r>
          </w:p>
        </w:tc>
        <w:sdt>
          <w:sdtPr>
            <w:rPr>
              <w:rFonts w:ascii="Times New Roman" w:eastAsia="Times New Roman" w:hAnsi="Times New Roman" w:cs="Times New Roman"/>
              <w:lang w:eastAsia="ru-RU"/>
            </w:rPr>
            <w:alias w:val="ItogoNDS"/>
            <w:tag w:val="ItogoNDS"/>
            <w:id w:val="55866994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023" w:type="dxa"/>
                <w:shd w:val="clear" w:color="auto" w:fill="auto"/>
                <w:noWrap/>
                <w:vAlign w:val="center"/>
              </w:tcPr>
              <w:p w14:paraId="09BCB7F6" w14:textId="0F7AFC6F" w:rsidR="00507175" w:rsidRPr="00507175" w:rsidRDefault="009F331C" w:rsidP="0050717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5957CF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</w:tbl>
    <w:p w14:paraId="67628AA0" w14:textId="77777777" w:rsidR="00507175" w:rsidRPr="005B065F" w:rsidRDefault="00507175" w:rsidP="005B065F">
      <w:pPr>
        <w:rPr>
          <w:b/>
          <w:bCs/>
        </w:rPr>
      </w:pPr>
    </w:p>
    <w:sectPr w:rsidR="00507175" w:rsidRPr="005B0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5F"/>
    <w:rsid w:val="0001671F"/>
    <w:rsid w:val="000503D5"/>
    <w:rsid w:val="001460D1"/>
    <w:rsid w:val="00335275"/>
    <w:rsid w:val="00507175"/>
    <w:rsid w:val="0055375D"/>
    <w:rsid w:val="005B065F"/>
    <w:rsid w:val="009F331C"/>
    <w:rsid w:val="00A46ECB"/>
    <w:rsid w:val="00E7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AAF8"/>
  <w15:chartTrackingRefBased/>
  <w15:docId w15:val="{EB27BB05-EABE-43E0-BF1B-ACC3FC67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65F"/>
    <w:rPr>
      <w:color w:val="808080"/>
    </w:rPr>
  </w:style>
  <w:style w:type="table" w:styleId="a4">
    <w:name w:val="Table Grid"/>
    <w:basedOn w:val="a1"/>
    <w:uiPriority w:val="39"/>
    <w:rsid w:val="005B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98D2D-6EB9-4ECD-9FA6-0BD98B464257}"/>
      </w:docPartPr>
      <w:docPartBody>
        <w:p w:rsidR="00FC253E" w:rsidRDefault="00800968">
          <w:r w:rsidRPr="005957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68"/>
    <w:rsid w:val="00105FFF"/>
    <w:rsid w:val="00800968"/>
    <w:rsid w:val="00C83924"/>
    <w:rsid w:val="00F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09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Варакса</dc:creator>
  <cp:keywords/>
  <dc:description/>
  <cp:lastModifiedBy>Валерий Варакса</cp:lastModifiedBy>
  <cp:revision>9</cp:revision>
  <dcterms:created xsi:type="dcterms:W3CDTF">2024-01-09T22:22:00Z</dcterms:created>
  <dcterms:modified xsi:type="dcterms:W3CDTF">2024-01-10T07:21:00Z</dcterms:modified>
</cp:coreProperties>
</file>