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ABC07" w14:textId="77777777" w:rsidR="00BF78A7" w:rsidRPr="00E34CF4" w:rsidRDefault="00000000">
      <w:pPr>
        <w:spacing w:after="60"/>
        <w:rPr>
          <w:lang w:val="en-US"/>
        </w:rPr>
      </w:pPr>
      <w:r w:rsidRPr="00E34CF4">
        <w:rPr>
          <w:rFonts w:ascii="Arial" w:eastAsia="Arial" w:hAnsi="Arial" w:cs="Arial"/>
          <w:b/>
          <w:bCs/>
          <w:color w:val="1A2B4A"/>
          <w:sz w:val="40"/>
          <w:szCs w:val="40"/>
          <w:lang w:val="en-US"/>
        </w:rPr>
        <w:t>Requirements Specification</w:t>
      </w:r>
    </w:p>
    <w:p w14:paraId="4C0C3095" w14:textId="77777777" w:rsidR="00BF78A7" w:rsidRPr="00E34CF4" w:rsidRDefault="00000000">
      <w:pPr>
        <w:spacing w:after="40"/>
        <w:rPr>
          <w:lang w:val="en-US"/>
        </w:rPr>
      </w:pPr>
      <w:r w:rsidRPr="00E34CF4">
        <w:rPr>
          <w:rFonts w:ascii="Arial" w:eastAsia="Arial" w:hAnsi="Arial" w:cs="Arial"/>
          <w:color w:val="6B7A8D"/>
          <w:sz w:val="26"/>
          <w:szCs w:val="26"/>
          <w:lang w:val="en-US"/>
        </w:rPr>
        <w:t>SMS Sensor Monitoring System</w:t>
      </w:r>
    </w:p>
    <w:p w14:paraId="0AB0AE61" w14:textId="0E5CF210" w:rsidR="00BF78A7" w:rsidRDefault="00000000">
      <w:pPr>
        <w:spacing w:after="40"/>
      </w:pPr>
      <w:r>
        <w:rPr>
          <w:rFonts w:ascii="Arial" w:eastAsia="Arial" w:hAnsi="Arial" w:cs="Arial"/>
          <w:color w:val="6B7A8D"/>
          <w:sz w:val="18"/>
          <w:szCs w:val="18"/>
        </w:rPr>
        <w:t xml:space="preserve">Project: Sistema de Monitoreo de </w:t>
      </w:r>
      <w:r w:rsidR="00E34CF4">
        <w:rPr>
          <w:rFonts w:ascii="Arial" w:eastAsia="Arial" w:hAnsi="Arial" w:cs="Arial"/>
          <w:color w:val="6B7A8D"/>
          <w:sz w:val="18"/>
          <w:szCs w:val="18"/>
        </w:rPr>
        <w:t>Sensores | Java</w:t>
      </w:r>
      <w:r>
        <w:rPr>
          <w:rFonts w:ascii="Arial" w:eastAsia="Arial" w:hAnsi="Arial" w:cs="Arial"/>
          <w:color w:val="6B7A8D"/>
          <w:sz w:val="18"/>
          <w:szCs w:val="18"/>
        </w:rPr>
        <w:t xml:space="preserve"> </w:t>
      </w:r>
      <w:r w:rsidR="00E34CF4">
        <w:rPr>
          <w:rFonts w:ascii="Arial" w:eastAsia="Arial" w:hAnsi="Arial" w:cs="Arial"/>
          <w:color w:val="6B7A8D"/>
          <w:sz w:val="18"/>
          <w:szCs w:val="18"/>
        </w:rPr>
        <w:t>21 | v2.0</w:t>
      </w:r>
    </w:p>
    <w:p w14:paraId="371E8872" w14:textId="77777777" w:rsidR="00BF78A7" w:rsidRDefault="00BF78A7">
      <w:pPr>
        <w:pBdr>
          <w:bottom w:val="single" w:sz="12" w:space="4" w:color="2E5FA3"/>
        </w:pBdr>
        <w:spacing w:after="160"/>
      </w:pPr>
    </w:p>
    <w:p w14:paraId="296542A6" w14:textId="77777777" w:rsidR="00BF78A7" w:rsidRPr="00E34CF4" w:rsidRDefault="00000000">
      <w:pPr>
        <w:spacing w:after="120"/>
        <w:rPr>
          <w:lang w:val="en-US"/>
        </w:rPr>
      </w:pPr>
      <w:r w:rsidRPr="00E34CF4">
        <w:rPr>
          <w:rFonts w:ascii="Arial" w:eastAsia="Arial" w:hAnsi="Arial" w:cs="Arial"/>
          <w:color w:val="000000"/>
          <w:sz w:val="19"/>
          <w:szCs w:val="19"/>
          <w:lang w:val="en-US"/>
        </w:rPr>
        <w:t>This document specifies the functional and non-functional requirements for the sensor monitoring system. Requirements marked ORIGINAL were part of the initial version. Requirements marked NEW were identified and implemented in v2.0 to address gaps in the original scope.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3000"/>
        <w:gridCol w:w="3226"/>
      </w:tblGrid>
      <w:tr w:rsidR="00BF78A7" w14:paraId="3404574B" w14:textId="77777777">
        <w:tblPrEx>
          <w:tblCellMar>
            <w:top w:w="0" w:type="dxa"/>
            <w:bottom w:w="0" w:type="dxa"/>
          </w:tblCellMar>
        </w:tblPrEx>
        <w:tc>
          <w:tcPr>
            <w:tcW w:w="2800" w:type="dxa"/>
            <w:tcBorders>
              <w:top w:val="single" w:sz="4" w:space="0" w:color="2E5FA3"/>
              <w:left w:val="single" w:sz="4" w:space="0" w:color="2E5FA3"/>
              <w:bottom w:val="single" w:sz="4" w:space="0" w:color="2E5FA3"/>
              <w:right w:val="single" w:sz="4" w:space="0" w:color="2E5FA3"/>
            </w:tcBorders>
            <w:shd w:val="clear" w:color="auto" w:fill="D6E4F7"/>
            <w:tcMar>
              <w:top w:w="60" w:type="dxa"/>
              <w:left w:w="120" w:type="dxa"/>
              <w:bottom w:w="60" w:type="dxa"/>
              <w:right w:w="120" w:type="dxa"/>
            </w:tcMar>
          </w:tcPr>
          <w:p w14:paraId="2CBAADDA" w14:textId="77777777" w:rsidR="00BF78A7" w:rsidRDefault="00000000">
            <w:r>
              <w:rPr>
                <w:rFonts w:ascii="Arial" w:eastAsia="Arial" w:hAnsi="Arial" w:cs="Arial"/>
                <w:b/>
                <w:bCs/>
                <w:color w:val="2E5FA3"/>
                <w:sz w:val="18"/>
                <w:szCs w:val="18"/>
              </w:rPr>
              <w:t>Original (v1.0)</w:t>
            </w:r>
          </w:p>
        </w:tc>
        <w:tc>
          <w:tcPr>
            <w:tcW w:w="3000" w:type="dxa"/>
            <w:tcBorders>
              <w:top w:val="single" w:sz="4" w:space="0" w:color="0D7377"/>
              <w:left w:val="single" w:sz="4" w:space="0" w:color="0D7377"/>
              <w:bottom w:val="single" w:sz="4" w:space="0" w:color="0D7377"/>
              <w:right w:val="single" w:sz="4" w:space="0" w:color="0D7377"/>
            </w:tcBorders>
            <w:shd w:val="clear" w:color="auto" w:fill="D0EDEE"/>
            <w:tcMar>
              <w:top w:w="60" w:type="dxa"/>
              <w:left w:w="120" w:type="dxa"/>
              <w:bottom w:w="60" w:type="dxa"/>
              <w:right w:w="120" w:type="dxa"/>
            </w:tcMar>
          </w:tcPr>
          <w:p w14:paraId="10AC4BFB" w14:textId="77777777" w:rsidR="00BF78A7" w:rsidRDefault="00000000">
            <w:r>
              <w:rPr>
                <w:rFonts w:ascii="Arial" w:eastAsia="Arial" w:hAnsi="Arial" w:cs="Arial"/>
                <w:b/>
                <w:bCs/>
                <w:color w:val="0D7377"/>
                <w:sz w:val="18"/>
                <w:szCs w:val="18"/>
              </w:rPr>
              <w:t>New — v2.0</w:t>
            </w:r>
          </w:p>
        </w:tc>
        <w:tc>
          <w:tcPr>
            <w:tcW w:w="3226" w:type="dxa"/>
            <w:tcBorders>
              <w:top w:val="single" w:sz="4" w:space="0" w:color="C0392B"/>
              <w:left w:val="single" w:sz="4" w:space="0" w:color="C0392B"/>
              <w:bottom w:val="single" w:sz="4" w:space="0" w:color="C0392B"/>
              <w:right w:val="single" w:sz="4" w:space="0" w:color="C0392B"/>
            </w:tcBorders>
            <w:shd w:val="clear" w:color="auto" w:fill="FDECEA"/>
            <w:tcMar>
              <w:top w:w="60" w:type="dxa"/>
              <w:left w:w="120" w:type="dxa"/>
              <w:bottom w:w="60" w:type="dxa"/>
              <w:right w:w="120" w:type="dxa"/>
            </w:tcMar>
          </w:tcPr>
          <w:p w14:paraId="3CEB901C" w14:textId="77777777" w:rsidR="00BF78A7" w:rsidRDefault="00000000">
            <w:r>
              <w:rPr>
                <w:rFonts w:ascii="Arial" w:eastAsia="Arial" w:hAnsi="Arial" w:cs="Arial"/>
                <w:b/>
                <w:bCs/>
                <w:color w:val="C0392B"/>
                <w:sz w:val="18"/>
                <w:szCs w:val="18"/>
              </w:rPr>
              <w:t>High priority</w:t>
            </w:r>
          </w:p>
        </w:tc>
      </w:tr>
    </w:tbl>
    <w:p w14:paraId="259598E9" w14:textId="77777777" w:rsidR="00BF78A7" w:rsidRDefault="00BF78A7">
      <w:pPr>
        <w:spacing w:after="200"/>
      </w:pPr>
    </w:p>
    <w:p w14:paraId="7717F31D" w14:textId="77777777" w:rsidR="00BF78A7" w:rsidRDefault="00000000">
      <w:pPr>
        <w:spacing w:after="100"/>
      </w:pPr>
      <w:r>
        <w:rPr>
          <w:rFonts w:ascii="Arial" w:eastAsia="Arial" w:hAnsi="Arial" w:cs="Arial"/>
          <w:b/>
          <w:bCs/>
          <w:color w:val="1A2B4A"/>
          <w:sz w:val="26"/>
          <w:szCs w:val="26"/>
        </w:rPr>
        <w:t>Requirements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3826"/>
        <w:gridCol w:w="1600"/>
        <w:gridCol w:w="1300"/>
        <w:gridCol w:w="1100"/>
      </w:tblGrid>
      <w:tr w:rsidR="00BF78A7" w14:paraId="394000C5" w14:textId="77777777">
        <w:tblPrEx>
          <w:tblCellMar>
            <w:top w:w="0" w:type="dxa"/>
            <w:bottom w:w="0" w:type="dxa"/>
          </w:tblCellMar>
        </w:tblPrEx>
        <w:tc>
          <w:tcPr>
            <w:tcW w:w="1200" w:type="dxa"/>
            <w:tcBorders>
              <w:top w:val="single" w:sz="4" w:space="0" w:color="1A2B4A"/>
              <w:left w:val="single" w:sz="4" w:space="0" w:color="1A2B4A"/>
              <w:bottom w:val="single" w:sz="4" w:space="0" w:color="1A2B4A"/>
              <w:right w:val="single" w:sz="4" w:space="0" w:color="1A2B4A"/>
            </w:tcBorders>
            <w:shd w:val="clear" w:color="auto" w:fill="1A2B4A"/>
            <w:tcMar>
              <w:top w:w="70" w:type="dxa"/>
              <w:left w:w="100" w:type="dxa"/>
              <w:bottom w:w="70" w:type="dxa"/>
              <w:right w:w="100" w:type="dxa"/>
            </w:tcMar>
          </w:tcPr>
          <w:p w14:paraId="6CD6A2E2" w14:textId="77777777" w:rsidR="00BF78A7" w:rsidRDefault="00000000">
            <w:pPr>
              <w:jc w:val="center"/>
            </w:pPr>
            <w:r>
              <w:rPr>
                <w:rFonts w:ascii="Arial" w:eastAsia="Arial" w:hAnsi="Arial" w:cs="Arial"/>
                <w:b/>
                <w:bCs/>
                <w:color w:val="FFFFFF"/>
                <w:sz w:val="18"/>
                <w:szCs w:val="18"/>
              </w:rPr>
              <w:t>ID</w:t>
            </w:r>
          </w:p>
        </w:tc>
        <w:tc>
          <w:tcPr>
            <w:tcW w:w="3826" w:type="dxa"/>
            <w:tcBorders>
              <w:top w:val="single" w:sz="4" w:space="0" w:color="1A2B4A"/>
              <w:left w:val="single" w:sz="4" w:space="0" w:color="1A2B4A"/>
              <w:bottom w:val="single" w:sz="4" w:space="0" w:color="1A2B4A"/>
              <w:right w:val="single" w:sz="4" w:space="0" w:color="1A2B4A"/>
            </w:tcBorders>
            <w:shd w:val="clear" w:color="auto" w:fill="1A2B4A"/>
            <w:tcMar>
              <w:top w:w="70" w:type="dxa"/>
              <w:left w:w="100" w:type="dxa"/>
              <w:bottom w:w="70" w:type="dxa"/>
              <w:right w:w="100" w:type="dxa"/>
            </w:tcMar>
          </w:tcPr>
          <w:p w14:paraId="0133A1FB" w14:textId="77777777" w:rsidR="00BF78A7" w:rsidRDefault="00000000">
            <w:pPr>
              <w:jc w:val="center"/>
            </w:pPr>
            <w:r>
              <w:rPr>
                <w:rFonts w:ascii="Arial" w:eastAsia="Arial" w:hAnsi="Arial" w:cs="Arial"/>
                <w:b/>
                <w:bCs/>
                <w:color w:val="FFFFFF"/>
                <w:sz w:val="18"/>
                <w:szCs w:val="18"/>
              </w:rPr>
              <w:t>Name</w:t>
            </w:r>
          </w:p>
        </w:tc>
        <w:tc>
          <w:tcPr>
            <w:tcW w:w="1600" w:type="dxa"/>
            <w:tcBorders>
              <w:top w:val="single" w:sz="4" w:space="0" w:color="1A2B4A"/>
              <w:left w:val="single" w:sz="4" w:space="0" w:color="1A2B4A"/>
              <w:bottom w:val="single" w:sz="4" w:space="0" w:color="1A2B4A"/>
              <w:right w:val="single" w:sz="4" w:space="0" w:color="1A2B4A"/>
            </w:tcBorders>
            <w:shd w:val="clear" w:color="auto" w:fill="1A2B4A"/>
            <w:tcMar>
              <w:top w:w="70" w:type="dxa"/>
              <w:left w:w="100" w:type="dxa"/>
              <w:bottom w:w="70" w:type="dxa"/>
              <w:right w:w="100" w:type="dxa"/>
            </w:tcMar>
          </w:tcPr>
          <w:p w14:paraId="34D9C09F" w14:textId="77777777" w:rsidR="00BF78A7" w:rsidRDefault="00000000">
            <w:pPr>
              <w:jc w:val="center"/>
            </w:pPr>
            <w:r>
              <w:rPr>
                <w:rFonts w:ascii="Arial" w:eastAsia="Arial" w:hAnsi="Arial" w:cs="Arial"/>
                <w:b/>
                <w:bCs/>
                <w:color w:val="FFFFFF"/>
                <w:sz w:val="18"/>
                <w:szCs w:val="18"/>
              </w:rPr>
              <w:t>Category</w:t>
            </w:r>
          </w:p>
        </w:tc>
        <w:tc>
          <w:tcPr>
            <w:tcW w:w="1300" w:type="dxa"/>
            <w:tcBorders>
              <w:top w:val="single" w:sz="4" w:space="0" w:color="1A2B4A"/>
              <w:left w:val="single" w:sz="4" w:space="0" w:color="1A2B4A"/>
              <w:bottom w:val="single" w:sz="4" w:space="0" w:color="1A2B4A"/>
              <w:right w:val="single" w:sz="4" w:space="0" w:color="1A2B4A"/>
            </w:tcBorders>
            <w:shd w:val="clear" w:color="auto" w:fill="1A2B4A"/>
            <w:tcMar>
              <w:top w:w="70" w:type="dxa"/>
              <w:left w:w="100" w:type="dxa"/>
              <w:bottom w:w="70" w:type="dxa"/>
              <w:right w:w="100" w:type="dxa"/>
            </w:tcMar>
          </w:tcPr>
          <w:p w14:paraId="20BF7493" w14:textId="77777777" w:rsidR="00BF78A7" w:rsidRDefault="00000000">
            <w:pPr>
              <w:jc w:val="center"/>
            </w:pPr>
            <w:r>
              <w:rPr>
                <w:rFonts w:ascii="Arial" w:eastAsia="Arial" w:hAnsi="Arial" w:cs="Arial"/>
                <w:b/>
                <w:bCs/>
                <w:color w:val="FFFFFF"/>
                <w:sz w:val="18"/>
                <w:szCs w:val="18"/>
              </w:rPr>
              <w:t>Priority</w:t>
            </w:r>
          </w:p>
        </w:tc>
        <w:tc>
          <w:tcPr>
            <w:tcW w:w="1100" w:type="dxa"/>
            <w:tcBorders>
              <w:top w:val="single" w:sz="4" w:space="0" w:color="1A2B4A"/>
              <w:left w:val="single" w:sz="4" w:space="0" w:color="1A2B4A"/>
              <w:bottom w:val="single" w:sz="4" w:space="0" w:color="1A2B4A"/>
              <w:right w:val="single" w:sz="4" w:space="0" w:color="1A2B4A"/>
            </w:tcBorders>
            <w:shd w:val="clear" w:color="auto" w:fill="1A2B4A"/>
            <w:tcMar>
              <w:top w:w="70" w:type="dxa"/>
              <w:left w:w="100" w:type="dxa"/>
              <w:bottom w:w="70" w:type="dxa"/>
              <w:right w:w="100" w:type="dxa"/>
            </w:tcMar>
          </w:tcPr>
          <w:p w14:paraId="6BE7DE17" w14:textId="77777777" w:rsidR="00BF78A7" w:rsidRDefault="00000000">
            <w:pPr>
              <w:jc w:val="center"/>
            </w:pPr>
            <w:r>
              <w:rPr>
                <w:rFonts w:ascii="Arial" w:eastAsia="Arial" w:hAnsi="Arial" w:cs="Arial"/>
                <w:b/>
                <w:bCs/>
                <w:color w:val="FFFFFF"/>
                <w:sz w:val="18"/>
                <w:szCs w:val="18"/>
              </w:rPr>
              <w:t>Status</w:t>
            </w:r>
          </w:p>
        </w:tc>
      </w:tr>
      <w:tr w:rsidR="00BF78A7" w14:paraId="7991D883"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6E4F7"/>
            <w:tcMar>
              <w:top w:w="60" w:type="dxa"/>
              <w:left w:w="100" w:type="dxa"/>
              <w:bottom w:w="60" w:type="dxa"/>
              <w:right w:w="100" w:type="dxa"/>
            </w:tcMar>
          </w:tcPr>
          <w:p w14:paraId="676A50B8" w14:textId="77777777" w:rsidR="00BF78A7" w:rsidRDefault="00000000">
            <w:pPr>
              <w:jc w:val="center"/>
            </w:pPr>
            <w:r>
              <w:rPr>
                <w:rFonts w:ascii="Arial" w:eastAsia="Arial" w:hAnsi="Arial" w:cs="Arial"/>
                <w:b/>
                <w:bCs/>
                <w:color w:val="2E5FA3"/>
                <w:sz w:val="17"/>
                <w:szCs w:val="17"/>
              </w:rPr>
              <w:t>RF-01</w:t>
            </w:r>
          </w:p>
        </w:tc>
        <w:tc>
          <w:tcPr>
            <w:tcW w:w="3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74A783CC" w14:textId="77777777" w:rsidR="00BF78A7" w:rsidRDefault="00000000">
            <w:r>
              <w:rPr>
                <w:rFonts w:ascii="Arial" w:eastAsia="Arial" w:hAnsi="Arial" w:cs="Arial"/>
                <w:color w:val="000000"/>
                <w:sz w:val="17"/>
                <w:szCs w:val="17"/>
              </w:rPr>
              <w:t>Register Sensor</w:t>
            </w:r>
          </w:p>
        </w:tc>
        <w:tc>
          <w:tcPr>
            <w:tcW w:w="16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59782AF5" w14:textId="77777777" w:rsidR="00BF78A7" w:rsidRDefault="00000000">
            <w:pPr>
              <w:jc w:val="center"/>
            </w:pPr>
            <w:r>
              <w:rPr>
                <w:rFonts w:ascii="Arial" w:eastAsia="Arial" w:hAnsi="Arial" w:cs="Arial"/>
                <w:color w:val="6B7A8D"/>
                <w:sz w:val="17"/>
                <w:szCs w:val="17"/>
              </w:rPr>
              <w:t>Sensor Mgmt</w:t>
            </w:r>
          </w:p>
        </w:tc>
        <w:tc>
          <w:tcPr>
            <w:tcW w:w="13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7214F0F6" w14:textId="77777777" w:rsidR="00BF78A7" w:rsidRDefault="00000000">
            <w:pPr>
              <w:jc w:val="center"/>
            </w:pPr>
            <w:r>
              <w:rPr>
                <w:rFonts w:ascii="Arial" w:eastAsia="Arial" w:hAnsi="Arial" w:cs="Arial"/>
                <w:b/>
                <w:bCs/>
                <w:color w:val="C0392B"/>
                <w:sz w:val="17"/>
                <w:szCs w:val="17"/>
              </w:rPr>
              <w:t>High</w:t>
            </w:r>
          </w:p>
        </w:tc>
        <w:tc>
          <w:tcPr>
            <w:tcW w:w="1100" w:type="dxa"/>
            <w:tcBorders>
              <w:top w:val="single" w:sz="4" w:space="0" w:color="C5CDD8"/>
              <w:left w:val="single" w:sz="4" w:space="0" w:color="C5CDD8"/>
              <w:bottom w:val="single" w:sz="4" w:space="0" w:color="C5CDD8"/>
              <w:right w:val="single" w:sz="4" w:space="0" w:color="C5CDD8"/>
            </w:tcBorders>
            <w:shd w:val="clear" w:color="auto" w:fill="D6E4F7"/>
            <w:tcMar>
              <w:top w:w="60" w:type="dxa"/>
              <w:left w:w="100" w:type="dxa"/>
              <w:bottom w:w="60" w:type="dxa"/>
              <w:right w:w="100" w:type="dxa"/>
            </w:tcMar>
          </w:tcPr>
          <w:p w14:paraId="286D0627" w14:textId="77777777" w:rsidR="00BF78A7" w:rsidRDefault="00000000">
            <w:pPr>
              <w:jc w:val="center"/>
            </w:pPr>
            <w:r>
              <w:rPr>
                <w:rFonts w:ascii="Arial" w:eastAsia="Arial" w:hAnsi="Arial" w:cs="Arial"/>
                <w:b/>
                <w:bCs/>
                <w:color w:val="2E5FA3"/>
                <w:sz w:val="17"/>
                <w:szCs w:val="17"/>
              </w:rPr>
              <w:t>Original</w:t>
            </w:r>
          </w:p>
        </w:tc>
      </w:tr>
      <w:tr w:rsidR="00BF78A7" w14:paraId="069077F1"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6E4F7"/>
            <w:tcMar>
              <w:top w:w="60" w:type="dxa"/>
              <w:left w:w="100" w:type="dxa"/>
              <w:bottom w:w="60" w:type="dxa"/>
              <w:right w:w="100" w:type="dxa"/>
            </w:tcMar>
          </w:tcPr>
          <w:p w14:paraId="6B2C0B54" w14:textId="77777777" w:rsidR="00BF78A7" w:rsidRDefault="00000000">
            <w:pPr>
              <w:jc w:val="center"/>
            </w:pPr>
            <w:r>
              <w:rPr>
                <w:rFonts w:ascii="Arial" w:eastAsia="Arial" w:hAnsi="Arial" w:cs="Arial"/>
                <w:b/>
                <w:bCs/>
                <w:color w:val="2E5FA3"/>
                <w:sz w:val="17"/>
                <w:szCs w:val="17"/>
              </w:rPr>
              <w:t>RF-02</w:t>
            </w:r>
          </w:p>
        </w:tc>
        <w:tc>
          <w:tcPr>
            <w:tcW w:w="3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13BB8B88" w14:textId="77777777" w:rsidR="00BF78A7" w:rsidRDefault="00000000">
            <w:r>
              <w:rPr>
                <w:rFonts w:ascii="Arial" w:eastAsia="Arial" w:hAnsi="Arial" w:cs="Arial"/>
                <w:color w:val="000000"/>
                <w:sz w:val="17"/>
                <w:szCs w:val="17"/>
              </w:rPr>
              <w:t>Enter Reading</w:t>
            </w:r>
          </w:p>
        </w:tc>
        <w:tc>
          <w:tcPr>
            <w:tcW w:w="16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1CE4972E" w14:textId="77777777" w:rsidR="00BF78A7" w:rsidRDefault="00000000">
            <w:pPr>
              <w:jc w:val="center"/>
            </w:pPr>
            <w:r>
              <w:rPr>
                <w:rFonts w:ascii="Arial" w:eastAsia="Arial" w:hAnsi="Arial" w:cs="Arial"/>
                <w:color w:val="6B7A8D"/>
                <w:sz w:val="17"/>
                <w:szCs w:val="17"/>
              </w:rPr>
              <w:t>Sensor Mgmt</w:t>
            </w:r>
          </w:p>
        </w:tc>
        <w:tc>
          <w:tcPr>
            <w:tcW w:w="13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08889116" w14:textId="77777777" w:rsidR="00BF78A7" w:rsidRDefault="00000000">
            <w:pPr>
              <w:jc w:val="center"/>
            </w:pPr>
            <w:r>
              <w:rPr>
                <w:rFonts w:ascii="Arial" w:eastAsia="Arial" w:hAnsi="Arial" w:cs="Arial"/>
                <w:b/>
                <w:bCs/>
                <w:color w:val="C0392B"/>
                <w:sz w:val="17"/>
                <w:szCs w:val="17"/>
              </w:rPr>
              <w:t>High</w:t>
            </w:r>
          </w:p>
        </w:tc>
        <w:tc>
          <w:tcPr>
            <w:tcW w:w="1100" w:type="dxa"/>
            <w:tcBorders>
              <w:top w:val="single" w:sz="4" w:space="0" w:color="C5CDD8"/>
              <w:left w:val="single" w:sz="4" w:space="0" w:color="C5CDD8"/>
              <w:bottom w:val="single" w:sz="4" w:space="0" w:color="C5CDD8"/>
              <w:right w:val="single" w:sz="4" w:space="0" w:color="C5CDD8"/>
            </w:tcBorders>
            <w:shd w:val="clear" w:color="auto" w:fill="D6E4F7"/>
            <w:tcMar>
              <w:top w:w="60" w:type="dxa"/>
              <w:left w:w="100" w:type="dxa"/>
              <w:bottom w:w="60" w:type="dxa"/>
              <w:right w:w="100" w:type="dxa"/>
            </w:tcMar>
          </w:tcPr>
          <w:p w14:paraId="7A32B681" w14:textId="77777777" w:rsidR="00BF78A7" w:rsidRDefault="00000000">
            <w:pPr>
              <w:jc w:val="center"/>
            </w:pPr>
            <w:r>
              <w:rPr>
                <w:rFonts w:ascii="Arial" w:eastAsia="Arial" w:hAnsi="Arial" w:cs="Arial"/>
                <w:b/>
                <w:bCs/>
                <w:color w:val="2E5FA3"/>
                <w:sz w:val="17"/>
                <w:szCs w:val="17"/>
              </w:rPr>
              <w:t>Original</w:t>
            </w:r>
          </w:p>
        </w:tc>
      </w:tr>
      <w:tr w:rsidR="00BF78A7" w14:paraId="481E7F5A"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6E4F7"/>
            <w:tcMar>
              <w:top w:w="60" w:type="dxa"/>
              <w:left w:w="100" w:type="dxa"/>
              <w:bottom w:w="60" w:type="dxa"/>
              <w:right w:w="100" w:type="dxa"/>
            </w:tcMar>
          </w:tcPr>
          <w:p w14:paraId="6F55FC70" w14:textId="77777777" w:rsidR="00BF78A7" w:rsidRDefault="00000000">
            <w:pPr>
              <w:jc w:val="center"/>
            </w:pPr>
            <w:r>
              <w:rPr>
                <w:rFonts w:ascii="Arial" w:eastAsia="Arial" w:hAnsi="Arial" w:cs="Arial"/>
                <w:b/>
                <w:bCs/>
                <w:color w:val="2E5FA3"/>
                <w:sz w:val="17"/>
                <w:szCs w:val="17"/>
              </w:rPr>
              <w:t>RF-03</w:t>
            </w:r>
          </w:p>
        </w:tc>
        <w:tc>
          <w:tcPr>
            <w:tcW w:w="3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50C2551D" w14:textId="77777777" w:rsidR="00BF78A7" w:rsidRDefault="00000000">
            <w:r>
              <w:rPr>
                <w:rFonts w:ascii="Arial" w:eastAsia="Arial" w:hAnsi="Arial" w:cs="Arial"/>
                <w:color w:val="000000"/>
                <w:sz w:val="17"/>
                <w:szCs w:val="17"/>
              </w:rPr>
              <w:t>Analyze Reading</w:t>
            </w:r>
          </w:p>
        </w:tc>
        <w:tc>
          <w:tcPr>
            <w:tcW w:w="16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4A482043" w14:textId="77777777" w:rsidR="00BF78A7" w:rsidRDefault="00000000">
            <w:pPr>
              <w:jc w:val="center"/>
            </w:pPr>
            <w:r>
              <w:rPr>
                <w:rFonts w:ascii="Arial" w:eastAsia="Arial" w:hAnsi="Arial" w:cs="Arial"/>
                <w:color w:val="6B7A8D"/>
                <w:sz w:val="17"/>
                <w:szCs w:val="17"/>
              </w:rPr>
              <w:t>Sensor Mgmt</w:t>
            </w:r>
          </w:p>
        </w:tc>
        <w:tc>
          <w:tcPr>
            <w:tcW w:w="13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4C0A854D" w14:textId="77777777" w:rsidR="00BF78A7" w:rsidRDefault="00000000">
            <w:pPr>
              <w:jc w:val="center"/>
            </w:pPr>
            <w:r>
              <w:rPr>
                <w:rFonts w:ascii="Arial" w:eastAsia="Arial" w:hAnsi="Arial" w:cs="Arial"/>
                <w:b/>
                <w:bCs/>
                <w:color w:val="C0392B"/>
                <w:sz w:val="17"/>
                <w:szCs w:val="17"/>
              </w:rPr>
              <w:t>High</w:t>
            </w:r>
          </w:p>
        </w:tc>
        <w:tc>
          <w:tcPr>
            <w:tcW w:w="1100" w:type="dxa"/>
            <w:tcBorders>
              <w:top w:val="single" w:sz="4" w:space="0" w:color="C5CDD8"/>
              <w:left w:val="single" w:sz="4" w:space="0" w:color="C5CDD8"/>
              <w:bottom w:val="single" w:sz="4" w:space="0" w:color="C5CDD8"/>
              <w:right w:val="single" w:sz="4" w:space="0" w:color="C5CDD8"/>
            </w:tcBorders>
            <w:shd w:val="clear" w:color="auto" w:fill="D6E4F7"/>
            <w:tcMar>
              <w:top w:w="60" w:type="dxa"/>
              <w:left w:w="100" w:type="dxa"/>
              <w:bottom w:w="60" w:type="dxa"/>
              <w:right w:w="100" w:type="dxa"/>
            </w:tcMar>
          </w:tcPr>
          <w:p w14:paraId="4AA8C871" w14:textId="77777777" w:rsidR="00BF78A7" w:rsidRDefault="00000000">
            <w:pPr>
              <w:jc w:val="center"/>
            </w:pPr>
            <w:r>
              <w:rPr>
                <w:rFonts w:ascii="Arial" w:eastAsia="Arial" w:hAnsi="Arial" w:cs="Arial"/>
                <w:b/>
                <w:bCs/>
                <w:color w:val="2E5FA3"/>
                <w:sz w:val="17"/>
                <w:szCs w:val="17"/>
              </w:rPr>
              <w:t>Original</w:t>
            </w:r>
          </w:p>
        </w:tc>
      </w:tr>
      <w:tr w:rsidR="00BF78A7" w14:paraId="139E2C53"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6E4F7"/>
            <w:tcMar>
              <w:top w:w="60" w:type="dxa"/>
              <w:left w:w="100" w:type="dxa"/>
              <w:bottom w:w="60" w:type="dxa"/>
              <w:right w:w="100" w:type="dxa"/>
            </w:tcMar>
          </w:tcPr>
          <w:p w14:paraId="5508738A" w14:textId="77777777" w:rsidR="00BF78A7" w:rsidRDefault="00000000">
            <w:pPr>
              <w:jc w:val="center"/>
            </w:pPr>
            <w:r>
              <w:rPr>
                <w:rFonts w:ascii="Arial" w:eastAsia="Arial" w:hAnsi="Arial" w:cs="Arial"/>
                <w:b/>
                <w:bCs/>
                <w:color w:val="2E5FA3"/>
                <w:sz w:val="17"/>
                <w:szCs w:val="17"/>
              </w:rPr>
              <w:t>RF-04</w:t>
            </w:r>
          </w:p>
        </w:tc>
        <w:tc>
          <w:tcPr>
            <w:tcW w:w="3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404558CA" w14:textId="77777777" w:rsidR="00BF78A7" w:rsidRDefault="00000000">
            <w:r>
              <w:rPr>
                <w:rFonts w:ascii="Arial" w:eastAsia="Arial" w:hAnsi="Arial" w:cs="Arial"/>
                <w:color w:val="000000"/>
                <w:sz w:val="17"/>
                <w:szCs w:val="17"/>
              </w:rPr>
              <w:t>Change Analysis Mode</w:t>
            </w:r>
          </w:p>
        </w:tc>
        <w:tc>
          <w:tcPr>
            <w:tcW w:w="16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3F6C0730" w14:textId="77777777" w:rsidR="00BF78A7" w:rsidRDefault="00000000">
            <w:pPr>
              <w:jc w:val="center"/>
            </w:pPr>
            <w:r>
              <w:rPr>
                <w:rFonts w:ascii="Arial" w:eastAsia="Arial" w:hAnsi="Arial" w:cs="Arial"/>
                <w:color w:val="6B7A8D"/>
                <w:sz w:val="17"/>
                <w:szCs w:val="17"/>
              </w:rPr>
              <w:t>Sensor Mgmt</w:t>
            </w:r>
          </w:p>
        </w:tc>
        <w:tc>
          <w:tcPr>
            <w:tcW w:w="13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2E5C930E" w14:textId="77777777" w:rsidR="00BF78A7" w:rsidRDefault="00000000">
            <w:pPr>
              <w:jc w:val="center"/>
            </w:pPr>
            <w:r>
              <w:rPr>
                <w:rFonts w:ascii="Arial" w:eastAsia="Arial" w:hAnsi="Arial" w:cs="Arial"/>
                <w:b/>
                <w:bCs/>
                <w:color w:val="C0392B"/>
                <w:sz w:val="17"/>
                <w:szCs w:val="17"/>
              </w:rPr>
              <w:t>High</w:t>
            </w:r>
          </w:p>
        </w:tc>
        <w:tc>
          <w:tcPr>
            <w:tcW w:w="1100" w:type="dxa"/>
            <w:tcBorders>
              <w:top w:val="single" w:sz="4" w:space="0" w:color="C5CDD8"/>
              <w:left w:val="single" w:sz="4" w:space="0" w:color="C5CDD8"/>
              <w:bottom w:val="single" w:sz="4" w:space="0" w:color="C5CDD8"/>
              <w:right w:val="single" w:sz="4" w:space="0" w:color="C5CDD8"/>
            </w:tcBorders>
            <w:shd w:val="clear" w:color="auto" w:fill="D6E4F7"/>
            <w:tcMar>
              <w:top w:w="60" w:type="dxa"/>
              <w:left w:w="100" w:type="dxa"/>
              <w:bottom w:w="60" w:type="dxa"/>
              <w:right w:w="100" w:type="dxa"/>
            </w:tcMar>
          </w:tcPr>
          <w:p w14:paraId="30825907" w14:textId="77777777" w:rsidR="00BF78A7" w:rsidRDefault="00000000">
            <w:pPr>
              <w:jc w:val="center"/>
            </w:pPr>
            <w:r>
              <w:rPr>
                <w:rFonts w:ascii="Arial" w:eastAsia="Arial" w:hAnsi="Arial" w:cs="Arial"/>
                <w:b/>
                <w:bCs/>
                <w:color w:val="2E5FA3"/>
                <w:sz w:val="17"/>
                <w:szCs w:val="17"/>
              </w:rPr>
              <w:t>Original</w:t>
            </w:r>
          </w:p>
        </w:tc>
      </w:tr>
      <w:tr w:rsidR="00BF78A7" w14:paraId="752595C4"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6E4F7"/>
            <w:tcMar>
              <w:top w:w="60" w:type="dxa"/>
              <w:left w:w="100" w:type="dxa"/>
              <w:bottom w:w="60" w:type="dxa"/>
              <w:right w:w="100" w:type="dxa"/>
            </w:tcMar>
          </w:tcPr>
          <w:p w14:paraId="36172A45" w14:textId="77777777" w:rsidR="00BF78A7" w:rsidRDefault="00000000">
            <w:pPr>
              <w:jc w:val="center"/>
            </w:pPr>
            <w:r>
              <w:rPr>
                <w:rFonts w:ascii="Arial" w:eastAsia="Arial" w:hAnsi="Arial" w:cs="Arial"/>
                <w:b/>
                <w:bCs/>
                <w:color w:val="2E5FA3"/>
                <w:sz w:val="17"/>
                <w:szCs w:val="17"/>
              </w:rPr>
              <w:t>RF-05</w:t>
            </w:r>
          </w:p>
        </w:tc>
        <w:tc>
          <w:tcPr>
            <w:tcW w:w="3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31BD62CC" w14:textId="77777777" w:rsidR="00BF78A7" w:rsidRDefault="00000000">
            <w:r>
              <w:rPr>
                <w:rFonts w:ascii="Arial" w:eastAsia="Arial" w:hAnsi="Arial" w:cs="Arial"/>
                <w:color w:val="000000"/>
                <w:sz w:val="17"/>
                <w:szCs w:val="17"/>
              </w:rPr>
              <w:t>Notify Observers</w:t>
            </w:r>
          </w:p>
        </w:tc>
        <w:tc>
          <w:tcPr>
            <w:tcW w:w="16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4983FBC2" w14:textId="77777777" w:rsidR="00BF78A7" w:rsidRDefault="00000000">
            <w:pPr>
              <w:jc w:val="center"/>
            </w:pPr>
            <w:r>
              <w:rPr>
                <w:rFonts w:ascii="Arial" w:eastAsia="Arial" w:hAnsi="Arial" w:cs="Arial"/>
                <w:color w:val="6B7A8D"/>
                <w:sz w:val="17"/>
                <w:szCs w:val="17"/>
              </w:rPr>
              <w:t>Sensor Mgmt</w:t>
            </w:r>
          </w:p>
        </w:tc>
        <w:tc>
          <w:tcPr>
            <w:tcW w:w="13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675E1E89" w14:textId="77777777" w:rsidR="00BF78A7" w:rsidRDefault="00000000">
            <w:pPr>
              <w:jc w:val="center"/>
            </w:pPr>
            <w:r>
              <w:rPr>
                <w:rFonts w:ascii="Arial" w:eastAsia="Arial" w:hAnsi="Arial" w:cs="Arial"/>
                <w:b/>
                <w:bCs/>
                <w:color w:val="C0392B"/>
                <w:sz w:val="17"/>
                <w:szCs w:val="17"/>
              </w:rPr>
              <w:t>High</w:t>
            </w:r>
          </w:p>
        </w:tc>
        <w:tc>
          <w:tcPr>
            <w:tcW w:w="1100" w:type="dxa"/>
            <w:tcBorders>
              <w:top w:val="single" w:sz="4" w:space="0" w:color="C5CDD8"/>
              <w:left w:val="single" w:sz="4" w:space="0" w:color="C5CDD8"/>
              <w:bottom w:val="single" w:sz="4" w:space="0" w:color="C5CDD8"/>
              <w:right w:val="single" w:sz="4" w:space="0" w:color="C5CDD8"/>
            </w:tcBorders>
            <w:shd w:val="clear" w:color="auto" w:fill="D6E4F7"/>
            <w:tcMar>
              <w:top w:w="60" w:type="dxa"/>
              <w:left w:w="100" w:type="dxa"/>
              <w:bottom w:w="60" w:type="dxa"/>
              <w:right w:w="100" w:type="dxa"/>
            </w:tcMar>
          </w:tcPr>
          <w:p w14:paraId="20C65E8A" w14:textId="77777777" w:rsidR="00BF78A7" w:rsidRDefault="00000000">
            <w:pPr>
              <w:jc w:val="center"/>
            </w:pPr>
            <w:r>
              <w:rPr>
                <w:rFonts w:ascii="Arial" w:eastAsia="Arial" w:hAnsi="Arial" w:cs="Arial"/>
                <w:b/>
                <w:bCs/>
                <w:color w:val="2E5FA3"/>
                <w:sz w:val="17"/>
                <w:szCs w:val="17"/>
              </w:rPr>
              <w:t>Original</w:t>
            </w:r>
          </w:p>
        </w:tc>
      </w:tr>
      <w:tr w:rsidR="00BF78A7" w14:paraId="43AD9AE9"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6E4F7"/>
            <w:tcMar>
              <w:top w:w="60" w:type="dxa"/>
              <w:left w:w="100" w:type="dxa"/>
              <w:bottom w:w="60" w:type="dxa"/>
              <w:right w:w="100" w:type="dxa"/>
            </w:tcMar>
          </w:tcPr>
          <w:p w14:paraId="3DEF84E7" w14:textId="77777777" w:rsidR="00BF78A7" w:rsidRDefault="00000000">
            <w:pPr>
              <w:jc w:val="center"/>
            </w:pPr>
            <w:r>
              <w:rPr>
                <w:rFonts w:ascii="Arial" w:eastAsia="Arial" w:hAnsi="Arial" w:cs="Arial"/>
                <w:b/>
                <w:bCs/>
                <w:color w:val="2E5FA3"/>
                <w:sz w:val="17"/>
                <w:szCs w:val="17"/>
              </w:rPr>
              <w:t>RF-06</w:t>
            </w:r>
          </w:p>
        </w:tc>
        <w:tc>
          <w:tcPr>
            <w:tcW w:w="3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28CA5FC5" w14:textId="77777777" w:rsidR="00BF78A7" w:rsidRDefault="00000000">
            <w:r>
              <w:rPr>
                <w:rFonts w:ascii="Arial" w:eastAsia="Arial" w:hAnsi="Arial" w:cs="Arial"/>
                <w:color w:val="000000"/>
                <w:sz w:val="17"/>
                <w:szCs w:val="17"/>
              </w:rPr>
              <w:t>View Log History</w:t>
            </w:r>
          </w:p>
        </w:tc>
        <w:tc>
          <w:tcPr>
            <w:tcW w:w="16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76C8D7D6" w14:textId="77777777" w:rsidR="00BF78A7" w:rsidRDefault="00000000">
            <w:pPr>
              <w:jc w:val="center"/>
            </w:pPr>
            <w:r>
              <w:rPr>
                <w:rFonts w:ascii="Arial" w:eastAsia="Arial" w:hAnsi="Arial" w:cs="Arial"/>
                <w:color w:val="6B7A8D"/>
                <w:sz w:val="17"/>
                <w:szCs w:val="17"/>
              </w:rPr>
              <w:t>Sensor Mgmt</w:t>
            </w:r>
          </w:p>
        </w:tc>
        <w:tc>
          <w:tcPr>
            <w:tcW w:w="13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120D33B1" w14:textId="77777777" w:rsidR="00BF78A7" w:rsidRDefault="00000000">
            <w:pPr>
              <w:jc w:val="center"/>
            </w:pPr>
            <w:r>
              <w:rPr>
                <w:rFonts w:ascii="Arial" w:eastAsia="Arial" w:hAnsi="Arial" w:cs="Arial"/>
                <w:b/>
                <w:bCs/>
                <w:color w:val="2E5FA3"/>
                <w:sz w:val="17"/>
                <w:szCs w:val="17"/>
              </w:rPr>
              <w:t>Medium</w:t>
            </w:r>
          </w:p>
        </w:tc>
        <w:tc>
          <w:tcPr>
            <w:tcW w:w="1100" w:type="dxa"/>
            <w:tcBorders>
              <w:top w:val="single" w:sz="4" w:space="0" w:color="C5CDD8"/>
              <w:left w:val="single" w:sz="4" w:space="0" w:color="C5CDD8"/>
              <w:bottom w:val="single" w:sz="4" w:space="0" w:color="C5CDD8"/>
              <w:right w:val="single" w:sz="4" w:space="0" w:color="C5CDD8"/>
            </w:tcBorders>
            <w:shd w:val="clear" w:color="auto" w:fill="D6E4F7"/>
            <w:tcMar>
              <w:top w:w="60" w:type="dxa"/>
              <w:left w:w="100" w:type="dxa"/>
              <w:bottom w:w="60" w:type="dxa"/>
              <w:right w:w="100" w:type="dxa"/>
            </w:tcMar>
          </w:tcPr>
          <w:p w14:paraId="1F84C606" w14:textId="77777777" w:rsidR="00BF78A7" w:rsidRDefault="00000000">
            <w:pPr>
              <w:jc w:val="center"/>
            </w:pPr>
            <w:r>
              <w:rPr>
                <w:rFonts w:ascii="Arial" w:eastAsia="Arial" w:hAnsi="Arial" w:cs="Arial"/>
                <w:b/>
                <w:bCs/>
                <w:color w:val="2E5FA3"/>
                <w:sz w:val="17"/>
                <w:szCs w:val="17"/>
              </w:rPr>
              <w:t>Original</w:t>
            </w:r>
          </w:p>
        </w:tc>
      </w:tr>
      <w:tr w:rsidR="00BF78A7" w14:paraId="36B34FC1"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6E4F7"/>
            <w:tcMar>
              <w:top w:w="60" w:type="dxa"/>
              <w:left w:w="100" w:type="dxa"/>
              <w:bottom w:w="60" w:type="dxa"/>
              <w:right w:w="100" w:type="dxa"/>
            </w:tcMar>
          </w:tcPr>
          <w:p w14:paraId="761CC877" w14:textId="77777777" w:rsidR="00BF78A7" w:rsidRDefault="00000000">
            <w:pPr>
              <w:jc w:val="center"/>
            </w:pPr>
            <w:r>
              <w:rPr>
                <w:rFonts w:ascii="Arial" w:eastAsia="Arial" w:hAnsi="Arial" w:cs="Arial"/>
                <w:b/>
                <w:bCs/>
                <w:color w:val="2E5FA3"/>
                <w:sz w:val="17"/>
                <w:szCs w:val="17"/>
              </w:rPr>
              <w:t>RF-07</w:t>
            </w:r>
          </w:p>
        </w:tc>
        <w:tc>
          <w:tcPr>
            <w:tcW w:w="3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494365AE" w14:textId="77777777" w:rsidR="00BF78A7" w:rsidRDefault="00000000">
            <w:r>
              <w:rPr>
                <w:rFonts w:ascii="Arial" w:eastAsia="Arial" w:hAnsi="Arial" w:cs="Arial"/>
                <w:color w:val="000000"/>
                <w:sz w:val="17"/>
                <w:szCs w:val="17"/>
              </w:rPr>
              <w:t>List Registered Sensors</w:t>
            </w:r>
          </w:p>
        </w:tc>
        <w:tc>
          <w:tcPr>
            <w:tcW w:w="16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39A0A625" w14:textId="77777777" w:rsidR="00BF78A7" w:rsidRDefault="00000000">
            <w:pPr>
              <w:jc w:val="center"/>
            </w:pPr>
            <w:r>
              <w:rPr>
                <w:rFonts w:ascii="Arial" w:eastAsia="Arial" w:hAnsi="Arial" w:cs="Arial"/>
                <w:color w:val="6B7A8D"/>
                <w:sz w:val="17"/>
                <w:szCs w:val="17"/>
              </w:rPr>
              <w:t>Sensor Mgmt</w:t>
            </w:r>
          </w:p>
        </w:tc>
        <w:tc>
          <w:tcPr>
            <w:tcW w:w="13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63129C6D" w14:textId="77777777" w:rsidR="00BF78A7" w:rsidRDefault="00000000">
            <w:pPr>
              <w:jc w:val="center"/>
            </w:pPr>
            <w:r>
              <w:rPr>
                <w:rFonts w:ascii="Arial" w:eastAsia="Arial" w:hAnsi="Arial" w:cs="Arial"/>
                <w:b/>
                <w:bCs/>
                <w:color w:val="1A6B3C"/>
                <w:sz w:val="17"/>
                <w:szCs w:val="17"/>
              </w:rPr>
              <w:t>Low</w:t>
            </w:r>
          </w:p>
        </w:tc>
        <w:tc>
          <w:tcPr>
            <w:tcW w:w="1100" w:type="dxa"/>
            <w:tcBorders>
              <w:top w:val="single" w:sz="4" w:space="0" w:color="C5CDD8"/>
              <w:left w:val="single" w:sz="4" w:space="0" w:color="C5CDD8"/>
              <w:bottom w:val="single" w:sz="4" w:space="0" w:color="C5CDD8"/>
              <w:right w:val="single" w:sz="4" w:space="0" w:color="C5CDD8"/>
            </w:tcBorders>
            <w:shd w:val="clear" w:color="auto" w:fill="D6E4F7"/>
            <w:tcMar>
              <w:top w:w="60" w:type="dxa"/>
              <w:left w:w="100" w:type="dxa"/>
              <w:bottom w:w="60" w:type="dxa"/>
              <w:right w:w="100" w:type="dxa"/>
            </w:tcMar>
          </w:tcPr>
          <w:p w14:paraId="5C07EA45" w14:textId="77777777" w:rsidR="00BF78A7" w:rsidRDefault="00000000">
            <w:pPr>
              <w:jc w:val="center"/>
            </w:pPr>
            <w:r>
              <w:rPr>
                <w:rFonts w:ascii="Arial" w:eastAsia="Arial" w:hAnsi="Arial" w:cs="Arial"/>
                <w:b/>
                <w:bCs/>
                <w:color w:val="2E5FA3"/>
                <w:sz w:val="17"/>
                <w:szCs w:val="17"/>
              </w:rPr>
              <w:t>Original</w:t>
            </w:r>
          </w:p>
        </w:tc>
      </w:tr>
      <w:tr w:rsidR="00BF78A7" w14:paraId="77B2E641"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18076E2A" w14:textId="77777777" w:rsidR="00BF78A7" w:rsidRDefault="00000000">
            <w:pPr>
              <w:jc w:val="center"/>
            </w:pPr>
            <w:r>
              <w:rPr>
                <w:rFonts w:ascii="Arial" w:eastAsia="Arial" w:hAnsi="Arial" w:cs="Arial"/>
                <w:b/>
                <w:bCs/>
                <w:color w:val="0D7377"/>
                <w:sz w:val="17"/>
                <w:szCs w:val="17"/>
              </w:rPr>
              <w:t>RF-08</w:t>
            </w:r>
          </w:p>
        </w:tc>
        <w:tc>
          <w:tcPr>
            <w:tcW w:w="3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701A0CEF" w14:textId="77777777" w:rsidR="00BF78A7" w:rsidRDefault="00000000">
            <w:r>
              <w:rPr>
                <w:rFonts w:ascii="Arial" w:eastAsia="Arial" w:hAnsi="Arial" w:cs="Arial"/>
                <w:color w:val="000000"/>
                <w:sz w:val="17"/>
                <w:szCs w:val="17"/>
              </w:rPr>
              <w:t>Remove Registered Sensor</w:t>
            </w:r>
          </w:p>
        </w:tc>
        <w:tc>
          <w:tcPr>
            <w:tcW w:w="16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326F1833" w14:textId="77777777" w:rsidR="00BF78A7" w:rsidRDefault="00000000">
            <w:pPr>
              <w:jc w:val="center"/>
            </w:pPr>
            <w:r>
              <w:rPr>
                <w:rFonts w:ascii="Arial" w:eastAsia="Arial" w:hAnsi="Arial" w:cs="Arial"/>
                <w:color w:val="6B7A8D"/>
                <w:sz w:val="17"/>
                <w:szCs w:val="17"/>
              </w:rPr>
              <w:t>Sensor Mgmt</w:t>
            </w:r>
          </w:p>
        </w:tc>
        <w:tc>
          <w:tcPr>
            <w:tcW w:w="13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6B001B3D" w14:textId="77777777" w:rsidR="00BF78A7" w:rsidRDefault="00000000">
            <w:pPr>
              <w:jc w:val="center"/>
            </w:pPr>
            <w:r>
              <w:rPr>
                <w:rFonts w:ascii="Arial" w:eastAsia="Arial" w:hAnsi="Arial" w:cs="Arial"/>
                <w:b/>
                <w:bCs/>
                <w:color w:val="2E5FA3"/>
                <w:sz w:val="17"/>
                <w:szCs w:val="17"/>
              </w:rPr>
              <w:t>Medium</w:t>
            </w:r>
          </w:p>
        </w:tc>
        <w:tc>
          <w:tcPr>
            <w:tcW w:w="11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7E21F4A2" w14:textId="77777777" w:rsidR="00BF78A7" w:rsidRDefault="00000000">
            <w:pPr>
              <w:jc w:val="center"/>
            </w:pPr>
            <w:r>
              <w:rPr>
                <w:rFonts w:ascii="Arial" w:eastAsia="Arial" w:hAnsi="Arial" w:cs="Arial"/>
                <w:b/>
                <w:bCs/>
                <w:color w:val="0D7377"/>
                <w:sz w:val="17"/>
                <w:szCs w:val="17"/>
              </w:rPr>
              <w:t>New</w:t>
            </w:r>
          </w:p>
        </w:tc>
      </w:tr>
      <w:tr w:rsidR="00BF78A7" w14:paraId="67F420A7"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2538521D" w14:textId="77777777" w:rsidR="00BF78A7" w:rsidRDefault="00000000">
            <w:pPr>
              <w:jc w:val="center"/>
            </w:pPr>
            <w:r>
              <w:rPr>
                <w:rFonts w:ascii="Arial" w:eastAsia="Arial" w:hAnsi="Arial" w:cs="Arial"/>
                <w:b/>
                <w:bCs/>
                <w:color w:val="0D7377"/>
                <w:sz w:val="17"/>
                <w:szCs w:val="17"/>
              </w:rPr>
              <w:t>RF-09</w:t>
            </w:r>
          </w:p>
        </w:tc>
        <w:tc>
          <w:tcPr>
            <w:tcW w:w="3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7CB2D7CE" w14:textId="77777777" w:rsidR="00BF78A7" w:rsidRDefault="00000000">
            <w:r>
              <w:rPr>
                <w:rFonts w:ascii="Arial" w:eastAsia="Arial" w:hAnsi="Arial" w:cs="Arial"/>
                <w:color w:val="000000"/>
                <w:sz w:val="17"/>
                <w:szCs w:val="17"/>
              </w:rPr>
              <w:t>View Sensor-Specific History</w:t>
            </w:r>
          </w:p>
        </w:tc>
        <w:tc>
          <w:tcPr>
            <w:tcW w:w="16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740DFFA8" w14:textId="77777777" w:rsidR="00BF78A7" w:rsidRDefault="00000000">
            <w:pPr>
              <w:jc w:val="center"/>
            </w:pPr>
            <w:r>
              <w:rPr>
                <w:rFonts w:ascii="Arial" w:eastAsia="Arial" w:hAnsi="Arial" w:cs="Arial"/>
                <w:color w:val="6B7A8D"/>
                <w:sz w:val="17"/>
                <w:szCs w:val="17"/>
              </w:rPr>
              <w:t>Sensor Mgmt</w:t>
            </w:r>
          </w:p>
        </w:tc>
        <w:tc>
          <w:tcPr>
            <w:tcW w:w="13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5815B9C1" w14:textId="77777777" w:rsidR="00BF78A7" w:rsidRDefault="00000000">
            <w:pPr>
              <w:jc w:val="center"/>
            </w:pPr>
            <w:r>
              <w:rPr>
                <w:rFonts w:ascii="Arial" w:eastAsia="Arial" w:hAnsi="Arial" w:cs="Arial"/>
                <w:b/>
                <w:bCs/>
                <w:color w:val="2E5FA3"/>
                <w:sz w:val="17"/>
                <w:szCs w:val="17"/>
              </w:rPr>
              <w:t>Medium</w:t>
            </w:r>
          </w:p>
        </w:tc>
        <w:tc>
          <w:tcPr>
            <w:tcW w:w="11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54840657" w14:textId="77777777" w:rsidR="00BF78A7" w:rsidRDefault="00000000">
            <w:pPr>
              <w:jc w:val="center"/>
            </w:pPr>
            <w:r>
              <w:rPr>
                <w:rFonts w:ascii="Arial" w:eastAsia="Arial" w:hAnsi="Arial" w:cs="Arial"/>
                <w:b/>
                <w:bCs/>
                <w:color w:val="0D7377"/>
                <w:sz w:val="17"/>
                <w:szCs w:val="17"/>
              </w:rPr>
              <w:t>New</w:t>
            </w:r>
          </w:p>
        </w:tc>
      </w:tr>
      <w:tr w:rsidR="00BF78A7" w14:paraId="2283BBBC"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1B9599D6" w14:textId="77777777" w:rsidR="00BF78A7" w:rsidRDefault="00000000">
            <w:pPr>
              <w:jc w:val="center"/>
            </w:pPr>
            <w:r>
              <w:rPr>
                <w:rFonts w:ascii="Arial" w:eastAsia="Arial" w:hAnsi="Arial" w:cs="Arial"/>
                <w:b/>
                <w:bCs/>
                <w:color w:val="0D7377"/>
                <w:sz w:val="17"/>
                <w:szCs w:val="17"/>
              </w:rPr>
              <w:t>RF-10</w:t>
            </w:r>
          </w:p>
        </w:tc>
        <w:tc>
          <w:tcPr>
            <w:tcW w:w="3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553B612F" w14:textId="77777777" w:rsidR="00BF78A7" w:rsidRDefault="00000000">
            <w:r>
              <w:rPr>
                <w:rFonts w:ascii="Arial" w:eastAsia="Arial" w:hAnsi="Arial" w:cs="Arial"/>
                <w:color w:val="000000"/>
                <w:sz w:val="17"/>
                <w:szCs w:val="17"/>
              </w:rPr>
              <w:t>Physical Range Validation</w:t>
            </w:r>
          </w:p>
        </w:tc>
        <w:tc>
          <w:tcPr>
            <w:tcW w:w="16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620C3BFD" w14:textId="77777777" w:rsidR="00BF78A7" w:rsidRDefault="00000000">
            <w:pPr>
              <w:jc w:val="center"/>
            </w:pPr>
            <w:r>
              <w:rPr>
                <w:rFonts w:ascii="Arial" w:eastAsia="Arial" w:hAnsi="Arial" w:cs="Arial"/>
                <w:color w:val="6B7A8D"/>
                <w:sz w:val="17"/>
                <w:szCs w:val="17"/>
              </w:rPr>
              <w:t>Analysis</w:t>
            </w:r>
          </w:p>
        </w:tc>
        <w:tc>
          <w:tcPr>
            <w:tcW w:w="13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0A6632AE" w14:textId="77777777" w:rsidR="00BF78A7" w:rsidRDefault="00000000">
            <w:pPr>
              <w:jc w:val="center"/>
            </w:pPr>
            <w:r>
              <w:rPr>
                <w:rFonts w:ascii="Arial" w:eastAsia="Arial" w:hAnsi="Arial" w:cs="Arial"/>
                <w:b/>
                <w:bCs/>
                <w:color w:val="C0392B"/>
                <w:sz w:val="17"/>
                <w:szCs w:val="17"/>
              </w:rPr>
              <w:t>High</w:t>
            </w:r>
          </w:p>
        </w:tc>
        <w:tc>
          <w:tcPr>
            <w:tcW w:w="11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0DB2E18E" w14:textId="77777777" w:rsidR="00BF78A7" w:rsidRDefault="00000000">
            <w:pPr>
              <w:jc w:val="center"/>
            </w:pPr>
            <w:r>
              <w:rPr>
                <w:rFonts w:ascii="Arial" w:eastAsia="Arial" w:hAnsi="Arial" w:cs="Arial"/>
                <w:b/>
                <w:bCs/>
                <w:color w:val="0D7377"/>
                <w:sz w:val="17"/>
                <w:szCs w:val="17"/>
              </w:rPr>
              <w:t>New</w:t>
            </w:r>
          </w:p>
        </w:tc>
      </w:tr>
      <w:tr w:rsidR="00BF78A7" w14:paraId="6DCC3EC4"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32C5E926" w14:textId="77777777" w:rsidR="00BF78A7" w:rsidRDefault="00000000">
            <w:pPr>
              <w:jc w:val="center"/>
            </w:pPr>
            <w:r>
              <w:rPr>
                <w:rFonts w:ascii="Arial" w:eastAsia="Arial" w:hAnsi="Arial" w:cs="Arial"/>
                <w:b/>
                <w:bCs/>
                <w:color w:val="0D7377"/>
                <w:sz w:val="17"/>
                <w:szCs w:val="17"/>
              </w:rPr>
              <w:t>RF-11</w:t>
            </w:r>
          </w:p>
        </w:tc>
        <w:tc>
          <w:tcPr>
            <w:tcW w:w="3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6D8E2614" w14:textId="77777777" w:rsidR="00BF78A7" w:rsidRDefault="00000000">
            <w:r>
              <w:rPr>
                <w:rFonts w:ascii="Arial" w:eastAsia="Arial" w:hAnsi="Arial" w:cs="Arial"/>
                <w:color w:val="000000"/>
                <w:sz w:val="17"/>
                <w:szCs w:val="17"/>
              </w:rPr>
              <w:t>Three-Level Severity</w:t>
            </w:r>
          </w:p>
        </w:tc>
        <w:tc>
          <w:tcPr>
            <w:tcW w:w="16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0157ADDA" w14:textId="77777777" w:rsidR="00BF78A7" w:rsidRDefault="00000000">
            <w:pPr>
              <w:jc w:val="center"/>
            </w:pPr>
            <w:r>
              <w:rPr>
                <w:rFonts w:ascii="Arial" w:eastAsia="Arial" w:hAnsi="Arial" w:cs="Arial"/>
                <w:color w:val="6B7A8D"/>
                <w:sz w:val="17"/>
                <w:szCs w:val="17"/>
              </w:rPr>
              <w:t>Analysis</w:t>
            </w:r>
          </w:p>
        </w:tc>
        <w:tc>
          <w:tcPr>
            <w:tcW w:w="13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1BB53CEB" w14:textId="77777777" w:rsidR="00BF78A7" w:rsidRDefault="00000000">
            <w:pPr>
              <w:jc w:val="center"/>
            </w:pPr>
            <w:r>
              <w:rPr>
                <w:rFonts w:ascii="Arial" w:eastAsia="Arial" w:hAnsi="Arial" w:cs="Arial"/>
                <w:b/>
                <w:bCs/>
                <w:color w:val="C0392B"/>
                <w:sz w:val="17"/>
                <w:szCs w:val="17"/>
              </w:rPr>
              <w:t>High</w:t>
            </w:r>
          </w:p>
        </w:tc>
        <w:tc>
          <w:tcPr>
            <w:tcW w:w="11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12EECA1C" w14:textId="77777777" w:rsidR="00BF78A7" w:rsidRDefault="00000000">
            <w:pPr>
              <w:jc w:val="center"/>
            </w:pPr>
            <w:r>
              <w:rPr>
                <w:rFonts w:ascii="Arial" w:eastAsia="Arial" w:hAnsi="Arial" w:cs="Arial"/>
                <w:b/>
                <w:bCs/>
                <w:color w:val="0D7377"/>
                <w:sz w:val="17"/>
                <w:szCs w:val="17"/>
              </w:rPr>
              <w:t>New</w:t>
            </w:r>
          </w:p>
        </w:tc>
      </w:tr>
      <w:tr w:rsidR="00BF78A7" w14:paraId="6A7060D6"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4F90DC4D" w14:textId="77777777" w:rsidR="00BF78A7" w:rsidRDefault="00000000">
            <w:pPr>
              <w:jc w:val="center"/>
            </w:pPr>
            <w:r>
              <w:rPr>
                <w:rFonts w:ascii="Arial" w:eastAsia="Arial" w:hAnsi="Arial" w:cs="Arial"/>
                <w:b/>
                <w:bCs/>
                <w:color w:val="0D7377"/>
                <w:sz w:val="17"/>
                <w:szCs w:val="17"/>
              </w:rPr>
              <w:t>RF-12</w:t>
            </w:r>
          </w:p>
        </w:tc>
        <w:tc>
          <w:tcPr>
            <w:tcW w:w="3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03605835" w14:textId="77777777" w:rsidR="00BF78A7" w:rsidRPr="00E34CF4" w:rsidRDefault="00000000">
            <w:pPr>
              <w:rPr>
                <w:lang w:val="en-US"/>
              </w:rPr>
            </w:pPr>
            <w:r w:rsidRPr="00E34CF4">
              <w:rPr>
                <w:rFonts w:ascii="Arial" w:eastAsia="Arial" w:hAnsi="Arial" w:cs="Arial"/>
                <w:color w:val="000000"/>
                <w:sz w:val="17"/>
                <w:szCs w:val="17"/>
                <w:lang w:val="en-US"/>
              </w:rPr>
              <w:t>Alarm Timestamp, Count, and Escalation</w:t>
            </w:r>
          </w:p>
        </w:tc>
        <w:tc>
          <w:tcPr>
            <w:tcW w:w="16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2224A1C1" w14:textId="77777777" w:rsidR="00BF78A7" w:rsidRDefault="00000000">
            <w:pPr>
              <w:jc w:val="center"/>
            </w:pPr>
            <w:r>
              <w:rPr>
                <w:rFonts w:ascii="Arial" w:eastAsia="Arial" w:hAnsi="Arial" w:cs="Arial"/>
                <w:color w:val="6B7A8D"/>
                <w:sz w:val="17"/>
                <w:szCs w:val="17"/>
              </w:rPr>
              <w:t>Analysis</w:t>
            </w:r>
          </w:p>
        </w:tc>
        <w:tc>
          <w:tcPr>
            <w:tcW w:w="13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725E1AF0" w14:textId="77777777" w:rsidR="00BF78A7" w:rsidRDefault="00000000">
            <w:pPr>
              <w:jc w:val="center"/>
            </w:pPr>
            <w:r>
              <w:rPr>
                <w:rFonts w:ascii="Arial" w:eastAsia="Arial" w:hAnsi="Arial" w:cs="Arial"/>
                <w:b/>
                <w:bCs/>
                <w:color w:val="C0392B"/>
                <w:sz w:val="17"/>
                <w:szCs w:val="17"/>
              </w:rPr>
              <w:t>High</w:t>
            </w:r>
          </w:p>
        </w:tc>
        <w:tc>
          <w:tcPr>
            <w:tcW w:w="11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1F3C6160" w14:textId="77777777" w:rsidR="00BF78A7" w:rsidRDefault="00000000">
            <w:pPr>
              <w:jc w:val="center"/>
            </w:pPr>
            <w:r>
              <w:rPr>
                <w:rFonts w:ascii="Arial" w:eastAsia="Arial" w:hAnsi="Arial" w:cs="Arial"/>
                <w:b/>
                <w:bCs/>
                <w:color w:val="0D7377"/>
                <w:sz w:val="17"/>
                <w:szCs w:val="17"/>
              </w:rPr>
              <w:t>New</w:t>
            </w:r>
          </w:p>
        </w:tc>
      </w:tr>
      <w:tr w:rsidR="00BF78A7" w14:paraId="6829B80A"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743FDE16" w14:textId="77777777" w:rsidR="00BF78A7" w:rsidRDefault="00000000">
            <w:pPr>
              <w:jc w:val="center"/>
            </w:pPr>
            <w:r>
              <w:rPr>
                <w:rFonts w:ascii="Arial" w:eastAsia="Arial" w:hAnsi="Arial" w:cs="Arial"/>
                <w:b/>
                <w:bCs/>
                <w:color w:val="0D7377"/>
                <w:sz w:val="17"/>
                <w:szCs w:val="17"/>
              </w:rPr>
              <w:t>RF-13</w:t>
            </w:r>
          </w:p>
        </w:tc>
        <w:tc>
          <w:tcPr>
            <w:tcW w:w="3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5137E4DB" w14:textId="77777777" w:rsidR="00BF78A7" w:rsidRDefault="00000000">
            <w:r>
              <w:rPr>
                <w:rFonts w:ascii="Arial" w:eastAsia="Arial" w:hAnsi="Arial" w:cs="Arial"/>
                <w:color w:val="000000"/>
                <w:sz w:val="17"/>
                <w:szCs w:val="17"/>
              </w:rPr>
              <w:t>Configure Thresholds at Runtime</w:t>
            </w:r>
          </w:p>
        </w:tc>
        <w:tc>
          <w:tcPr>
            <w:tcW w:w="16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685390EE" w14:textId="77777777" w:rsidR="00BF78A7" w:rsidRDefault="00000000">
            <w:pPr>
              <w:jc w:val="center"/>
            </w:pPr>
            <w:r>
              <w:rPr>
                <w:rFonts w:ascii="Arial" w:eastAsia="Arial" w:hAnsi="Arial" w:cs="Arial"/>
                <w:color w:val="6B7A8D"/>
                <w:sz w:val="17"/>
                <w:szCs w:val="17"/>
              </w:rPr>
              <w:t>Analysis</w:t>
            </w:r>
          </w:p>
        </w:tc>
        <w:tc>
          <w:tcPr>
            <w:tcW w:w="13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68EBDF76" w14:textId="77777777" w:rsidR="00BF78A7" w:rsidRDefault="00000000">
            <w:pPr>
              <w:jc w:val="center"/>
            </w:pPr>
            <w:r>
              <w:rPr>
                <w:rFonts w:ascii="Arial" w:eastAsia="Arial" w:hAnsi="Arial" w:cs="Arial"/>
                <w:b/>
                <w:bCs/>
                <w:color w:val="C0392B"/>
                <w:sz w:val="17"/>
                <w:szCs w:val="17"/>
              </w:rPr>
              <w:t>High</w:t>
            </w:r>
          </w:p>
        </w:tc>
        <w:tc>
          <w:tcPr>
            <w:tcW w:w="11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3BE8AC60" w14:textId="77777777" w:rsidR="00BF78A7" w:rsidRDefault="00000000">
            <w:pPr>
              <w:jc w:val="center"/>
            </w:pPr>
            <w:r>
              <w:rPr>
                <w:rFonts w:ascii="Arial" w:eastAsia="Arial" w:hAnsi="Arial" w:cs="Arial"/>
                <w:b/>
                <w:bCs/>
                <w:color w:val="0D7377"/>
                <w:sz w:val="17"/>
                <w:szCs w:val="17"/>
              </w:rPr>
              <w:t>New</w:t>
            </w:r>
          </w:p>
        </w:tc>
      </w:tr>
      <w:tr w:rsidR="00BF78A7" w14:paraId="23996A9F"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23863751" w14:textId="77777777" w:rsidR="00BF78A7" w:rsidRDefault="00000000">
            <w:pPr>
              <w:jc w:val="center"/>
            </w:pPr>
            <w:r>
              <w:rPr>
                <w:rFonts w:ascii="Arial" w:eastAsia="Arial" w:hAnsi="Arial" w:cs="Arial"/>
                <w:b/>
                <w:bCs/>
                <w:color w:val="0D7377"/>
                <w:sz w:val="17"/>
                <w:szCs w:val="17"/>
              </w:rPr>
              <w:t>RF-14</w:t>
            </w:r>
          </w:p>
        </w:tc>
        <w:tc>
          <w:tcPr>
            <w:tcW w:w="3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6F04F68A" w14:textId="77777777" w:rsidR="00BF78A7" w:rsidRDefault="00000000">
            <w:r>
              <w:rPr>
                <w:rFonts w:ascii="Arial" w:eastAsia="Arial" w:hAnsi="Arial" w:cs="Arial"/>
                <w:color w:val="000000"/>
                <w:sz w:val="17"/>
                <w:szCs w:val="17"/>
              </w:rPr>
              <w:t>View Active Strategy Configuration</w:t>
            </w:r>
          </w:p>
        </w:tc>
        <w:tc>
          <w:tcPr>
            <w:tcW w:w="16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2C72FD5A" w14:textId="77777777" w:rsidR="00BF78A7" w:rsidRDefault="00000000">
            <w:pPr>
              <w:jc w:val="center"/>
            </w:pPr>
            <w:r>
              <w:rPr>
                <w:rFonts w:ascii="Arial" w:eastAsia="Arial" w:hAnsi="Arial" w:cs="Arial"/>
                <w:color w:val="6B7A8D"/>
                <w:sz w:val="17"/>
                <w:szCs w:val="17"/>
              </w:rPr>
              <w:t>Analysis</w:t>
            </w:r>
          </w:p>
        </w:tc>
        <w:tc>
          <w:tcPr>
            <w:tcW w:w="13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526E2ADA" w14:textId="77777777" w:rsidR="00BF78A7" w:rsidRDefault="00000000">
            <w:pPr>
              <w:jc w:val="center"/>
            </w:pPr>
            <w:r>
              <w:rPr>
                <w:rFonts w:ascii="Arial" w:eastAsia="Arial" w:hAnsi="Arial" w:cs="Arial"/>
                <w:b/>
                <w:bCs/>
                <w:color w:val="2E5FA3"/>
                <w:sz w:val="17"/>
                <w:szCs w:val="17"/>
              </w:rPr>
              <w:t>Medium</w:t>
            </w:r>
          </w:p>
        </w:tc>
        <w:tc>
          <w:tcPr>
            <w:tcW w:w="11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676EE022" w14:textId="77777777" w:rsidR="00BF78A7" w:rsidRDefault="00000000">
            <w:pPr>
              <w:jc w:val="center"/>
            </w:pPr>
            <w:r>
              <w:rPr>
                <w:rFonts w:ascii="Arial" w:eastAsia="Arial" w:hAnsi="Arial" w:cs="Arial"/>
                <w:b/>
                <w:bCs/>
                <w:color w:val="0D7377"/>
                <w:sz w:val="17"/>
                <w:szCs w:val="17"/>
              </w:rPr>
              <w:t>New</w:t>
            </w:r>
          </w:p>
        </w:tc>
      </w:tr>
      <w:tr w:rsidR="00BF78A7" w14:paraId="34759163"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4F9C0950" w14:textId="77777777" w:rsidR="00BF78A7" w:rsidRDefault="00000000">
            <w:pPr>
              <w:jc w:val="center"/>
            </w:pPr>
            <w:r>
              <w:rPr>
                <w:rFonts w:ascii="Arial" w:eastAsia="Arial" w:hAnsi="Arial" w:cs="Arial"/>
                <w:b/>
                <w:bCs/>
                <w:color w:val="0D7377"/>
                <w:sz w:val="17"/>
                <w:szCs w:val="17"/>
              </w:rPr>
              <w:t>RF-15</w:t>
            </w:r>
          </w:p>
        </w:tc>
        <w:tc>
          <w:tcPr>
            <w:tcW w:w="3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301E1AB4" w14:textId="77777777" w:rsidR="00BF78A7" w:rsidRDefault="00000000">
            <w:r>
              <w:rPr>
                <w:rFonts w:ascii="Arial" w:eastAsia="Arial" w:hAnsi="Arial" w:cs="Arial"/>
                <w:color w:val="000000"/>
                <w:sz w:val="17"/>
                <w:szCs w:val="17"/>
              </w:rPr>
              <w:t>Sensor Statistics</w:t>
            </w:r>
          </w:p>
        </w:tc>
        <w:tc>
          <w:tcPr>
            <w:tcW w:w="16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0DF340AA" w14:textId="77777777" w:rsidR="00BF78A7" w:rsidRDefault="00000000">
            <w:pPr>
              <w:jc w:val="center"/>
            </w:pPr>
            <w:r>
              <w:rPr>
                <w:rFonts w:ascii="Arial" w:eastAsia="Arial" w:hAnsi="Arial" w:cs="Arial"/>
                <w:color w:val="6B7A8D"/>
                <w:sz w:val="17"/>
                <w:szCs w:val="17"/>
              </w:rPr>
              <w:t>Reports</w:t>
            </w:r>
          </w:p>
        </w:tc>
        <w:tc>
          <w:tcPr>
            <w:tcW w:w="13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480461FF" w14:textId="77777777" w:rsidR="00BF78A7" w:rsidRDefault="00000000">
            <w:pPr>
              <w:jc w:val="center"/>
            </w:pPr>
            <w:r>
              <w:rPr>
                <w:rFonts w:ascii="Arial" w:eastAsia="Arial" w:hAnsi="Arial" w:cs="Arial"/>
                <w:b/>
                <w:bCs/>
                <w:color w:val="2E5FA3"/>
                <w:sz w:val="17"/>
                <w:szCs w:val="17"/>
              </w:rPr>
              <w:t>Medium</w:t>
            </w:r>
          </w:p>
        </w:tc>
        <w:tc>
          <w:tcPr>
            <w:tcW w:w="11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6B303BDE" w14:textId="77777777" w:rsidR="00BF78A7" w:rsidRDefault="00000000">
            <w:pPr>
              <w:jc w:val="center"/>
            </w:pPr>
            <w:r>
              <w:rPr>
                <w:rFonts w:ascii="Arial" w:eastAsia="Arial" w:hAnsi="Arial" w:cs="Arial"/>
                <w:b/>
                <w:bCs/>
                <w:color w:val="0D7377"/>
                <w:sz w:val="17"/>
                <w:szCs w:val="17"/>
              </w:rPr>
              <w:t>New</w:t>
            </w:r>
          </w:p>
        </w:tc>
      </w:tr>
      <w:tr w:rsidR="00BF78A7" w14:paraId="34D1B464"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1D573F6F" w14:textId="77777777" w:rsidR="00BF78A7" w:rsidRDefault="00000000">
            <w:pPr>
              <w:jc w:val="center"/>
            </w:pPr>
            <w:r>
              <w:rPr>
                <w:rFonts w:ascii="Arial" w:eastAsia="Arial" w:hAnsi="Arial" w:cs="Arial"/>
                <w:b/>
                <w:bCs/>
                <w:color w:val="0D7377"/>
                <w:sz w:val="17"/>
                <w:szCs w:val="17"/>
              </w:rPr>
              <w:t>RF-16</w:t>
            </w:r>
          </w:p>
        </w:tc>
        <w:tc>
          <w:tcPr>
            <w:tcW w:w="3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37294F34" w14:textId="77777777" w:rsidR="00BF78A7" w:rsidRPr="00E34CF4" w:rsidRDefault="00000000">
            <w:pPr>
              <w:rPr>
                <w:lang w:val="en-US"/>
              </w:rPr>
            </w:pPr>
            <w:r w:rsidRPr="00E34CF4">
              <w:rPr>
                <w:rFonts w:ascii="Arial" w:eastAsia="Arial" w:hAnsi="Arial" w:cs="Arial"/>
                <w:color w:val="000000"/>
                <w:sz w:val="17"/>
                <w:szCs w:val="17"/>
                <w:lang w:val="en-US"/>
              </w:rPr>
              <w:t>Filter Log by Sensor or Severity</w:t>
            </w:r>
          </w:p>
        </w:tc>
        <w:tc>
          <w:tcPr>
            <w:tcW w:w="16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46D05B7A" w14:textId="77777777" w:rsidR="00BF78A7" w:rsidRDefault="00000000">
            <w:pPr>
              <w:jc w:val="center"/>
            </w:pPr>
            <w:r>
              <w:rPr>
                <w:rFonts w:ascii="Arial" w:eastAsia="Arial" w:hAnsi="Arial" w:cs="Arial"/>
                <w:color w:val="6B7A8D"/>
                <w:sz w:val="17"/>
                <w:szCs w:val="17"/>
              </w:rPr>
              <w:t>Reports</w:t>
            </w:r>
          </w:p>
        </w:tc>
        <w:tc>
          <w:tcPr>
            <w:tcW w:w="13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42522C24" w14:textId="77777777" w:rsidR="00BF78A7" w:rsidRDefault="00000000">
            <w:pPr>
              <w:jc w:val="center"/>
            </w:pPr>
            <w:r>
              <w:rPr>
                <w:rFonts w:ascii="Arial" w:eastAsia="Arial" w:hAnsi="Arial" w:cs="Arial"/>
                <w:b/>
                <w:bCs/>
                <w:color w:val="2E5FA3"/>
                <w:sz w:val="17"/>
                <w:szCs w:val="17"/>
              </w:rPr>
              <w:t>Medium</w:t>
            </w:r>
          </w:p>
        </w:tc>
        <w:tc>
          <w:tcPr>
            <w:tcW w:w="11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65742C3B" w14:textId="77777777" w:rsidR="00BF78A7" w:rsidRDefault="00000000">
            <w:pPr>
              <w:jc w:val="center"/>
            </w:pPr>
            <w:r>
              <w:rPr>
                <w:rFonts w:ascii="Arial" w:eastAsia="Arial" w:hAnsi="Arial" w:cs="Arial"/>
                <w:b/>
                <w:bCs/>
                <w:color w:val="0D7377"/>
                <w:sz w:val="17"/>
                <w:szCs w:val="17"/>
              </w:rPr>
              <w:t>New</w:t>
            </w:r>
          </w:p>
        </w:tc>
      </w:tr>
      <w:tr w:rsidR="00BF78A7" w14:paraId="2B2CE293"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6C023BD0" w14:textId="77777777" w:rsidR="00BF78A7" w:rsidRDefault="00000000">
            <w:pPr>
              <w:jc w:val="center"/>
            </w:pPr>
            <w:r>
              <w:rPr>
                <w:rFonts w:ascii="Arial" w:eastAsia="Arial" w:hAnsi="Arial" w:cs="Arial"/>
                <w:b/>
                <w:bCs/>
                <w:color w:val="0D7377"/>
                <w:sz w:val="17"/>
                <w:szCs w:val="17"/>
              </w:rPr>
              <w:t>RF-17</w:t>
            </w:r>
          </w:p>
        </w:tc>
        <w:tc>
          <w:tcPr>
            <w:tcW w:w="3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2CBD9273" w14:textId="77777777" w:rsidR="00BF78A7" w:rsidRDefault="00000000">
            <w:r>
              <w:rPr>
                <w:rFonts w:ascii="Arial" w:eastAsia="Arial" w:hAnsi="Arial" w:cs="Arial"/>
                <w:color w:val="000000"/>
                <w:sz w:val="17"/>
                <w:szCs w:val="17"/>
              </w:rPr>
              <w:t>Export Log to File</w:t>
            </w:r>
          </w:p>
        </w:tc>
        <w:tc>
          <w:tcPr>
            <w:tcW w:w="16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7FA8113A" w14:textId="77777777" w:rsidR="00BF78A7" w:rsidRDefault="00000000">
            <w:pPr>
              <w:jc w:val="center"/>
            </w:pPr>
            <w:r>
              <w:rPr>
                <w:rFonts w:ascii="Arial" w:eastAsia="Arial" w:hAnsi="Arial" w:cs="Arial"/>
                <w:color w:val="6B7A8D"/>
                <w:sz w:val="17"/>
                <w:szCs w:val="17"/>
              </w:rPr>
              <w:t>Reports</w:t>
            </w:r>
          </w:p>
        </w:tc>
        <w:tc>
          <w:tcPr>
            <w:tcW w:w="13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6DA9DAE6" w14:textId="77777777" w:rsidR="00BF78A7" w:rsidRDefault="00000000">
            <w:pPr>
              <w:jc w:val="center"/>
            </w:pPr>
            <w:r>
              <w:rPr>
                <w:rFonts w:ascii="Arial" w:eastAsia="Arial" w:hAnsi="Arial" w:cs="Arial"/>
                <w:b/>
                <w:bCs/>
                <w:color w:val="1A6B3C"/>
                <w:sz w:val="17"/>
                <w:szCs w:val="17"/>
              </w:rPr>
              <w:t>Low</w:t>
            </w:r>
          </w:p>
        </w:tc>
        <w:tc>
          <w:tcPr>
            <w:tcW w:w="11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283F9B13" w14:textId="77777777" w:rsidR="00BF78A7" w:rsidRDefault="00000000">
            <w:pPr>
              <w:jc w:val="center"/>
            </w:pPr>
            <w:r>
              <w:rPr>
                <w:rFonts w:ascii="Arial" w:eastAsia="Arial" w:hAnsi="Arial" w:cs="Arial"/>
                <w:b/>
                <w:bCs/>
                <w:color w:val="0D7377"/>
                <w:sz w:val="17"/>
                <w:szCs w:val="17"/>
              </w:rPr>
              <w:t>New</w:t>
            </w:r>
          </w:p>
        </w:tc>
      </w:tr>
      <w:tr w:rsidR="00BF78A7" w14:paraId="45ECA3C0"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73FCDD7E" w14:textId="77777777" w:rsidR="00BF78A7" w:rsidRDefault="00000000">
            <w:pPr>
              <w:jc w:val="center"/>
            </w:pPr>
            <w:r>
              <w:rPr>
                <w:rFonts w:ascii="Arial" w:eastAsia="Arial" w:hAnsi="Arial" w:cs="Arial"/>
                <w:b/>
                <w:bCs/>
                <w:color w:val="0D7377"/>
                <w:sz w:val="17"/>
                <w:szCs w:val="17"/>
              </w:rPr>
              <w:t>RF-18</w:t>
            </w:r>
          </w:p>
        </w:tc>
        <w:tc>
          <w:tcPr>
            <w:tcW w:w="3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46CA1E8A" w14:textId="77777777" w:rsidR="00BF78A7" w:rsidRDefault="00000000">
            <w:r>
              <w:rPr>
                <w:rFonts w:ascii="Arial" w:eastAsia="Arial" w:hAnsi="Arial" w:cs="Arial"/>
                <w:color w:val="000000"/>
                <w:sz w:val="17"/>
                <w:szCs w:val="17"/>
              </w:rPr>
              <w:t>Silence / Activate Observer Module</w:t>
            </w:r>
          </w:p>
        </w:tc>
        <w:tc>
          <w:tcPr>
            <w:tcW w:w="16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53026009" w14:textId="77777777" w:rsidR="00BF78A7" w:rsidRDefault="00000000">
            <w:pPr>
              <w:jc w:val="center"/>
            </w:pPr>
            <w:r>
              <w:rPr>
                <w:rFonts w:ascii="Arial" w:eastAsia="Arial" w:hAnsi="Arial" w:cs="Arial"/>
                <w:color w:val="6B7A8D"/>
                <w:sz w:val="17"/>
                <w:szCs w:val="17"/>
              </w:rPr>
              <w:t>Observers</w:t>
            </w:r>
          </w:p>
        </w:tc>
        <w:tc>
          <w:tcPr>
            <w:tcW w:w="13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1D2B1330" w14:textId="77777777" w:rsidR="00BF78A7" w:rsidRDefault="00000000">
            <w:pPr>
              <w:jc w:val="center"/>
            </w:pPr>
            <w:r>
              <w:rPr>
                <w:rFonts w:ascii="Arial" w:eastAsia="Arial" w:hAnsi="Arial" w:cs="Arial"/>
                <w:b/>
                <w:bCs/>
                <w:color w:val="2E5FA3"/>
                <w:sz w:val="17"/>
                <w:szCs w:val="17"/>
              </w:rPr>
              <w:t>Medium</w:t>
            </w:r>
          </w:p>
        </w:tc>
        <w:tc>
          <w:tcPr>
            <w:tcW w:w="11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188BCAB8" w14:textId="77777777" w:rsidR="00BF78A7" w:rsidRDefault="00000000">
            <w:pPr>
              <w:jc w:val="center"/>
            </w:pPr>
            <w:r>
              <w:rPr>
                <w:rFonts w:ascii="Arial" w:eastAsia="Arial" w:hAnsi="Arial" w:cs="Arial"/>
                <w:b/>
                <w:bCs/>
                <w:color w:val="0D7377"/>
                <w:sz w:val="17"/>
                <w:szCs w:val="17"/>
              </w:rPr>
              <w:t>New</w:t>
            </w:r>
          </w:p>
        </w:tc>
      </w:tr>
    </w:tbl>
    <w:p w14:paraId="2252CB5A" w14:textId="77777777" w:rsidR="00BF78A7" w:rsidRDefault="00000000">
      <w:r>
        <w:br w:type="page"/>
      </w:r>
    </w:p>
    <w:p w14:paraId="5D5003ED" w14:textId="77777777" w:rsidR="00BF78A7" w:rsidRPr="00E34CF4" w:rsidRDefault="00000000">
      <w:pPr>
        <w:spacing w:after="80"/>
        <w:rPr>
          <w:lang w:val="en-US"/>
        </w:rPr>
      </w:pPr>
      <w:r w:rsidRPr="00E34CF4">
        <w:rPr>
          <w:rFonts w:ascii="Arial" w:eastAsia="Arial" w:hAnsi="Arial" w:cs="Arial"/>
          <w:b/>
          <w:bCs/>
          <w:color w:val="1A2B4A"/>
          <w:sz w:val="28"/>
          <w:szCs w:val="28"/>
          <w:lang w:val="en-US"/>
        </w:rPr>
        <w:lastRenderedPageBreak/>
        <w:t>Functional Requirements — Original (RF-01 to RF-07)</w:t>
      </w:r>
    </w:p>
    <w:p w14:paraId="61B378D5" w14:textId="77777777" w:rsidR="00BF78A7" w:rsidRPr="00E34CF4" w:rsidRDefault="00BF78A7">
      <w:pPr>
        <w:pBdr>
          <w:bottom w:val="single" w:sz="6" w:space="4" w:color="2E5FA3"/>
        </w:pBdr>
        <w:spacing w:after="16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BF78A7" w14:paraId="5E6E0FA0" w14:textId="77777777">
        <w:tblPrEx>
          <w:tblCellMar>
            <w:top w:w="0" w:type="dxa"/>
            <w:bottom w:w="0" w:type="dxa"/>
          </w:tblCellMar>
        </w:tblPrEx>
        <w:tc>
          <w:tcPr>
            <w:tcW w:w="9026" w:type="dxa"/>
            <w:gridSpan w:val="2"/>
            <w:tcBorders>
              <w:top w:val="single" w:sz="4" w:space="0" w:color="2E5FA3"/>
              <w:left w:val="single" w:sz="4" w:space="0" w:color="2E5FA3"/>
              <w:bottom w:val="single" w:sz="4" w:space="0" w:color="2E5FA3"/>
              <w:right w:val="single" w:sz="4" w:space="0" w:color="2E5FA3"/>
            </w:tcBorders>
            <w:shd w:val="clear" w:color="auto" w:fill="2E5FA3"/>
            <w:tcMar>
              <w:top w:w="100" w:type="dxa"/>
              <w:left w:w="150" w:type="dxa"/>
              <w:bottom w:w="100" w:type="dxa"/>
              <w:right w:w="120" w:type="dxa"/>
            </w:tcMar>
          </w:tcPr>
          <w:p w14:paraId="3D2F6623" w14:textId="77777777" w:rsidR="00BF78A7" w:rsidRDefault="00000000">
            <w:r>
              <w:rPr>
                <w:rFonts w:ascii="Arial" w:eastAsia="Arial" w:hAnsi="Arial" w:cs="Arial"/>
                <w:b/>
                <w:bCs/>
                <w:color w:val="FFFFFF"/>
                <w:sz w:val="22"/>
                <w:szCs w:val="22"/>
              </w:rPr>
              <w:t>RF-01 — Register Sensor</w:t>
            </w:r>
          </w:p>
        </w:tc>
      </w:tr>
      <w:tr w:rsidR="00BF78A7" w14:paraId="3A450E54"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3F5A4ED5" w14:textId="77777777" w:rsidR="00BF78A7" w:rsidRDefault="00000000">
            <w:r>
              <w:rPr>
                <w:rFonts w:ascii="Arial" w:eastAsia="Arial" w:hAnsi="Arial" w:cs="Arial"/>
                <w:b/>
                <w:bCs/>
                <w:color w:val="000000"/>
                <w:sz w:val="19"/>
                <w:szCs w:val="19"/>
              </w:rPr>
              <w:t>Description</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068F15D4" w14:textId="77777777" w:rsidR="00BF78A7" w:rsidRDefault="00000000">
            <w:r w:rsidRPr="00E34CF4">
              <w:rPr>
                <w:rFonts w:ascii="Arial" w:eastAsia="Arial" w:hAnsi="Arial" w:cs="Arial"/>
                <w:color w:val="000000"/>
                <w:sz w:val="19"/>
                <w:szCs w:val="19"/>
                <w:lang w:val="en-US"/>
              </w:rPr>
              <w:t xml:space="preserve">The system allows registering sensors of type Temperature, Smoke, or Pressure. </w:t>
            </w:r>
            <w:r>
              <w:rPr>
                <w:rFonts w:ascii="Arial" w:eastAsia="Arial" w:hAnsi="Arial" w:cs="Arial"/>
                <w:color w:val="000000"/>
                <w:sz w:val="19"/>
                <w:szCs w:val="19"/>
              </w:rPr>
              <w:t>Duplicate sensors are not allowed.</w:t>
            </w:r>
          </w:p>
        </w:tc>
      </w:tr>
      <w:tr w:rsidR="00BF78A7" w:rsidRPr="00E34CF4" w14:paraId="3C2C25BE"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06437BB8" w14:textId="77777777" w:rsidR="00BF78A7" w:rsidRDefault="00000000">
            <w:r>
              <w:rPr>
                <w:rFonts w:ascii="Arial" w:eastAsia="Arial" w:hAnsi="Arial" w:cs="Arial"/>
                <w:b/>
                <w:bCs/>
                <w:color w:val="000000"/>
                <w:sz w:val="19"/>
                <w:szCs w:val="19"/>
              </w:rPr>
              <w:t>Conditions</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65EDF518"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Valid types: Temperature, Smoke, Pressure.</w:t>
            </w:r>
          </w:p>
          <w:p w14:paraId="74E07CD9"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The system must prevent duplicate registration of the same sensor type.</w:t>
            </w:r>
          </w:p>
          <w:p w14:paraId="63227695"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On success, the system confirms registration and displays the physical range.</w:t>
            </w:r>
          </w:p>
        </w:tc>
      </w:tr>
      <w:tr w:rsidR="00BF78A7" w14:paraId="5856FD32"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04B0CE48" w14:textId="77777777" w:rsidR="00BF78A7" w:rsidRDefault="00000000">
            <w:r>
              <w:rPr>
                <w:rFonts w:ascii="Arial" w:eastAsia="Arial" w:hAnsi="Arial" w:cs="Arial"/>
                <w:b/>
                <w:bCs/>
                <w:color w:val="000000"/>
                <w:sz w:val="19"/>
                <w:szCs w:val="19"/>
              </w:rPr>
              <w:t>Priority</w:t>
            </w:r>
          </w:p>
        </w:tc>
        <w:tc>
          <w:tcPr>
            <w:tcW w:w="7026" w:type="dxa"/>
            <w:tcBorders>
              <w:top w:val="single" w:sz="4" w:space="0" w:color="C5CDD8"/>
              <w:left w:val="single" w:sz="4" w:space="0" w:color="C5CDD8"/>
              <w:bottom w:val="single" w:sz="4" w:space="0" w:color="C5CDD8"/>
              <w:right w:val="single" w:sz="4" w:space="0" w:color="C5CDD8"/>
            </w:tcBorders>
            <w:shd w:val="clear" w:color="auto" w:fill="FDECEA"/>
            <w:tcMar>
              <w:top w:w="80" w:type="dxa"/>
              <w:left w:w="110" w:type="dxa"/>
              <w:bottom w:w="80" w:type="dxa"/>
              <w:right w:w="110" w:type="dxa"/>
            </w:tcMar>
          </w:tcPr>
          <w:p w14:paraId="0DE654FC" w14:textId="77777777" w:rsidR="00BF78A7" w:rsidRDefault="00000000">
            <w:r>
              <w:rPr>
                <w:rFonts w:ascii="Arial" w:eastAsia="Arial" w:hAnsi="Arial" w:cs="Arial"/>
                <w:b/>
                <w:bCs/>
                <w:color w:val="C0392B"/>
                <w:sz w:val="19"/>
                <w:szCs w:val="19"/>
              </w:rPr>
              <w:t>High</w:t>
            </w:r>
          </w:p>
        </w:tc>
      </w:tr>
      <w:tr w:rsidR="00BF78A7" w14:paraId="1193E89A"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1C3C431B" w14:textId="77777777" w:rsidR="00BF78A7" w:rsidRDefault="00000000">
            <w:r>
              <w:rPr>
                <w:rFonts w:ascii="Arial" w:eastAsia="Arial" w:hAnsi="Arial" w:cs="Arial"/>
                <w:b/>
                <w:bCs/>
                <w:color w:val="000000"/>
                <w:sz w:val="19"/>
                <w:szCs w:val="19"/>
              </w:rPr>
              <w:t>Related HU</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4EE7116A" w14:textId="77777777" w:rsidR="00BF78A7" w:rsidRDefault="00000000">
            <w:r>
              <w:rPr>
                <w:rFonts w:ascii="Arial" w:eastAsia="Arial" w:hAnsi="Arial" w:cs="Arial"/>
                <w:b/>
                <w:bCs/>
                <w:color w:val="2E5FA3"/>
                <w:sz w:val="19"/>
                <w:szCs w:val="19"/>
              </w:rPr>
              <w:t>HU-01</w:t>
            </w:r>
          </w:p>
        </w:tc>
      </w:tr>
    </w:tbl>
    <w:p w14:paraId="724F0E4B" w14:textId="77777777" w:rsidR="00BF78A7" w:rsidRDefault="00BF78A7">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BF78A7" w14:paraId="1BBE3063" w14:textId="77777777">
        <w:tblPrEx>
          <w:tblCellMar>
            <w:top w:w="0" w:type="dxa"/>
            <w:bottom w:w="0" w:type="dxa"/>
          </w:tblCellMar>
        </w:tblPrEx>
        <w:tc>
          <w:tcPr>
            <w:tcW w:w="9026" w:type="dxa"/>
            <w:gridSpan w:val="2"/>
            <w:tcBorders>
              <w:top w:val="single" w:sz="4" w:space="0" w:color="2E5FA3"/>
              <w:left w:val="single" w:sz="4" w:space="0" w:color="2E5FA3"/>
              <w:bottom w:val="single" w:sz="4" w:space="0" w:color="2E5FA3"/>
              <w:right w:val="single" w:sz="4" w:space="0" w:color="2E5FA3"/>
            </w:tcBorders>
            <w:shd w:val="clear" w:color="auto" w:fill="2E5FA3"/>
            <w:tcMar>
              <w:top w:w="100" w:type="dxa"/>
              <w:left w:w="150" w:type="dxa"/>
              <w:bottom w:w="100" w:type="dxa"/>
              <w:right w:w="120" w:type="dxa"/>
            </w:tcMar>
          </w:tcPr>
          <w:p w14:paraId="5DE455D8" w14:textId="77777777" w:rsidR="00BF78A7" w:rsidRDefault="00000000">
            <w:r>
              <w:rPr>
                <w:rFonts w:ascii="Arial" w:eastAsia="Arial" w:hAnsi="Arial" w:cs="Arial"/>
                <w:b/>
                <w:bCs/>
                <w:color w:val="FFFFFF"/>
                <w:sz w:val="22"/>
                <w:szCs w:val="22"/>
              </w:rPr>
              <w:t>RF-02 — Enter Reading</w:t>
            </w:r>
          </w:p>
        </w:tc>
      </w:tr>
      <w:tr w:rsidR="00BF78A7" w:rsidRPr="00E34CF4" w14:paraId="6C96F098"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6A531589" w14:textId="77777777" w:rsidR="00BF78A7" w:rsidRDefault="00000000">
            <w:r>
              <w:rPr>
                <w:rFonts w:ascii="Arial" w:eastAsia="Arial" w:hAnsi="Arial" w:cs="Arial"/>
                <w:b/>
                <w:bCs/>
                <w:color w:val="000000"/>
                <w:sz w:val="19"/>
                <w:szCs w:val="19"/>
              </w:rPr>
              <w:t>Description</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106E253B" w14:textId="77777777" w:rsidR="00BF78A7" w:rsidRPr="00E34CF4" w:rsidRDefault="00000000">
            <w:pPr>
              <w:rPr>
                <w:lang w:val="en-US"/>
              </w:rPr>
            </w:pPr>
            <w:r w:rsidRPr="00E34CF4">
              <w:rPr>
                <w:rFonts w:ascii="Arial" w:eastAsia="Arial" w:hAnsi="Arial" w:cs="Arial"/>
                <w:color w:val="000000"/>
                <w:sz w:val="19"/>
                <w:szCs w:val="19"/>
                <w:lang w:val="en-US"/>
              </w:rPr>
              <w:t>The operator enters a numeric value for a registered sensor. The system creates a reading object with a timestamp.</w:t>
            </w:r>
          </w:p>
        </w:tc>
      </w:tr>
      <w:tr w:rsidR="00BF78A7" w:rsidRPr="00E34CF4" w14:paraId="64C18AEE"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7598DED7" w14:textId="77777777" w:rsidR="00BF78A7" w:rsidRDefault="00000000">
            <w:r>
              <w:rPr>
                <w:rFonts w:ascii="Arial" w:eastAsia="Arial" w:hAnsi="Arial" w:cs="Arial"/>
                <w:b/>
                <w:bCs/>
                <w:color w:val="000000"/>
                <w:sz w:val="19"/>
                <w:szCs w:val="19"/>
              </w:rPr>
              <w:t>Conditions</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04A9E667"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The sensor must be registered before a reading can be entered.</w:t>
            </w:r>
          </w:p>
          <w:p w14:paraId="04F8C07C"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The value must be numeric; non-numeric input is rejected with an error.</w:t>
            </w:r>
          </w:p>
          <w:p w14:paraId="55FCF7F6"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A SensorReading object is created with value and timestamp.</w:t>
            </w:r>
          </w:p>
        </w:tc>
      </w:tr>
      <w:tr w:rsidR="00BF78A7" w14:paraId="4D3C419F"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6FFBC23F" w14:textId="77777777" w:rsidR="00BF78A7" w:rsidRDefault="00000000">
            <w:r>
              <w:rPr>
                <w:rFonts w:ascii="Arial" w:eastAsia="Arial" w:hAnsi="Arial" w:cs="Arial"/>
                <w:b/>
                <w:bCs/>
                <w:color w:val="000000"/>
                <w:sz w:val="19"/>
                <w:szCs w:val="19"/>
              </w:rPr>
              <w:t>Priority</w:t>
            </w:r>
          </w:p>
        </w:tc>
        <w:tc>
          <w:tcPr>
            <w:tcW w:w="7026" w:type="dxa"/>
            <w:tcBorders>
              <w:top w:val="single" w:sz="4" w:space="0" w:color="C5CDD8"/>
              <w:left w:val="single" w:sz="4" w:space="0" w:color="C5CDD8"/>
              <w:bottom w:val="single" w:sz="4" w:space="0" w:color="C5CDD8"/>
              <w:right w:val="single" w:sz="4" w:space="0" w:color="C5CDD8"/>
            </w:tcBorders>
            <w:shd w:val="clear" w:color="auto" w:fill="FDECEA"/>
            <w:tcMar>
              <w:top w:w="80" w:type="dxa"/>
              <w:left w:w="110" w:type="dxa"/>
              <w:bottom w:w="80" w:type="dxa"/>
              <w:right w:w="110" w:type="dxa"/>
            </w:tcMar>
          </w:tcPr>
          <w:p w14:paraId="2857D968" w14:textId="77777777" w:rsidR="00BF78A7" w:rsidRDefault="00000000">
            <w:r>
              <w:rPr>
                <w:rFonts w:ascii="Arial" w:eastAsia="Arial" w:hAnsi="Arial" w:cs="Arial"/>
                <w:b/>
                <w:bCs/>
                <w:color w:val="C0392B"/>
                <w:sz w:val="19"/>
                <w:szCs w:val="19"/>
              </w:rPr>
              <w:t>High</w:t>
            </w:r>
          </w:p>
        </w:tc>
      </w:tr>
      <w:tr w:rsidR="00BF78A7" w14:paraId="6D174298"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1BAE5E9C" w14:textId="77777777" w:rsidR="00BF78A7" w:rsidRDefault="00000000">
            <w:r>
              <w:rPr>
                <w:rFonts w:ascii="Arial" w:eastAsia="Arial" w:hAnsi="Arial" w:cs="Arial"/>
                <w:b/>
                <w:bCs/>
                <w:color w:val="000000"/>
                <w:sz w:val="19"/>
                <w:szCs w:val="19"/>
              </w:rPr>
              <w:t>Related HU</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0B704517" w14:textId="77777777" w:rsidR="00BF78A7" w:rsidRDefault="00000000">
            <w:r>
              <w:rPr>
                <w:rFonts w:ascii="Arial" w:eastAsia="Arial" w:hAnsi="Arial" w:cs="Arial"/>
                <w:b/>
                <w:bCs/>
                <w:color w:val="2E5FA3"/>
                <w:sz w:val="19"/>
                <w:szCs w:val="19"/>
              </w:rPr>
              <w:t>HU-02</w:t>
            </w:r>
          </w:p>
        </w:tc>
      </w:tr>
    </w:tbl>
    <w:p w14:paraId="3062A6BF" w14:textId="77777777" w:rsidR="00BF78A7" w:rsidRDefault="00BF78A7">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BF78A7" w14:paraId="4DD6C577" w14:textId="77777777">
        <w:tblPrEx>
          <w:tblCellMar>
            <w:top w:w="0" w:type="dxa"/>
            <w:bottom w:w="0" w:type="dxa"/>
          </w:tblCellMar>
        </w:tblPrEx>
        <w:tc>
          <w:tcPr>
            <w:tcW w:w="9026" w:type="dxa"/>
            <w:gridSpan w:val="2"/>
            <w:tcBorders>
              <w:top w:val="single" w:sz="4" w:space="0" w:color="2E5FA3"/>
              <w:left w:val="single" w:sz="4" w:space="0" w:color="2E5FA3"/>
              <w:bottom w:val="single" w:sz="4" w:space="0" w:color="2E5FA3"/>
              <w:right w:val="single" w:sz="4" w:space="0" w:color="2E5FA3"/>
            </w:tcBorders>
            <w:shd w:val="clear" w:color="auto" w:fill="2E5FA3"/>
            <w:tcMar>
              <w:top w:w="100" w:type="dxa"/>
              <w:left w:w="150" w:type="dxa"/>
              <w:bottom w:w="100" w:type="dxa"/>
              <w:right w:w="120" w:type="dxa"/>
            </w:tcMar>
          </w:tcPr>
          <w:p w14:paraId="53A3CC05" w14:textId="77777777" w:rsidR="00BF78A7" w:rsidRDefault="00000000">
            <w:r>
              <w:rPr>
                <w:rFonts w:ascii="Arial" w:eastAsia="Arial" w:hAnsi="Arial" w:cs="Arial"/>
                <w:b/>
                <w:bCs/>
                <w:color w:val="FFFFFF"/>
                <w:sz w:val="22"/>
                <w:szCs w:val="22"/>
              </w:rPr>
              <w:t>RF-03 — Analyze Reading</w:t>
            </w:r>
          </w:p>
        </w:tc>
      </w:tr>
      <w:tr w:rsidR="00BF78A7" w:rsidRPr="00E34CF4" w14:paraId="6AA822AA"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4362446A" w14:textId="77777777" w:rsidR="00BF78A7" w:rsidRDefault="00000000">
            <w:r>
              <w:rPr>
                <w:rFonts w:ascii="Arial" w:eastAsia="Arial" w:hAnsi="Arial" w:cs="Arial"/>
                <w:b/>
                <w:bCs/>
                <w:color w:val="000000"/>
                <w:sz w:val="19"/>
                <w:szCs w:val="19"/>
              </w:rPr>
              <w:t>Description</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2BE77CB6" w14:textId="77777777" w:rsidR="00BF78A7" w:rsidRPr="00E34CF4" w:rsidRDefault="00000000">
            <w:pPr>
              <w:rPr>
                <w:lang w:val="en-US"/>
              </w:rPr>
            </w:pPr>
            <w:r w:rsidRPr="00E34CF4">
              <w:rPr>
                <w:rFonts w:ascii="Arial" w:eastAsia="Arial" w:hAnsi="Arial" w:cs="Arial"/>
                <w:color w:val="000000"/>
                <w:sz w:val="19"/>
                <w:szCs w:val="19"/>
                <w:lang w:val="en-US"/>
              </w:rPr>
              <w:t>Each reading is evaluated by the active analysis strategy to determine its severity level.</w:t>
            </w:r>
          </w:p>
        </w:tc>
      </w:tr>
      <w:tr w:rsidR="00BF78A7" w:rsidRPr="00E34CF4" w14:paraId="188772F7"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4F46B7B6" w14:textId="77777777" w:rsidR="00BF78A7" w:rsidRDefault="00000000">
            <w:r>
              <w:rPr>
                <w:rFonts w:ascii="Arial" w:eastAsia="Arial" w:hAnsi="Arial" w:cs="Arial"/>
                <w:b/>
                <w:bCs/>
                <w:color w:val="000000"/>
                <w:sz w:val="19"/>
                <w:szCs w:val="19"/>
              </w:rPr>
              <w:t>Conditions</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6702A6CB"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The analysis is delegated entirely to the active strategy (Strategy pattern).</w:t>
            </w:r>
          </w:p>
          <w:p w14:paraId="6BC5A63D"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The result includes the severity level, a message, and the strategy name used.</w:t>
            </w:r>
          </w:p>
        </w:tc>
      </w:tr>
      <w:tr w:rsidR="00BF78A7" w14:paraId="497B0AEE"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1F522A80" w14:textId="77777777" w:rsidR="00BF78A7" w:rsidRDefault="00000000">
            <w:r>
              <w:rPr>
                <w:rFonts w:ascii="Arial" w:eastAsia="Arial" w:hAnsi="Arial" w:cs="Arial"/>
                <w:b/>
                <w:bCs/>
                <w:color w:val="000000"/>
                <w:sz w:val="19"/>
                <w:szCs w:val="19"/>
              </w:rPr>
              <w:t>Priority</w:t>
            </w:r>
          </w:p>
        </w:tc>
        <w:tc>
          <w:tcPr>
            <w:tcW w:w="7026" w:type="dxa"/>
            <w:tcBorders>
              <w:top w:val="single" w:sz="4" w:space="0" w:color="C5CDD8"/>
              <w:left w:val="single" w:sz="4" w:space="0" w:color="C5CDD8"/>
              <w:bottom w:val="single" w:sz="4" w:space="0" w:color="C5CDD8"/>
              <w:right w:val="single" w:sz="4" w:space="0" w:color="C5CDD8"/>
            </w:tcBorders>
            <w:shd w:val="clear" w:color="auto" w:fill="FDECEA"/>
            <w:tcMar>
              <w:top w:w="80" w:type="dxa"/>
              <w:left w:w="110" w:type="dxa"/>
              <w:bottom w:w="80" w:type="dxa"/>
              <w:right w:w="110" w:type="dxa"/>
            </w:tcMar>
          </w:tcPr>
          <w:p w14:paraId="2E352FE4" w14:textId="77777777" w:rsidR="00BF78A7" w:rsidRDefault="00000000">
            <w:r>
              <w:rPr>
                <w:rFonts w:ascii="Arial" w:eastAsia="Arial" w:hAnsi="Arial" w:cs="Arial"/>
                <w:b/>
                <w:bCs/>
                <w:color w:val="C0392B"/>
                <w:sz w:val="19"/>
                <w:szCs w:val="19"/>
              </w:rPr>
              <w:t>High</w:t>
            </w:r>
          </w:p>
        </w:tc>
      </w:tr>
      <w:tr w:rsidR="00BF78A7" w14:paraId="45560778"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105F22C8" w14:textId="77777777" w:rsidR="00BF78A7" w:rsidRDefault="00000000">
            <w:r>
              <w:rPr>
                <w:rFonts w:ascii="Arial" w:eastAsia="Arial" w:hAnsi="Arial" w:cs="Arial"/>
                <w:b/>
                <w:bCs/>
                <w:color w:val="000000"/>
                <w:sz w:val="19"/>
                <w:szCs w:val="19"/>
              </w:rPr>
              <w:t>Related HU</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2CC60FB9" w14:textId="77777777" w:rsidR="00BF78A7" w:rsidRDefault="00000000">
            <w:r>
              <w:rPr>
                <w:rFonts w:ascii="Arial" w:eastAsia="Arial" w:hAnsi="Arial" w:cs="Arial"/>
                <w:b/>
                <w:bCs/>
                <w:color w:val="2E5FA3"/>
                <w:sz w:val="19"/>
                <w:szCs w:val="19"/>
              </w:rPr>
              <w:t>HU-02, HU-09</w:t>
            </w:r>
          </w:p>
        </w:tc>
      </w:tr>
    </w:tbl>
    <w:p w14:paraId="10696994" w14:textId="77777777" w:rsidR="00BF78A7" w:rsidRDefault="00BF78A7">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BF78A7" w14:paraId="3022ADB0" w14:textId="77777777">
        <w:tblPrEx>
          <w:tblCellMar>
            <w:top w:w="0" w:type="dxa"/>
            <w:bottom w:w="0" w:type="dxa"/>
          </w:tblCellMar>
        </w:tblPrEx>
        <w:tc>
          <w:tcPr>
            <w:tcW w:w="9026" w:type="dxa"/>
            <w:gridSpan w:val="2"/>
            <w:tcBorders>
              <w:top w:val="single" w:sz="4" w:space="0" w:color="2E5FA3"/>
              <w:left w:val="single" w:sz="4" w:space="0" w:color="2E5FA3"/>
              <w:bottom w:val="single" w:sz="4" w:space="0" w:color="2E5FA3"/>
              <w:right w:val="single" w:sz="4" w:space="0" w:color="2E5FA3"/>
            </w:tcBorders>
            <w:shd w:val="clear" w:color="auto" w:fill="2E5FA3"/>
            <w:tcMar>
              <w:top w:w="100" w:type="dxa"/>
              <w:left w:w="150" w:type="dxa"/>
              <w:bottom w:w="100" w:type="dxa"/>
              <w:right w:w="120" w:type="dxa"/>
            </w:tcMar>
          </w:tcPr>
          <w:p w14:paraId="37040438" w14:textId="77777777" w:rsidR="00BF78A7" w:rsidRDefault="00000000">
            <w:r>
              <w:rPr>
                <w:rFonts w:ascii="Arial" w:eastAsia="Arial" w:hAnsi="Arial" w:cs="Arial"/>
                <w:b/>
                <w:bCs/>
                <w:color w:val="FFFFFF"/>
                <w:sz w:val="22"/>
                <w:szCs w:val="22"/>
              </w:rPr>
              <w:t>RF-04 — Change Analysis Mode</w:t>
            </w:r>
          </w:p>
        </w:tc>
      </w:tr>
      <w:tr w:rsidR="00BF78A7" w:rsidRPr="00E34CF4" w14:paraId="2CE9A25B"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3D6E0E82" w14:textId="77777777" w:rsidR="00BF78A7" w:rsidRDefault="00000000">
            <w:r>
              <w:rPr>
                <w:rFonts w:ascii="Arial" w:eastAsia="Arial" w:hAnsi="Arial" w:cs="Arial"/>
                <w:b/>
                <w:bCs/>
                <w:color w:val="000000"/>
                <w:sz w:val="19"/>
                <w:szCs w:val="19"/>
              </w:rPr>
              <w:t>Description</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422F5556" w14:textId="77777777" w:rsidR="00BF78A7" w:rsidRPr="00E34CF4" w:rsidRDefault="00000000">
            <w:pPr>
              <w:rPr>
                <w:lang w:val="en-US"/>
              </w:rPr>
            </w:pPr>
            <w:r w:rsidRPr="00E34CF4">
              <w:rPr>
                <w:rFonts w:ascii="Arial" w:eastAsia="Arial" w:hAnsi="Arial" w:cs="Arial"/>
                <w:color w:val="000000"/>
                <w:sz w:val="19"/>
                <w:szCs w:val="19"/>
                <w:lang w:val="en-US"/>
              </w:rPr>
              <w:t>The operator can switch the active analysis strategy at any time without restarting the system.</w:t>
            </w:r>
          </w:p>
        </w:tc>
      </w:tr>
      <w:tr w:rsidR="00BF78A7" w:rsidRPr="00E34CF4" w14:paraId="67C87FFB"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1A0635EF" w14:textId="77777777" w:rsidR="00BF78A7" w:rsidRDefault="00000000">
            <w:r>
              <w:rPr>
                <w:rFonts w:ascii="Arial" w:eastAsia="Arial" w:hAnsi="Arial" w:cs="Arial"/>
                <w:b/>
                <w:bCs/>
                <w:color w:val="000000"/>
                <w:sz w:val="19"/>
                <w:szCs w:val="19"/>
              </w:rPr>
              <w:t>Conditions</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7B4FC020"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Three strategies available: Strict, Relaxed, Adaptive.</w:t>
            </w:r>
          </w:p>
          <w:p w14:paraId="3D8A9592"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The change takes effect from the next reading.</w:t>
            </w:r>
          </w:p>
          <w:p w14:paraId="0898C4F4"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The active strategy name is always visible in the main menu.</w:t>
            </w:r>
          </w:p>
        </w:tc>
      </w:tr>
      <w:tr w:rsidR="00BF78A7" w14:paraId="3DF5E97A"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11E2BAFF" w14:textId="77777777" w:rsidR="00BF78A7" w:rsidRDefault="00000000">
            <w:r>
              <w:rPr>
                <w:rFonts w:ascii="Arial" w:eastAsia="Arial" w:hAnsi="Arial" w:cs="Arial"/>
                <w:b/>
                <w:bCs/>
                <w:color w:val="000000"/>
                <w:sz w:val="19"/>
                <w:szCs w:val="19"/>
              </w:rPr>
              <w:t>Priority</w:t>
            </w:r>
          </w:p>
        </w:tc>
        <w:tc>
          <w:tcPr>
            <w:tcW w:w="7026" w:type="dxa"/>
            <w:tcBorders>
              <w:top w:val="single" w:sz="4" w:space="0" w:color="C5CDD8"/>
              <w:left w:val="single" w:sz="4" w:space="0" w:color="C5CDD8"/>
              <w:bottom w:val="single" w:sz="4" w:space="0" w:color="C5CDD8"/>
              <w:right w:val="single" w:sz="4" w:space="0" w:color="C5CDD8"/>
            </w:tcBorders>
            <w:shd w:val="clear" w:color="auto" w:fill="FDECEA"/>
            <w:tcMar>
              <w:top w:w="80" w:type="dxa"/>
              <w:left w:w="110" w:type="dxa"/>
              <w:bottom w:w="80" w:type="dxa"/>
              <w:right w:w="110" w:type="dxa"/>
            </w:tcMar>
          </w:tcPr>
          <w:p w14:paraId="422C70F3" w14:textId="77777777" w:rsidR="00BF78A7" w:rsidRDefault="00000000">
            <w:r>
              <w:rPr>
                <w:rFonts w:ascii="Arial" w:eastAsia="Arial" w:hAnsi="Arial" w:cs="Arial"/>
                <w:b/>
                <w:bCs/>
                <w:color w:val="C0392B"/>
                <w:sz w:val="19"/>
                <w:szCs w:val="19"/>
              </w:rPr>
              <w:t>High</w:t>
            </w:r>
          </w:p>
        </w:tc>
      </w:tr>
      <w:tr w:rsidR="00BF78A7" w14:paraId="7B17F364"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1E0AC6F0" w14:textId="77777777" w:rsidR="00BF78A7" w:rsidRDefault="00000000">
            <w:r>
              <w:rPr>
                <w:rFonts w:ascii="Arial" w:eastAsia="Arial" w:hAnsi="Arial" w:cs="Arial"/>
                <w:b/>
                <w:bCs/>
                <w:color w:val="000000"/>
                <w:sz w:val="19"/>
                <w:szCs w:val="19"/>
              </w:rPr>
              <w:t>Related HU</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1E7EA1F5" w14:textId="77777777" w:rsidR="00BF78A7" w:rsidRDefault="00000000">
            <w:r>
              <w:rPr>
                <w:rFonts w:ascii="Arial" w:eastAsia="Arial" w:hAnsi="Arial" w:cs="Arial"/>
                <w:b/>
                <w:bCs/>
                <w:color w:val="2E5FA3"/>
                <w:sz w:val="19"/>
                <w:szCs w:val="19"/>
              </w:rPr>
              <w:t>HU-03</w:t>
            </w:r>
          </w:p>
        </w:tc>
      </w:tr>
    </w:tbl>
    <w:p w14:paraId="60E136CA" w14:textId="77777777" w:rsidR="00BF78A7" w:rsidRDefault="00BF78A7">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BF78A7" w14:paraId="7E06F4AC" w14:textId="77777777">
        <w:tblPrEx>
          <w:tblCellMar>
            <w:top w:w="0" w:type="dxa"/>
            <w:bottom w:w="0" w:type="dxa"/>
          </w:tblCellMar>
        </w:tblPrEx>
        <w:tc>
          <w:tcPr>
            <w:tcW w:w="9026" w:type="dxa"/>
            <w:gridSpan w:val="2"/>
            <w:tcBorders>
              <w:top w:val="single" w:sz="4" w:space="0" w:color="2E5FA3"/>
              <w:left w:val="single" w:sz="4" w:space="0" w:color="2E5FA3"/>
              <w:bottom w:val="single" w:sz="4" w:space="0" w:color="2E5FA3"/>
              <w:right w:val="single" w:sz="4" w:space="0" w:color="2E5FA3"/>
            </w:tcBorders>
            <w:shd w:val="clear" w:color="auto" w:fill="2E5FA3"/>
            <w:tcMar>
              <w:top w:w="100" w:type="dxa"/>
              <w:left w:w="150" w:type="dxa"/>
              <w:bottom w:w="100" w:type="dxa"/>
              <w:right w:w="120" w:type="dxa"/>
            </w:tcMar>
          </w:tcPr>
          <w:p w14:paraId="0546891E" w14:textId="72140AC5" w:rsidR="00BF78A7" w:rsidRDefault="00000000">
            <w:r>
              <w:lastRenderedPageBreak/>
              <w:br w:type="page"/>
            </w:r>
            <w:r>
              <w:rPr>
                <w:rFonts w:ascii="Arial" w:eastAsia="Arial" w:hAnsi="Arial" w:cs="Arial"/>
                <w:b/>
                <w:bCs/>
                <w:color w:val="FFFFFF"/>
                <w:sz w:val="22"/>
                <w:szCs w:val="22"/>
              </w:rPr>
              <w:t>RF-05 — Notify Observers</w:t>
            </w:r>
          </w:p>
        </w:tc>
      </w:tr>
      <w:tr w:rsidR="00BF78A7" w:rsidRPr="00E34CF4" w14:paraId="2AFD88FE"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6BE57433" w14:textId="77777777" w:rsidR="00BF78A7" w:rsidRDefault="00000000">
            <w:r>
              <w:rPr>
                <w:rFonts w:ascii="Arial" w:eastAsia="Arial" w:hAnsi="Arial" w:cs="Arial"/>
                <w:b/>
                <w:bCs/>
                <w:color w:val="000000"/>
                <w:sz w:val="19"/>
                <w:szCs w:val="19"/>
              </w:rPr>
              <w:t>Description</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5CA7C355" w14:textId="77777777" w:rsidR="00BF78A7" w:rsidRPr="00E34CF4" w:rsidRDefault="00000000">
            <w:pPr>
              <w:rPr>
                <w:lang w:val="en-US"/>
              </w:rPr>
            </w:pPr>
            <w:r w:rsidRPr="00E34CF4">
              <w:rPr>
                <w:rFonts w:ascii="Arial" w:eastAsia="Arial" w:hAnsi="Arial" w:cs="Arial"/>
                <w:color w:val="000000"/>
                <w:sz w:val="19"/>
                <w:szCs w:val="19"/>
                <w:lang w:val="en-US"/>
              </w:rPr>
              <w:t>After each reading is analyzed, all active observer modules are automatically notified with the reading and result.</w:t>
            </w:r>
          </w:p>
        </w:tc>
      </w:tr>
      <w:tr w:rsidR="00BF78A7" w:rsidRPr="00E34CF4" w14:paraId="0304CA4C"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5B7D4E71" w14:textId="77777777" w:rsidR="00BF78A7" w:rsidRDefault="00000000">
            <w:r>
              <w:rPr>
                <w:rFonts w:ascii="Arial" w:eastAsia="Arial" w:hAnsi="Arial" w:cs="Arial"/>
                <w:b/>
                <w:bCs/>
                <w:color w:val="000000"/>
                <w:sz w:val="19"/>
                <w:szCs w:val="19"/>
              </w:rPr>
              <w:t>Conditions</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71371A8B"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Notification uses the Observer pattern.</w:t>
            </w:r>
          </w:p>
          <w:p w14:paraId="6A022A00"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Only modules that are not silenced receive the notification.</w:t>
            </w:r>
          </w:p>
          <w:p w14:paraId="7012243A"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Each module reacts independently; failure of one does not affect the others.</w:t>
            </w:r>
          </w:p>
        </w:tc>
      </w:tr>
      <w:tr w:rsidR="00BF78A7" w14:paraId="399BAE56"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69D17796" w14:textId="77777777" w:rsidR="00BF78A7" w:rsidRDefault="00000000">
            <w:r>
              <w:rPr>
                <w:rFonts w:ascii="Arial" w:eastAsia="Arial" w:hAnsi="Arial" w:cs="Arial"/>
                <w:b/>
                <w:bCs/>
                <w:color w:val="000000"/>
                <w:sz w:val="19"/>
                <w:szCs w:val="19"/>
              </w:rPr>
              <w:t>Priority</w:t>
            </w:r>
          </w:p>
        </w:tc>
        <w:tc>
          <w:tcPr>
            <w:tcW w:w="7026" w:type="dxa"/>
            <w:tcBorders>
              <w:top w:val="single" w:sz="4" w:space="0" w:color="C5CDD8"/>
              <w:left w:val="single" w:sz="4" w:space="0" w:color="C5CDD8"/>
              <w:bottom w:val="single" w:sz="4" w:space="0" w:color="C5CDD8"/>
              <w:right w:val="single" w:sz="4" w:space="0" w:color="C5CDD8"/>
            </w:tcBorders>
            <w:shd w:val="clear" w:color="auto" w:fill="FDECEA"/>
            <w:tcMar>
              <w:top w:w="80" w:type="dxa"/>
              <w:left w:w="110" w:type="dxa"/>
              <w:bottom w:w="80" w:type="dxa"/>
              <w:right w:w="110" w:type="dxa"/>
            </w:tcMar>
          </w:tcPr>
          <w:p w14:paraId="23E59541" w14:textId="77777777" w:rsidR="00BF78A7" w:rsidRDefault="00000000">
            <w:r>
              <w:rPr>
                <w:rFonts w:ascii="Arial" w:eastAsia="Arial" w:hAnsi="Arial" w:cs="Arial"/>
                <w:b/>
                <w:bCs/>
                <w:color w:val="C0392B"/>
                <w:sz w:val="19"/>
                <w:szCs w:val="19"/>
              </w:rPr>
              <w:t>High</w:t>
            </w:r>
          </w:p>
        </w:tc>
      </w:tr>
      <w:tr w:rsidR="00BF78A7" w14:paraId="58B02A7E"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247BFD46" w14:textId="77777777" w:rsidR="00BF78A7" w:rsidRDefault="00000000">
            <w:r>
              <w:rPr>
                <w:rFonts w:ascii="Arial" w:eastAsia="Arial" w:hAnsi="Arial" w:cs="Arial"/>
                <w:b/>
                <w:bCs/>
                <w:color w:val="000000"/>
                <w:sz w:val="19"/>
                <w:szCs w:val="19"/>
              </w:rPr>
              <w:t>Related HU</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43B02CB6" w14:textId="77777777" w:rsidR="00BF78A7" w:rsidRDefault="00000000">
            <w:r>
              <w:rPr>
                <w:rFonts w:ascii="Arial" w:eastAsia="Arial" w:hAnsi="Arial" w:cs="Arial"/>
                <w:b/>
                <w:bCs/>
                <w:color w:val="2E5FA3"/>
                <w:sz w:val="19"/>
                <w:szCs w:val="19"/>
              </w:rPr>
              <w:t>HU-02, HU-05, HU-15</w:t>
            </w:r>
          </w:p>
        </w:tc>
      </w:tr>
    </w:tbl>
    <w:p w14:paraId="795AFE95" w14:textId="77777777" w:rsidR="00BF78A7" w:rsidRDefault="00BF78A7">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BF78A7" w14:paraId="2E38F6CC" w14:textId="77777777">
        <w:tblPrEx>
          <w:tblCellMar>
            <w:top w:w="0" w:type="dxa"/>
            <w:bottom w:w="0" w:type="dxa"/>
          </w:tblCellMar>
        </w:tblPrEx>
        <w:tc>
          <w:tcPr>
            <w:tcW w:w="9026" w:type="dxa"/>
            <w:gridSpan w:val="2"/>
            <w:tcBorders>
              <w:top w:val="single" w:sz="4" w:space="0" w:color="2E5FA3"/>
              <w:left w:val="single" w:sz="4" w:space="0" w:color="2E5FA3"/>
              <w:bottom w:val="single" w:sz="4" w:space="0" w:color="2E5FA3"/>
              <w:right w:val="single" w:sz="4" w:space="0" w:color="2E5FA3"/>
            </w:tcBorders>
            <w:shd w:val="clear" w:color="auto" w:fill="2E5FA3"/>
            <w:tcMar>
              <w:top w:w="100" w:type="dxa"/>
              <w:left w:w="150" w:type="dxa"/>
              <w:bottom w:w="100" w:type="dxa"/>
              <w:right w:w="120" w:type="dxa"/>
            </w:tcMar>
          </w:tcPr>
          <w:p w14:paraId="32E5A007" w14:textId="77777777" w:rsidR="00BF78A7" w:rsidRDefault="00000000">
            <w:r>
              <w:rPr>
                <w:rFonts w:ascii="Arial" w:eastAsia="Arial" w:hAnsi="Arial" w:cs="Arial"/>
                <w:b/>
                <w:bCs/>
                <w:color w:val="FFFFFF"/>
                <w:sz w:val="22"/>
                <w:szCs w:val="22"/>
              </w:rPr>
              <w:t>RF-06 — View Log History</w:t>
            </w:r>
          </w:p>
        </w:tc>
      </w:tr>
      <w:tr w:rsidR="00BF78A7" w:rsidRPr="00E34CF4" w14:paraId="770BC156"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5A60CA2C" w14:textId="77777777" w:rsidR="00BF78A7" w:rsidRDefault="00000000">
            <w:r>
              <w:rPr>
                <w:rFonts w:ascii="Arial" w:eastAsia="Arial" w:hAnsi="Arial" w:cs="Arial"/>
                <w:b/>
                <w:bCs/>
                <w:color w:val="000000"/>
                <w:sz w:val="19"/>
                <w:szCs w:val="19"/>
              </w:rPr>
              <w:t>Description</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4E38E090" w14:textId="77777777" w:rsidR="00BF78A7" w:rsidRPr="00E34CF4" w:rsidRDefault="00000000">
            <w:pPr>
              <w:rPr>
                <w:lang w:val="en-US"/>
              </w:rPr>
            </w:pPr>
            <w:r w:rsidRPr="00E34CF4">
              <w:rPr>
                <w:rFonts w:ascii="Arial" w:eastAsia="Arial" w:hAnsi="Arial" w:cs="Arial"/>
                <w:color w:val="000000"/>
                <w:sz w:val="19"/>
                <w:szCs w:val="19"/>
                <w:lang w:val="en-US"/>
              </w:rPr>
              <w:t>The operator can consult the complete history of readings and their analysis results at any time.</w:t>
            </w:r>
          </w:p>
        </w:tc>
      </w:tr>
      <w:tr w:rsidR="00BF78A7" w:rsidRPr="00E34CF4" w14:paraId="121FDB7C"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1904F5F5" w14:textId="77777777" w:rsidR="00BF78A7" w:rsidRDefault="00000000">
            <w:r>
              <w:rPr>
                <w:rFonts w:ascii="Arial" w:eastAsia="Arial" w:hAnsi="Arial" w:cs="Arial"/>
                <w:b/>
                <w:bCs/>
                <w:color w:val="000000"/>
                <w:sz w:val="19"/>
                <w:szCs w:val="19"/>
              </w:rPr>
              <w:t>Conditions</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6E5C7944"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Each log entry includes: timestamp, sensor type, value, severity, and strategy used.</w:t>
            </w:r>
          </w:p>
          <w:p w14:paraId="6CA5078F"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The history includes both normal and non-normal readings.</w:t>
            </w:r>
          </w:p>
        </w:tc>
      </w:tr>
      <w:tr w:rsidR="00BF78A7" w14:paraId="2ED2EB1C"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6B33D220" w14:textId="77777777" w:rsidR="00BF78A7" w:rsidRDefault="00000000">
            <w:r>
              <w:rPr>
                <w:rFonts w:ascii="Arial" w:eastAsia="Arial" w:hAnsi="Arial" w:cs="Arial"/>
                <w:b/>
                <w:bCs/>
                <w:color w:val="000000"/>
                <w:sz w:val="19"/>
                <w:szCs w:val="19"/>
              </w:rPr>
              <w:t>Priority</w:t>
            </w:r>
          </w:p>
        </w:tc>
        <w:tc>
          <w:tcPr>
            <w:tcW w:w="7026" w:type="dxa"/>
            <w:tcBorders>
              <w:top w:val="single" w:sz="4" w:space="0" w:color="C5CDD8"/>
              <w:left w:val="single" w:sz="4" w:space="0" w:color="C5CDD8"/>
              <w:bottom w:val="single" w:sz="4" w:space="0" w:color="C5CDD8"/>
              <w:right w:val="single" w:sz="4" w:space="0" w:color="C5CDD8"/>
            </w:tcBorders>
            <w:shd w:val="clear" w:color="auto" w:fill="D6E4F7"/>
            <w:tcMar>
              <w:top w:w="80" w:type="dxa"/>
              <w:left w:w="110" w:type="dxa"/>
              <w:bottom w:w="80" w:type="dxa"/>
              <w:right w:w="110" w:type="dxa"/>
            </w:tcMar>
          </w:tcPr>
          <w:p w14:paraId="3E110AAA" w14:textId="77777777" w:rsidR="00BF78A7" w:rsidRDefault="00000000">
            <w:r>
              <w:rPr>
                <w:rFonts w:ascii="Arial" w:eastAsia="Arial" w:hAnsi="Arial" w:cs="Arial"/>
                <w:b/>
                <w:bCs/>
                <w:color w:val="2E5FA3"/>
                <w:sz w:val="19"/>
                <w:szCs w:val="19"/>
              </w:rPr>
              <w:t>Medium</w:t>
            </w:r>
          </w:p>
        </w:tc>
      </w:tr>
      <w:tr w:rsidR="00BF78A7" w14:paraId="5B8AB346"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6C92525B" w14:textId="77777777" w:rsidR="00BF78A7" w:rsidRDefault="00000000">
            <w:r>
              <w:rPr>
                <w:rFonts w:ascii="Arial" w:eastAsia="Arial" w:hAnsi="Arial" w:cs="Arial"/>
                <w:b/>
                <w:bCs/>
                <w:color w:val="000000"/>
                <w:sz w:val="19"/>
                <w:szCs w:val="19"/>
              </w:rPr>
              <w:t>Related HU</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446E6E4F" w14:textId="77777777" w:rsidR="00BF78A7" w:rsidRDefault="00000000">
            <w:r>
              <w:rPr>
                <w:rFonts w:ascii="Arial" w:eastAsia="Arial" w:hAnsi="Arial" w:cs="Arial"/>
                <w:b/>
                <w:bCs/>
                <w:color w:val="2E5FA3"/>
                <w:sz w:val="19"/>
                <w:szCs w:val="19"/>
              </w:rPr>
              <w:t>HU-04, HU-13</w:t>
            </w:r>
          </w:p>
        </w:tc>
      </w:tr>
    </w:tbl>
    <w:p w14:paraId="730C77D1" w14:textId="77777777" w:rsidR="00BF78A7" w:rsidRDefault="00BF78A7">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BF78A7" w14:paraId="5E698ED7" w14:textId="77777777">
        <w:tblPrEx>
          <w:tblCellMar>
            <w:top w:w="0" w:type="dxa"/>
            <w:bottom w:w="0" w:type="dxa"/>
          </w:tblCellMar>
        </w:tblPrEx>
        <w:tc>
          <w:tcPr>
            <w:tcW w:w="9026" w:type="dxa"/>
            <w:gridSpan w:val="2"/>
            <w:tcBorders>
              <w:top w:val="single" w:sz="4" w:space="0" w:color="2E5FA3"/>
              <w:left w:val="single" w:sz="4" w:space="0" w:color="2E5FA3"/>
              <w:bottom w:val="single" w:sz="4" w:space="0" w:color="2E5FA3"/>
              <w:right w:val="single" w:sz="4" w:space="0" w:color="2E5FA3"/>
            </w:tcBorders>
            <w:shd w:val="clear" w:color="auto" w:fill="2E5FA3"/>
            <w:tcMar>
              <w:top w:w="100" w:type="dxa"/>
              <w:left w:w="150" w:type="dxa"/>
              <w:bottom w:w="100" w:type="dxa"/>
              <w:right w:w="120" w:type="dxa"/>
            </w:tcMar>
          </w:tcPr>
          <w:p w14:paraId="405D82A3" w14:textId="77777777" w:rsidR="00BF78A7" w:rsidRDefault="00000000">
            <w:r>
              <w:rPr>
                <w:rFonts w:ascii="Arial" w:eastAsia="Arial" w:hAnsi="Arial" w:cs="Arial"/>
                <w:b/>
                <w:bCs/>
                <w:color w:val="FFFFFF"/>
                <w:sz w:val="22"/>
                <w:szCs w:val="22"/>
              </w:rPr>
              <w:t>RF-07 — List Registered Sensors</w:t>
            </w:r>
          </w:p>
        </w:tc>
      </w:tr>
      <w:tr w:rsidR="00BF78A7" w:rsidRPr="00E34CF4" w14:paraId="00735630"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1299AFF7" w14:textId="77777777" w:rsidR="00BF78A7" w:rsidRDefault="00000000">
            <w:r>
              <w:rPr>
                <w:rFonts w:ascii="Arial" w:eastAsia="Arial" w:hAnsi="Arial" w:cs="Arial"/>
                <w:b/>
                <w:bCs/>
                <w:color w:val="000000"/>
                <w:sz w:val="19"/>
                <w:szCs w:val="19"/>
              </w:rPr>
              <w:t>Description</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2D0052C0" w14:textId="77777777" w:rsidR="00BF78A7" w:rsidRPr="00E34CF4" w:rsidRDefault="00000000">
            <w:pPr>
              <w:rPr>
                <w:lang w:val="en-US"/>
              </w:rPr>
            </w:pPr>
            <w:r w:rsidRPr="00E34CF4">
              <w:rPr>
                <w:rFonts w:ascii="Arial" w:eastAsia="Arial" w:hAnsi="Arial" w:cs="Arial"/>
                <w:color w:val="000000"/>
                <w:sz w:val="19"/>
                <w:szCs w:val="19"/>
                <w:lang w:val="en-US"/>
              </w:rPr>
              <w:t>The system displays all currently registered sensors with their accumulated reading count and physical range.</w:t>
            </w:r>
          </w:p>
        </w:tc>
      </w:tr>
      <w:tr w:rsidR="00BF78A7" w:rsidRPr="00E34CF4" w14:paraId="482C2A7F"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63BE1905" w14:textId="77777777" w:rsidR="00BF78A7" w:rsidRDefault="00000000">
            <w:r>
              <w:rPr>
                <w:rFonts w:ascii="Arial" w:eastAsia="Arial" w:hAnsi="Arial" w:cs="Arial"/>
                <w:b/>
                <w:bCs/>
                <w:color w:val="000000"/>
                <w:sz w:val="19"/>
                <w:szCs w:val="19"/>
              </w:rPr>
              <w:t>Conditions</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0ED2CDC1"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Shows sensor type, physical range (min-max with unit), and number of readings stored.</w:t>
            </w:r>
          </w:p>
        </w:tc>
      </w:tr>
      <w:tr w:rsidR="00BF78A7" w14:paraId="1EF38F03"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61672B9E" w14:textId="77777777" w:rsidR="00BF78A7" w:rsidRDefault="00000000">
            <w:r>
              <w:rPr>
                <w:rFonts w:ascii="Arial" w:eastAsia="Arial" w:hAnsi="Arial" w:cs="Arial"/>
                <w:b/>
                <w:bCs/>
                <w:color w:val="000000"/>
                <w:sz w:val="19"/>
                <w:szCs w:val="19"/>
              </w:rPr>
              <w:t>Priority</w:t>
            </w:r>
          </w:p>
        </w:tc>
        <w:tc>
          <w:tcPr>
            <w:tcW w:w="7026" w:type="dxa"/>
            <w:tcBorders>
              <w:top w:val="single" w:sz="4" w:space="0" w:color="C5CDD8"/>
              <w:left w:val="single" w:sz="4" w:space="0" w:color="C5CDD8"/>
              <w:bottom w:val="single" w:sz="4" w:space="0" w:color="C5CDD8"/>
              <w:right w:val="single" w:sz="4" w:space="0" w:color="C5CDD8"/>
            </w:tcBorders>
            <w:shd w:val="clear" w:color="auto" w:fill="D4EDDA"/>
            <w:tcMar>
              <w:top w:w="80" w:type="dxa"/>
              <w:left w:w="110" w:type="dxa"/>
              <w:bottom w:w="80" w:type="dxa"/>
              <w:right w:w="110" w:type="dxa"/>
            </w:tcMar>
          </w:tcPr>
          <w:p w14:paraId="4E01324D" w14:textId="77777777" w:rsidR="00BF78A7" w:rsidRDefault="00000000">
            <w:r>
              <w:rPr>
                <w:rFonts w:ascii="Arial" w:eastAsia="Arial" w:hAnsi="Arial" w:cs="Arial"/>
                <w:b/>
                <w:bCs/>
                <w:color w:val="1A6B3C"/>
                <w:sz w:val="19"/>
                <w:szCs w:val="19"/>
              </w:rPr>
              <w:t>Low</w:t>
            </w:r>
          </w:p>
        </w:tc>
      </w:tr>
      <w:tr w:rsidR="00BF78A7" w14:paraId="0EEE83E9"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00C2342B" w14:textId="77777777" w:rsidR="00BF78A7" w:rsidRDefault="00000000">
            <w:r>
              <w:rPr>
                <w:rFonts w:ascii="Arial" w:eastAsia="Arial" w:hAnsi="Arial" w:cs="Arial"/>
                <w:b/>
                <w:bCs/>
                <w:color w:val="000000"/>
                <w:sz w:val="19"/>
                <w:szCs w:val="19"/>
              </w:rPr>
              <w:t>Related HU</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35581370" w14:textId="77777777" w:rsidR="00BF78A7" w:rsidRDefault="00000000">
            <w:r>
              <w:rPr>
                <w:rFonts w:ascii="Arial" w:eastAsia="Arial" w:hAnsi="Arial" w:cs="Arial"/>
                <w:b/>
                <w:bCs/>
                <w:color w:val="2E5FA3"/>
                <w:sz w:val="19"/>
                <w:szCs w:val="19"/>
              </w:rPr>
              <w:t>HU-01</w:t>
            </w:r>
          </w:p>
        </w:tc>
      </w:tr>
    </w:tbl>
    <w:p w14:paraId="6F4746EA" w14:textId="77777777" w:rsidR="00BF78A7" w:rsidRDefault="00BF78A7">
      <w:pPr>
        <w:spacing w:after="140"/>
      </w:pPr>
    </w:p>
    <w:p w14:paraId="1C786939" w14:textId="77777777" w:rsidR="00BF78A7" w:rsidRDefault="00000000">
      <w:r>
        <w:br w:type="page"/>
      </w:r>
    </w:p>
    <w:p w14:paraId="52696248" w14:textId="77777777" w:rsidR="00BF78A7" w:rsidRPr="00E34CF4" w:rsidRDefault="00000000">
      <w:pPr>
        <w:spacing w:after="80"/>
        <w:rPr>
          <w:lang w:val="en-US"/>
        </w:rPr>
      </w:pPr>
      <w:r w:rsidRPr="00E34CF4">
        <w:rPr>
          <w:rFonts w:ascii="Arial" w:eastAsia="Arial" w:hAnsi="Arial" w:cs="Arial"/>
          <w:b/>
          <w:bCs/>
          <w:color w:val="1A2B4A"/>
          <w:sz w:val="28"/>
          <w:szCs w:val="28"/>
          <w:lang w:val="en-US"/>
        </w:rPr>
        <w:lastRenderedPageBreak/>
        <w:t>Functional Requirements — New (RF-08 to RF-18)</w:t>
      </w:r>
    </w:p>
    <w:p w14:paraId="2FEC554D" w14:textId="77777777" w:rsidR="00BF78A7" w:rsidRPr="00E34CF4" w:rsidRDefault="00BF78A7">
      <w:pPr>
        <w:pBdr>
          <w:bottom w:val="single" w:sz="6" w:space="4" w:color="0D7377"/>
        </w:pBdr>
        <w:spacing w:after="16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BF78A7" w:rsidRPr="00E34CF4" w14:paraId="13E22117" w14:textId="77777777">
        <w:tblPrEx>
          <w:tblCellMar>
            <w:top w:w="0" w:type="dxa"/>
            <w:bottom w:w="0" w:type="dxa"/>
          </w:tblCellMar>
        </w:tblPrEx>
        <w:tc>
          <w:tcPr>
            <w:tcW w:w="9026" w:type="dxa"/>
            <w:gridSpan w:val="2"/>
            <w:tcBorders>
              <w:top w:val="single" w:sz="4" w:space="0" w:color="0D7377"/>
              <w:left w:val="single" w:sz="4" w:space="0" w:color="0D7377"/>
              <w:bottom w:val="single" w:sz="4" w:space="0" w:color="0D7377"/>
              <w:right w:val="single" w:sz="4" w:space="0" w:color="0D7377"/>
            </w:tcBorders>
            <w:shd w:val="clear" w:color="auto" w:fill="0D7377"/>
            <w:tcMar>
              <w:top w:w="100" w:type="dxa"/>
              <w:left w:w="150" w:type="dxa"/>
              <w:bottom w:w="100" w:type="dxa"/>
              <w:right w:w="120" w:type="dxa"/>
            </w:tcMar>
          </w:tcPr>
          <w:p w14:paraId="18912917" w14:textId="77777777" w:rsidR="00BF78A7" w:rsidRPr="00E34CF4" w:rsidRDefault="00000000">
            <w:pPr>
              <w:rPr>
                <w:lang w:val="en-US"/>
              </w:rPr>
            </w:pPr>
            <w:r w:rsidRPr="00E34CF4">
              <w:rPr>
                <w:rFonts w:ascii="Arial" w:eastAsia="Arial" w:hAnsi="Arial" w:cs="Arial"/>
                <w:b/>
                <w:bCs/>
                <w:color w:val="FFFFFF"/>
                <w:sz w:val="22"/>
                <w:szCs w:val="22"/>
                <w:lang w:val="en-US"/>
              </w:rPr>
              <w:t xml:space="preserve">RF-08 — Remove Registered </w:t>
            </w:r>
            <w:proofErr w:type="gramStart"/>
            <w:r w:rsidRPr="00E34CF4">
              <w:rPr>
                <w:rFonts w:ascii="Arial" w:eastAsia="Arial" w:hAnsi="Arial" w:cs="Arial"/>
                <w:b/>
                <w:bCs/>
                <w:color w:val="FFFFFF"/>
                <w:sz w:val="22"/>
                <w:szCs w:val="22"/>
                <w:lang w:val="en-US"/>
              </w:rPr>
              <w:t>Sensor</w:t>
            </w:r>
            <w:r w:rsidRPr="00E34CF4">
              <w:rPr>
                <w:rFonts w:ascii="Arial" w:eastAsia="Arial" w:hAnsi="Arial" w:cs="Arial"/>
                <w:b/>
                <w:bCs/>
                <w:color w:val="FFD700"/>
                <w:sz w:val="17"/>
                <w:szCs w:val="17"/>
                <w:lang w:val="en-US"/>
              </w:rPr>
              <w:t xml:space="preserve">  [</w:t>
            </w:r>
            <w:proofErr w:type="gramEnd"/>
            <w:r w:rsidRPr="00E34CF4">
              <w:rPr>
                <w:rFonts w:ascii="Arial" w:eastAsia="Arial" w:hAnsi="Arial" w:cs="Arial"/>
                <w:b/>
                <w:bCs/>
                <w:color w:val="FFD700"/>
                <w:sz w:val="17"/>
                <w:szCs w:val="17"/>
                <w:lang w:val="en-US"/>
              </w:rPr>
              <w:t>NEW — v2.0]</w:t>
            </w:r>
          </w:p>
        </w:tc>
      </w:tr>
      <w:tr w:rsidR="00BF78A7" w:rsidRPr="00E34CF4" w14:paraId="0F25E5FC"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651C18A4" w14:textId="77777777" w:rsidR="00BF78A7" w:rsidRDefault="00000000">
            <w:r>
              <w:rPr>
                <w:rFonts w:ascii="Arial" w:eastAsia="Arial" w:hAnsi="Arial" w:cs="Arial"/>
                <w:b/>
                <w:bCs/>
                <w:color w:val="000000"/>
                <w:sz w:val="19"/>
                <w:szCs w:val="19"/>
              </w:rPr>
              <w:t>Description</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01EA28A5" w14:textId="77777777" w:rsidR="00BF78A7" w:rsidRPr="00E34CF4" w:rsidRDefault="00000000">
            <w:pPr>
              <w:rPr>
                <w:lang w:val="en-US"/>
              </w:rPr>
            </w:pPr>
            <w:r w:rsidRPr="00E34CF4">
              <w:rPr>
                <w:rFonts w:ascii="Arial" w:eastAsia="Arial" w:hAnsi="Arial" w:cs="Arial"/>
                <w:color w:val="000000"/>
                <w:sz w:val="19"/>
                <w:szCs w:val="19"/>
                <w:lang w:val="en-US"/>
              </w:rPr>
              <w:t>The operator can delete a registered sensor and all its stored readings from the system.</w:t>
            </w:r>
          </w:p>
        </w:tc>
      </w:tr>
      <w:tr w:rsidR="00BF78A7" w:rsidRPr="00E34CF4" w14:paraId="2AB59629"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3BF4B630" w14:textId="77777777" w:rsidR="00BF78A7" w:rsidRDefault="00000000">
            <w:r>
              <w:rPr>
                <w:rFonts w:ascii="Arial" w:eastAsia="Arial" w:hAnsi="Arial" w:cs="Arial"/>
                <w:b/>
                <w:bCs/>
                <w:color w:val="000000"/>
                <w:sz w:val="19"/>
                <w:szCs w:val="19"/>
              </w:rPr>
              <w:t>Conditions</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35FE1E6A"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The system lists registered sensors before asking for confirmation.</w:t>
            </w:r>
          </w:p>
          <w:p w14:paraId="70E18D37"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The system informs how many stored readings will be discarded.</w:t>
            </w:r>
          </w:p>
          <w:p w14:paraId="17F3667A"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After removal, that sensor type cannot receive readings until re-registered.</w:t>
            </w:r>
          </w:p>
          <w:p w14:paraId="6FAF1495"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If the sensor is not registered, an informative message is shown.</w:t>
            </w:r>
          </w:p>
        </w:tc>
      </w:tr>
      <w:tr w:rsidR="00BF78A7" w14:paraId="11B25B2A"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134E6A74" w14:textId="77777777" w:rsidR="00BF78A7" w:rsidRDefault="00000000">
            <w:r>
              <w:rPr>
                <w:rFonts w:ascii="Arial" w:eastAsia="Arial" w:hAnsi="Arial" w:cs="Arial"/>
                <w:b/>
                <w:bCs/>
                <w:color w:val="000000"/>
                <w:sz w:val="19"/>
                <w:szCs w:val="19"/>
              </w:rPr>
              <w:t>Priority</w:t>
            </w:r>
          </w:p>
        </w:tc>
        <w:tc>
          <w:tcPr>
            <w:tcW w:w="7026" w:type="dxa"/>
            <w:tcBorders>
              <w:top w:val="single" w:sz="4" w:space="0" w:color="C5CDD8"/>
              <w:left w:val="single" w:sz="4" w:space="0" w:color="C5CDD8"/>
              <w:bottom w:val="single" w:sz="4" w:space="0" w:color="C5CDD8"/>
              <w:right w:val="single" w:sz="4" w:space="0" w:color="C5CDD8"/>
            </w:tcBorders>
            <w:shd w:val="clear" w:color="auto" w:fill="D6E4F7"/>
            <w:tcMar>
              <w:top w:w="80" w:type="dxa"/>
              <w:left w:w="110" w:type="dxa"/>
              <w:bottom w:w="80" w:type="dxa"/>
              <w:right w:w="110" w:type="dxa"/>
            </w:tcMar>
          </w:tcPr>
          <w:p w14:paraId="4256A986" w14:textId="77777777" w:rsidR="00BF78A7" w:rsidRDefault="00000000">
            <w:r>
              <w:rPr>
                <w:rFonts w:ascii="Arial" w:eastAsia="Arial" w:hAnsi="Arial" w:cs="Arial"/>
                <w:b/>
                <w:bCs/>
                <w:color w:val="2E5FA3"/>
                <w:sz w:val="19"/>
                <w:szCs w:val="19"/>
              </w:rPr>
              <w:t>Medium</w:t>
            </w:r>
          </w:p>
        </w:tc>
      </w:tr>
      <w:tr w:rsidR="00BF78A7" w14:paraId="62EFB9E1"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026019CD" w14:textId="77777777" w:rsidR="00BF78A7" w:rsidRDefault="00000000">
            <w:r>
              <w:rPr>
                <w:rFonts w:ascii="Arial" w:eastAsia="Arial" w:hAnsi="Arial" w:cs="Arial"/>
                <w:b/>
                <w:bCs/>
                <w:color w:val="000000"/>
                <w:sz w:val="19"/>
                <w:szCs w:val="19"/>
              </w:rPr>
              <w:t>Related HU</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3BCA8226" w14:textId="77777777" w:rsidR="00BF78A7" w:rsidRDefault="00000000">
            <w:r>
              <w:rPr>
                <w:rFonts w:ascii="Arial" w:eastAsia="Arial" w:hAnsi="Arial" w:cs="Arial"/>
                <w:b/>
                <w:bCs/>
                <w:color w:val="2E5FA3"/>
                <w:sz w:val="19"/>
                <w:szCs w:val="19"/>
              </w:rPr>
              <w:t>HU-06</w:t>
            </w:r>
          </w:p>
        </w:tc>
      </w:tr>
    </w:tbl>
    <w:p w14:paraId="21BAE7EC" w14:textId="77777777" w:rsidR="00BF78A7" w:rsidRDefault="00BF78A7">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BF78A7" w:rsidRPr="00E34CF4" w14:paraId="72E7CC6B" w14:textId="77777777">
        <w:tblPrEx>
          <w:tblCellMar>
            <w:top w:w="0" w:type="dxa"/>
            <w:bottom w:w="0" w:type="dxa"/>
          </w:tblCellMar>
        </w:tblPrEx>
        <w:tc>
          <w:tcPr>
            <w:tcW w:w="9026" w:type="dxa"/>
            <w:gridSpan w:val="2"/>
            <w:tcBorders>
              <w:top w:val="single" w:sz="4" w:space="0" w:color="0D7377"/>
              <w:left w:val="single" w:sz="4" w:space="0" w:color="0D7377"/>
              <w:bottom w:val="single" w:sz="4" w:space="0" w:color="0D7377"/>
              <w:right w:val="single" w:sz="4" w:space="0" w:color="0D7377"/>
            </w:tcBorders>
            <w:shd w:val="clear" w:color="auto" w:fill="0D7377"/>
            <w:tcMar>
              <w:top w:w="100" w:type="dxa"/>
              <w:left w:w="150" w:type="dxa"/>
              <w:bottom w:w="100" w:type="dxa"/>
              <w:right w:w="120" w:type="dxa"/>
            </w:tcMar>
          </w:tcPr>
          <w:p w14:paraId="1A6013E4" w14:textId="77777777" w:rsidR="00BF78A7" w:rsidRPr="00E34CF4" w:rsidRDefault="00000000">
            <w:pPr>
              <w:rPr>
                <w:lang w:val="en-US"/>
              </w:rPr>
            </w:pPr>
            <w:r w:rsidRPr="00E34CF4">
              <w:rPr>
                <w:rFonts w:ascii="Arial" w:eastAsia="Arial" w:hAnsi="Arial" w:cs="Arial"/>
                <w:b/>
                <w:bCs/>
                <w:color w:val="FFFFFF"/>
                <w:sz w:val="22"/>
                <w:szCs w:val="22"/>
                <w:lang w:val="en-US"/>
              </w:rPr>
              <w:t xml:space="preserve">RF-09 — View Sensor-Specific </w:t>
            </w:r>
            <w:proofErr w:type="gramStart"/>
            <w:r w:rsidRPr="00E34CF4">
              <w:rPr>
                <w:rFonts w:ascii="Arial" w:eastAsia="Arial" w:hAnsi="Arial" w:cs="Arial"/>
                <w:b/>
                <w:bCs/>
                <w:color w:val="FFFFFF"/>
                <w:sz w:val="22"/>
                <w:szCs w:val="22"/>
                <w:lang w:val="en-US"/>
              </w:rPr>
              <w:t>History</w:t>
            </w:r>
            <w:r w:rsidRPr="00E34CF4">
              <w:rPr>
                <w:rFonts w:ascii="Arial" w:eastAsia="Arial" w:hAnsi="Arial" w:cs="Arial"/>
                <w:b/>
                <w:bCs/>
                <w:color w:val="FFD700"/>
                <w:sz w:val="17"/>
                <w:szCs w:val="17"/>
                <w:lang w:val="en-US"/>
              </w:rPr>
              <w:t xml:space="preserve">  [</w:t>
            </w:r>
            <w:proofErr w:type="gramEnd"/>
            <w:r w:rsidRPr="00E34CF4">
              <w:rPr>
                <w:rFonts w:ascii="Arial" w:eastAsia="Arial" w:hAnsi="Arial" w:cs="Arial"/>
                <w:b/>
                <w:bCs/>
                <w:color w:val="FFD700"/>
                <w:sz w:val="17"/>
                <w:szCs w:val="17"/>
                <w:lang w:val="en-US"/>
              </w:rPr>
              <w:t>NEW — v2.0]</w:t>
            </w:r>
          </w:p>
        </w:tc>
      </w:tr>
      <w:tr w:rsidR="00BF78A7" w:rsidRPr="00E34CF4" w14:paraId="2777A942"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419A26B9" w14:textId="77777777" w:rsidR="00BF78A7" w:rsidRDefault="00000000">
            <w:r>
              <w:rPr>
                <w:rFonts w:ascii="Arial" w:eastAsia="Arial" w:hAnsi="Arial" w:cs="Arial"/>
                <w:b/>
                <w:bCs/>
                <w:color w:val="000000"/>
                <w:sz w:val="19"/>
                <w:szCs w:val="19"/>
              </w:rPr>
              <w:t>Description</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51CC58CE" w14:textId="77777777" w:rsidR="00BF78A7" w:rsidRPr="00E34CF4" w:rsidRDefault="00000000">
            <w:pPr>
              <w:rPr>
                <w:lang w:val="en-US"/>
              </w:rPr>
            </w:pPr>
            <w:r w:rsidRPr="00E34CF4">
              <w:rPr>
                <w:rFonts w:ascii="Arial" w:eastAsia="Arial" w:hAnsi="Arial" w:cs="Arial"/>
                <w:color w:val="000000"/>
                <w:sz w:val="19"/>
                <w:szCs w:val="19"/>
                <w:lang w:val="en-US"/>
              </w:rPr>
              <w:t>The operator can view the full reading history of a specific sensor type in chronological order.</w:t>
            </w:r>
          </w:p>
        </w:tc>
      </w:tr>
      <w:tr w:rsidR="00BF78A7" w:rsidRPr="00E34CF4" w14:paraId="4FF3B16D"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34A51B53" w14:textId="77777777" w:rsidR="00BF78A7" w:rsidRDefault="00000000">
            <w:r>
              <w:rPr>
                <w:rFonts w:ascii="Arial" w:eastAsia="Arial" w:hAnsi="Arial" w:cs="Arial"/>
                <w:b/>
                <w:bCs/>
                <w:color w:val="000000"/>
                <w:sz w:val="19"/>
                <w:szCs w:val="19"/>
              </w:rPr>
              <w:t>Conditions</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3D160A88"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The operator selects the sensor type from the menu.</w:t>
            </w:r>
          </w:p>
          <w:p w14:paraId="119ED2E9"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Entries are shown with timestamp and value+unit in chronological order.</w:t>
            </w:r>
          </w:p>
          <w:p w14:paraId="150DDD69"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If no readings exist for that sensor, an informative message is shown.</w:t>
            </w:r>
          </w:p>
        </w:tc>
      </w:tr>
      <w:tr w:rsidR="00BF78A7" w14:paraId="309AFB3E"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52EA89D9" w14:textId="77777777" w:rsidR="00BF78A7" w:rsidRDefault="00000000">
            <w:r>
              <w:rPr>
                <w:rFonts w:ascii="Arial" w:eastAsia="Arial" w:hAnsi="Arial" w:cs="Arial"/>
                <w:b/>
                <w:bCs/>
                <w:color w:val="000000"/>
                <w:sz w:val="19"/>
                <w:szCs w:val="19"/>
              </w:rPr>
              <w:t>Priority</w:t>
            </w:r>
          </w:p>
        </w:tc>
        <w:tc>
          <w:tcPr>
            <w:tcW w:w="7026" w:type="dxa"/>
            <w:tcBorders>
              <w:top w:val="single" w:sz="4" w:space="0" w:color="C5CDD8"/>
              <w:left w:val="single" w:sz="4" w:space="0" w:color="C5CDD8"/>
              <w:bottom w:val="single" w:sz="4" w:space="0" w:color="C5CDD8"/>
              <w:right w:val="single" w:sz="4" w:space="0" w:color="C5CDD8"/>
            </w:tcBorders>
            <w:shd w:val="clear" w:color="auto" w:fill="D6E4F7"/>
            <w:tcMar>
              <w:top w:w="80" w:type="dxa"/>
              <w:left w:w="110" w:type="dxa"/>
              <w:bottom w:w="80" w:type="dxa"/>
              <w:right w:w="110" w:type="dxa"/>
            </w:tcMar>
          </w:tcPr>
          <w:p w14:paraId="0AB72F37" w14:textId="77777777" w:rsidR="00BF78A7" w:rsidRDefault="00000000">
            <w:r>
              <w:rPr>
                <w:rFonts w:ascii="Arial" w:eastAsia="Arial" w:hAnsi="Arial" w:cs="Arial"/>
                <w:b/>
                <w:bCs/>
                <w:color w:val="2E5FA3"/>
                <w:sz w:val="19"/>
                <w:szCs w:val="19"/>
              </w:rPr>
              <w:t>Medium</w:t>
            </w:r>
          </w:p>
        </w:tc>
      </w:tr>
      <w:tr w:rsidR="00BF78A7" w14:paraId="777430F1"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44A53E15" w14:textId="77777777" w:rsidR="00BF78A7" w:rsidRDefault="00000000">
            <w:r>
              <w:rPr>
                <w:rFonts w:ascii="Arial" w:eastAsia="Arial" w:hAnsi="Arial" w:cs="Arial"/>
                <w:b/>
                <w:bCs/>
                <w:color w:val="000000"/>
                <w:sz w:val="19"/>
                <w:szCs w:val="19"/>
              </w:rPr>
              <w:t>Related HU</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124B8D30" w14:textId="77777777" w:rsidR="00BF78A7" w:rsidRDefault="00000000">
            <w:r>
              <w:rPr>
                <w:rFonts w:ascii="Arial" w:eastAsia="Arial" w:hAnsi="Arial" w:cs="Arial"/>
                <w:b/>
                <w:bCs/>
                <w:color w:val="2E5FA3"/>
                <w:sz w:val="19"/>
                <w:szCs w:val="19"/>
              </w:rPr>
              <w:t>HU-07</w:t>
            </w:r>
          </w:p>
        </w:tc>
      </w:tr>
    </w:tbl>
    <w:p w14:paraId="3F868AD5" w14:textId="77777777" w:rsidR="00BF78A7" w:rsidRDefault="00BF78A7">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BF78A7" w:rsidRPr="00E34CF4" w14:paraId="486634AC" w14:textId="77777777">
        <w:tblPrEx>
          <w:tblCellMar>
            <w:top w:w="0" w:type="dxa"/>
            <w:bottom w:w="0" w:type="dxa"/>
          </w:tblCellMar>
        </w:tblPrEx>
        <w:tc>
          <w:tcPr>
            <w:tcW w:w="9026" w:type="dxa"/>
            <w:gridSpan w:val="2"/>
            <w:tcBorders>
              <w:top w:val="single" w:sz="4" w:space="0" w:color="0D7377"/>
              <w:left w:val="single" w:sz="4" w:space="0" w:color="0D7377"/>
              <w:bottom w:val="single" w:sz="4" w:space="0" w:color="0D7377"/>
              <w:right w:val="single" w:sz="4" w:space="0" w:color="0D7377"/>
            </w:tcBorders>
            <w:shd w:val="clear" w:color="auto" w:fill="0D7377"/>
            <w:tcMar>
              <w:top w:w="100" w:type="dxa"/>
              <w:left w:w="150" w:type="dxa"/>
              <w:bottom w:w="100" w:type="dxa"/>
              <w:right w:w="120" w:type="dxa"/>
            </w:tcMar>
          </w:tcPr>
          <w:p w14:paraId="2788DBD5" w14:textId="77777777" w:rsidR="00BF78A7" w:rsidRPr="00E34CF4" w:rsidRDefault="00000000">
            <w:pPr>
              <w:rPr>
                <w:lang w:val="en-US"/>
              </w:rPr>
            </w:pPr>
            <w:r w:rsidRPr="00E34CF4">
              <w:rPr>
                <w:rFonts w:ascii="Arial" w:eastAsia="Arial" w:hAnsi="Arial" w:cs="Arial"/>
                <w:b/>
                <w:bCs/>
                <w:color w:val="FFFFFF"/>
                <w:sz w:val="22"/>
                <w:szCs w:val="22"/>
                <w:lang w:val="en-US"/>
              </w:rPr>
              <w:t xml:space="preserve">RF-10 — Physical Range </w:t>
            </w:r>
            <w:proofErr w:type="gramStart"/>
            <w:r w:rsidRPr="00E34CF4">
              <w:rPr>
                <w:rFonts w:ascii="Arial" w:eastAsia="Arial" w:hAnsi="Arial" w:cs="Arial"/>
                <w:b/>
                <w:bCs/>
                <w:color w:val="FFFFFF"/>
                <w:sz w:val="22"/>
                <w:szCs w:val="22"/>
                <w:lang w:val="en-US"/>
              </w:rPr>
              <w:t>Validation</w:t>
            </w:r>
            <w:r w:rsidRPr="00E34CF4">
              <w:rPr>
                <w:rFonts w:ascii="Arial" w:eastAsia="Arial" w:hAnsi="Arial" w:cs="Arial"/>
                <w:b/>
                <w:bCs/>
                <w:color w:val="FFD700"/>
                <w:sz w:val="17"/>
                <w:szCs w:val="17"/>
                <w:lang w:val="en-US"/>
              </w:rPr>
              <w:t xml:space="preserve">  [</w:t>
            </w:r>
            <w:proofErr w:type="gramEnd"/>
            <w:r w:rsidRPr="00E34CF4">
              <w:rPr>
                <w:rFonts w:ascii="Arial" w:eastAsia="Arial" w:hAnsi="Arial" w:cs="Arial"/>
                <w:b/>
                <w:bCs/>
                <w:color w:val="FFD700"/>
                <w:sz w:val="17"/>
                <w:szCs w:val="17"/>
                <w:lang w:val="en-US"/>
              </w:rPr>
              <w:t>NEW — v2.0]</w:t>
            </w:r>
          </w:p>
        </w:tc>
      </w:tr>
      <w:tr w:rsidR="00BF78A7" w:rsidRPr="00E34CF4" w14:paraId="4FA0BB54"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13FF9077" w14:textId="77777777" w:rsidR="00BF78A7" w:rsidRDefault="00000000">
            <w:r>
              <w:rPr>
                <w:rFonts w:ascii="Arial" w:eastAsia="Arial" w:hAnsi="Arial" w:cs="Arial"/>
                <w:b/>
                <w:bCs/>
                <w:color w:val="000000"/>
                <w:sz w:val="19"/>
                <w:szCs w:val="19"/>
              </w:rPr>
              <w:t>Description</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4E55E0DF" w14:textId="77777777" w:rsidR="00BF78A7" w:rsidRPr="00E34CF4" w:rsidRDefault="00000000">
            <w:pPr>
              <w:rPr>
                <w:lang w:val="en-US"/>
              </w:rPr>
            </w:pPr>
            <w:r w:rsidRPr="00E34CF4">
              <w:rPr>
                <w:rFonts w:ascii="Arial" w:eastAsia="Arial" w:hAnsi="Arial" w:cs="Arial"/>
                <w:color w:val="000000"/>
                <w:sz w:val="19"/>
                <w:szCs w:val="19"/>
                <w:lang w:val="en-US"/>
              </w:rPr>
              <w:t>The system rejects any reading whose value falls outside the defined physical range of the sensor type.</w:t>
            </w:r>
          </w:p>
        </w:tc>
      </w:tr>
      <w:tr w:rsidR="00BF78A7" w:rsidRPr="00E34CF4" w14:paraId="12076FE0"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643F6A11" w14:textId="77777777" w:rsidR="00BF78A7" w:rsidRDefault="00000000">
            <w:r>
              <w:rPr>
                <w:rFonts w:ascii="Arial" w:eastAsia="Arial" w:hAnsi="Arial" w:cs="Arial"/>
                <w:b/>
                <w:bCs/>
                <w:color w:val="000000"/>
                <w:sz w:val="19"/>
                <w:szCs w:val="19"/>
              </w:rPr>
              <w:t>Conditions</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6FD5053C" w14:textId="77777777" w:rsidR="00BF78A7" w:rsidRDefault="00000000">
            <w:pPr>
              <w:pStyle w:val="Prrafodelista"/>
              <w:numPr>
                <w:ilvl w:val="0"/>
                <w:numId w:val="2"/>
              </w:numPr>
              <w:spacing w:after="35"/>
            </w:pPr>
            <w:r w:rsidRPr="00E34CF4">
              <w:rPr>
                <w:rFonts w:ascii="Arial" w:eastAsia="Arial" w:hAnsi="Arial" w:cs="Arial"/>
                <w:color w:val="000000"/>
                <w:sz w:val="19"/>
                <w:szCs w:val="19"/>
                <w:lang w:val="en-US"/>
              </w:rPr>
              <w:t xml:space="preserve">Temperature: -50 to 500 °C. Smoke: 0 to 100%. </w:t>
            </w:r>
            <w:r>
              <w:rPr>
                <w:rFonts w:ascii="Arial" w:eastAsia="Arial" w:hAnsi="Arial" w:cs="Arial"/>
                <w:color w:val="000000"/>
                <w:sz w:val="19"/>
                <w:szCs w:val="19"/>
              </w:rPr>
              <w:t>Pressure: 0 to 1000 kPa.</w:t>
            </w:r>
          </w:p>
          <w:p w14:paraId="5A36C0B0"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Out-of-range values produce a descriptive exception with sensor name and valid range.</w:t>
            </w:r>
          </w:p>
          <w:p w14:paraId="018AFD61"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Rejected readings are not stored and no observers are notified.</w:t>
            </w:r>
          </w:p>
          <w:p w14:paraId="4C2712C2"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Valid readings proceed normally through the analysis pipeline.</w:t>
            </w:r>
          </w:p>
        </w:tc>
      </w:tr>
      <w:tr w:rsidR="00BF78A7" w14:paraId="21F72B05"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425BA9AF" w14:textId="77777777" w:rsidR="00BF78A7" w:rsidRDefault="00000000">
            <w:r>
              <w:rPr>
                <w:rFonts w:ascii="Arial" w:eastAsia="Arial" w:hAnsi="Arial" w:cs="Arial"/>
                <w:b/>
                <w:bCs/>
                <w:color w:val="000000"/>
                <w:sz w:val="19"/>
                <w:szCs w:val="19"/>
              </w:rPr>
              <w:t>Priority</w:t>
            </w:r>
          </w:p>
        </w:tc>
        <w:tc>
          <w:tcPr>
            <w:tcW w:w="7026" w:type="dxa"/>
            <w:tcBorders>
              <w:top w:val="single" w:sz="4" w:space="0" w:color="C5CDD8"/>
              <w:left w:val="single" w:sz="4" w:space="0" w:color="C5CDD8"/>
              <w:bottom w:val="single" w:sz="4" w:space="0" w:color="C5CDD8"/>
              <w:right w:val="single" w:sz="4" w:space="0" w:color="C5CDD8"/>
            </w:tcBorders>
            <w:shd w:val="clear" w:color="auto" w:fill="FDECEA"/>
            <w:tcMar>
              <w:top w:w="80" w:type="dxa"/>
              <w:left w:w="110" w:type="dxa"/>
              <w:bottom w:w="80" w:type="dxa"/>
              <w:right w:w="110" w:type="dxa"/>
            </w:tcMar>
          </w:tcPr>
          <w:p w14:paraId="51897916" w14:textId="77777777" w:rsidR="00BF78A7" w:rsidRDefault="00000000">
            <w:r>
              <w:rPr>
                <w:rFonts w:ascii="Arial" w:eastAsia="Arial" w:hAnsi="Arial" w:cs="Arial"/>
                <w:b/>
                <w:bCs/>
                <w:color w:val="C0392B"/>
                <w:sz w:val="19"/>
                <w:szCs w:val="19"/>
              </w:rPr>
              <w:t>High</w:t>
            </w:r>
          </w:p>
        </w:tc>
      </w:tr>
      <w:tr w:rsidR="00BF78A7" w14:paraId="6EE9D58E"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223A131E" w14:textId="77777777" w:rsidR="00BF78A7" w:rsidRDefault="00000000">
            <w:r>
              <w:rPr>
                <w:rFonts w:ascii="Arial" w:eastAsia="Arial" w:hAnsi="Arial" w:cs="Arial"/>
                <w:b/>
                <w:bCs/>
                <w:color w:val="000000"/>
                <w:sz w:val="19"/>
                <w:szCs w:val="19"/>
              </w:rPr>
              <w:t>Related HU</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28FC377F" w14:textId="77777777" w:rsidR="00BF78A7" w:rsidRDefault="00000000">
            <w:r>
              <w:rPr>
                <w:rFonts w:ascii="Arial" w:eastAsia="Arial" w:hAnsi="Arial" w:cs="Arial"/>
                <w:b/>
                <w:bCs/>
                <w:color w:val="2E5FA3"/>
                <w:sz w:val="19"/>
                <w:szCs w:val="19"/>
              </w:rPr>
              <w:t>HU-02, HU-08</w:t>
            </w:r>
          </w:p>
        </w:tc>
      </w:tr>
    </w:tbl>
    <w:p w14:paraId="1BB2A14C" w14:textId="77777777" w:rsidR="00BF78A7" w:rsidRDefault="00BF78A7">
      <w:pPr>
        <w:spacing w:after="140"/>
      </w:pPr>
    </w:p>
    <w:p w14:paraId="2EE2AC10" w14:textId="77777777" w:rsidR="00BF78A7"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BF78A7" w:rsidRPr="00E34CF4" w14:paraId="2F7D6D29" w14:textId="77777777">
        <w:tblPrEx>
          <w:tblCellMar>
            <w:top w:w="0" w:type="dxa"/>
            <w:bottom w:w="0" w:type="dxa"/>
          </w:tblCellMar>
        </w:tblPrEx>
        <w:tc>
          <w:tcPr>
            <w:tcW w:w="9026" w:type="dxa"/>
            <w:gridSpan w:val="2"/>
            <w:tcBorders>
              <w:top w:val="single" w:sz="4" w:space="0" w:color="0D7377"/>
              <w:left w:val="single" w:sz="4" w:space="0" w:color="0D7377"/>
              <w:bottom w:val="single" w:sz="4" w:space="0" w:color="0D7377"/>
              <w:right w:val="single" w:sz="4" w:space="0" w:color="0D7377"/>
            </w:tcBorders>
            <w:shd w:val="clear" w:color="auto" w:fill="0D7377"/>
            <w:tcMar>
              <w:top w:w="100" w:type="dxa"/>
              <w:left w:w="150" w:type="dxa"/>
              <w:bottom w:w="100" w:type="dxa"/>
              <w:right w:w="120" w:type="dxa"/>
            </w:tcMar>
          </w:tcPr>
          <w:p w14:paraId="48EFB848" w14:textId="77777777" w:rsidR="00BF78A7" w:rsidRPr="00E34CF4" w:rsidRDefault="00000000">
            <w:pPr>
              <w:rPr>
                <w:lang w:val="en-US"/>
              </w:rPr>
            </w:pPr>
            <w:r w:rsidRPr="00E34CF4">
              <w:rPr>
                <w:rFonts w:ascii="Arial" w:eastAsia="Arial" w:hAnsi="Arial" w:cs="Arial"/>
                <w:b/>
                <w:bCs/>
                <w:color w:val="FFFFFF"/>
                <w:sz w:val="22"/>
                <w:szCs w:val="22"/>
                <w:lang w:val="en-US"/>
              </w:rPr>
              <w:lastRenderedPageBreak/>
              <w:t xml:space="preserve">RF-11 — Three-Level </w:t>
            </w:r>
            <w:proofErr w:type="gramStart"/>
            <w:r w:rsidRPr="00E34CF4">
              <w:rPr>
                <w:rFonts w:ascii="Arial" w:eastAsia="Arial" w:hAnsi="Arial" w:cs="Arial"/>
                <w:b/>
                <w:bCs/>
                <w:color w:val="FFFFFF"/>
                <w:sz w:val="22"/>
                <w:szCs w:val="22"/>
                <w:lang w:val="en-US"/>
              </w:rPr>
              <w:t>Severity</w:t>
            </w:r>
            <w:r w:rsidRPr="00E34CF4">
              <w:rPr>
                <w:rFonts w:ascii="Arial" w:eastAsia="Arial" w:hAnsi="Arial" w:cs="Arial"/>
                <w:b/>
                <w:bCs/>
                <w:color w:val="FFD700"/>
                <w:sz w:val="17"/>
                <w:szCs w:val="17"/>
                <w:lang w:val="en-US"/>
              </w:rPr>
              <w:t xml:space="preserve">  [</w:t>
            </w:r>
            <w:proofErr w:type="gramEnd"/>
            <w:r w:rsidRPr="00E34CF4">
              <w:rPr>
                <w:rFonts w:ascii="Arial" w:eastAsia="Arial" w:hAnsi="Arial" w:cs="Arial"/>
                <w:b/>
                <w:bCs/>
                <w:color w:val="FFD700"/>
                <w:sz w:val="17"/>
                <w:szCs w:val="17"/>
                <w:lang w:val="en-US"/>
              </w:rPr>
              <w:t>NEW — v2.0]</w:t>
            </w:r>
          </w:p>
        </w:tc>
      </w:tr>
      <w:tr w:rsidR="00BF78A7" w:rsidRPr="00E34CF4" w14:paraId="66A6D781"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79D190E9" w14:textId="77777777" w:rsidR="00BF78A7" w:rsidRDefault="00000000">
            <w:r>
              <w:rPr>
                <w:rFonts w:ascii="Arial" w:eastAsia="Arial" w:hAnsi="Arial" w:cs="Arial"/>
                <w:b/>
                <w:bCs/>
                <w:color w:val="000000"/>
                <w:sz w:val="19"/>
                <w:szCs w:val="19"/>
              </w:rPr>
              <w:t>Description</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77B144BC" w14:textId="77777777" w:rsidR="00BF78A7" w:rsidRPr="00E34CF4" w:rsidRDefault="00000000">
            <w:pPr>
              <w:rPr>
                <w:lang w:val="en-US"/>
              </w:rPr>
            </w:pPr>
            <w:r w:rsidRPr="00E34CF4">
              <w:rPr>
                <w:rFonts w:ascii="Arial" w:eastAsia="Arial" w:hAnsi="Arial" w:cs="Arial"/>
                <w:color w:val="000000"/>
                <w:sz w:val="19"/>
                <w:szCs w:val="19"/>
                <w:lang w:val="en-US"/>
              </w:rPr>
              <w:t>The analysis result must include one of three severity levels: NORMAL, WARNING, or CRITICAL.</w:t>
            </w:r>
          </w:p>
        </w:tc>
      </w:tr>
      <w:tr w:rsidR="00BF78A7" w14:paraId="53F0197D"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29A66FC4" w14:textId="77777777" w:rsidR="00BF78A7" w:rsidRDefault="00000000">
            <w:r>
              <w:rPr>
                <w:rFonts w:ascii="Arial" w:eastAsia="Arial" w:hAnsi="Arial" w:cs="Arial"/>
                <w:b/>
                <w:bCs/>
                <w:color w:val="000000"/>
                <w:sz w:val="19"/>
                <w:szCs w:val="19"/>
              </w:rPr>
              <w:t>Conditions</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711A8E5D"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NORMAL: value is below the warning threshold.</w:t>
            </w:r>
          </w:p>
          <w:p w14:paraId="22D46FA9"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WARNING: value is between the warning and critical thresholds.</w:t>
            </w:r>
          </w:p>
          <w:p w14:paraId="4ACC7332"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CRITICAL: value exceeds the critical threshold.</w:t>
            </w:r>
          </w:p>
          <w:p w14:paraId="206C25F9"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Each strategy must produce a three-level result using SeverityLevel enum.</w:t>
            </w:r>
          </w:p>
          <w:p w14:paraId="6FF98F01" w14:textId="77777777" w:rsidR="00BF78A7" w:rsidRDefault="00000000">
            <w:pPr>
              <w:pStyle w:val="Prrafodelista"/>
              <w:numPr>
                <w:ilvl w:val="0"/>
                <w:numId w:val="2"/>
              </w:numPr>
              <w:spacing w:after="35"/>
            </w:pPr>
            <w:r w:rsidRPr="00E34CF4">
              <w:rPr>
                <w:rFonts w:ascii="Arial" w:eastAsia="Arial" w:hAnsi="Arial" w:cs="Arial"/>
                <w:color w:val="000000"/>
                <w:sz w:val="19"/>
                <w:szCs w:val="19"/>
                <w:lang w:val="en-US"/>
              </w:rPr>
              <w:t xml:space="preserve">The DisplayPanel shows [OK] / [ADV!] / [CRIT!!] </w:t>
            </w:r>
            <w:r>
              <w:rPr>
                <w:rFonts w:ascii="Arial" w:eastAsia="Arial" w:hAnsi="Arial" w:cs="Arial"/>
                <w:color w:val="000000"/>
                <w:sz w:val="19"/>
                <w:szCs w:val="19"/>
              </w:rPr>
              <w:t>based on level.</w:t>
            </w:r>
          </w:p>
        </w:tc>
      </w:tr>
      <w:tr w:rsidR="00BF78A7" w14:paraId="459A8703"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3D0EC1A1" w14:textId="77777777" w:rsidR="00BF78A7" w:rsidRDefault="00000000">
            <w:r>
              <w:rPr>
                <w:rFonts w:ascii="Arial" w:eastAsia="Arial" w:hAnsi="Arial" w:cs="Arial"/>
                <w:b/>
                <w:bCs/>
                <w:color w:val="000000"/>
                <w:sz w:val="19"/>
                <w:szCs w:val="19"/>
              </w:rPr>
              <w:t>Priority</w:t>
            </w:r>
          </w:p>
        </w:tc>
        <w:tc>
          <w:tcPr>
            <w:tcW w:w="7026" w:type="dxa"/>
            <w:tcBorders>
              <w:top w:val="single" w:sz="4" w:space="0" w:color="C5CDD8"/>
              <w:left w:val="single" w:sz="4" w:space="0" w:color="C5CDD8"/>
              <w:bottom w:val="single" w:sz="4" w:space="0" w:color="C5CDD8"/>
              <w:right w:val="single" w:sz="4" w:space="0" w:color="C5CDD8"/>
            </w:tcBorders>
            <w:shd w:val="clear" w:color="auto" w:fill="FDECEA"/>
            <w:tcMar>
              <w:top w:w="80" w:type="dxa"/>
              <w:left w:w="110" w:type="dxa"/>
              <w:bottom w:w="80" w:type="dxa"/>
              <w:right w:w="110" w:type="dxa"/>
            </w:tcMar>
          </w:tcPr>
          <w:p w14:paraId="7A270292" w14:textId="77777777" w:rsidR="00BF78A7" w:rsidRDefault="00000000">
            <w:r>
              <w:rPr>
                <w:rFonts w:ascii="Arial" w:eastAsia="Arial" w:hAnsi="Arial" w:cs="Arial"/>
                <w:b/>
                <w:bCs/>
                <w:color w:val="C0392B"/>
                <w:sz w:val="19"/>
                <w:szCs w:val="19"/>
              </w:rPr>
              <w:t>High</w:t>
            </w:r>
          </w:p>
        </w:tc>
      </w:tr>
      <w:tr w:rsidR="00BF78A7" w14:paraId="4B5E86F4"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543A4E30" w14:textId="77777777" w:rsidR="00BF78A7" w:rsidRDefault="00000000">
            <w:r>
              <w:rPr>
                <w:rFonts w:ascii="Arial" w:eastAsia="Arial" w:hAnsi="Arial" w:cs="Arial"/>
                <w:b/>
                <w:bCs/>
                <w:color w:val="000000"/>
                <w:sz w:val="19"/>
                <w:szCs w:val="19"/>
              </w:rPr>
              <w:t>Related HU</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5BD667F2" w14:textId="77777777" w:rsidR="00BF78A7" w:rsidRDefault="00000000">
            <w:r>
              <w:rPr>
                <w:rFonts w:ascii="Arial" w:eastAsia="Arial" w:hAnsi="Arial" w:cs="Arial"/>
                <w:b/>
                <w:bCs/>
                <w:color w:val="2E5FA3"/>
                <w:sz w:val="19"/>
                <w:szCs w:val="19"/>
              </w:rPr>
              <w:t>HU-02, HU-05, HU-09</w:t>
            </w:r>
          </w:p>
        </w:tc>
      </w:tr>
    </w:tbl>
    <w:p w14:paraId="046C28E5" w14:textId="77777777" w:rsidR="00BF78A7" w:rsidRDefault="00BF78A7">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BF78A7" w:rsidRPr="00E34CF4" w14:paraId="1DC82A81" w14:textId="77777777">
        <w:tblPrEx>
          <w:tblCellMar>
            <w:top w:w="0" w:type="dxa"/>
            <w:bottom w:w="0" w:type="dxa"/>
          </w:tblCellMar>
        </w:tblPrEx>
        <w:tc>
          <w:tcPr>
            <w:tcW w:w="9026" w:type="dxa"/>
            <w:gridSpan w:val="2"/>
            <w:tcBorders>
              <w:top w:val="single" w:sz="4" w:space="0" w:color="0D7377"/>
              <w:left w:val="single" w:sz="4" w:space="0" w:color="0D7377"/>
              <w:bottom w:val="single" w:sz="4" w:space="0" w:color="0D7377"/>
              <w:right w:val="single" w:sz="4" w:space="0" w:color="0D7377"/>
            </w:tcBorders>
            <w:shd w:val="clear" w:color="auto" w:fill="0D7377"/>
            <w:tcMar>
              <w:top w:w="100" w:type="dxa"/>
              <w:left w:w="150" w:type="dxa"/>
              <w:bottom w:w="100" w:type="dxa"/>
              <w:right w:w="120" w:type="dxa"/>
            </w:tcMar>
          </w:tcPr>
          <w:p w14:paraId="44697C08" w14:textId="77777777" w:rsidR="00BF78A7" w:rsidRPr="00E34CF4" w:rsidRDefault="00000000">
            <w:pPr>
              <w:rPr>
                <w:lang w:val="en-US"/>
              </w:rPr>
            </w:pPr>
            <w:r w:rsidRPr="00E34CF4">
              <w:rPr>
                <w:rFonts w:ascii="Arial" w:eastAsia="Arial" w:hAnsi="Arial" w:cs="Arial"/>
                <w:b/>
                <w:bCs/>
                <w:color w:val="FFFFFF"/>
                <w:sz w:val="22"/>
                <w:szCs w:val="22"/>
                <w:lang w:val="en-US"/>
              </w:rPr>
              <w:t xml:space="preserve">RF-12 — Alarm Timestamp, Count, and </w:t>
            </w:r>
            <w:proofErr w:type="gramStart"/>
            <w:r w:rsidRPr="00E34CF4">
              <w:rPr>
                <w:rFonts w:ascii="Arial" w:eastAsia="Arial" w:hAnsi="Arial" w:cs="Arial"/>
                <w:b/>
                <w:bCs/>
                <w:color w:val="FFFFFF"/>
                <w:sz w:val="22"/>
                <w:szCs w:val="22"/>
                <w:lang w:val="en-US"/>
              </w:rPr>
              <w:t>Escalation</w:t>
            </w:r>
            <w:r w:rsidRPr="00E34CF4">
              <w:rPr>
                <w:rFonts w:ascii="Arial" w:eastAsia="Arial" w:hAnsi="Arial" w:cs="Arial"/>
                <w:b/>
                <w:bCs/>
                <w:color w:val="FFD700"/>
                <w:sz w:val="17"/>
                <w:szCs w:val="17"/>
                <w:lang w:val="en-US"/>
              </w:rPr>
              <w:t xml:space="preserve">  [</w:t>
            </w:r>
            <w:proofErr w:type="gramEnd"/>
            <w:r w:rsidRPr="00E34CF4">
              <w:rPr>
                <w:rFonts w:ascii="Arial" w:eastAsia="Arial" w:hAnsi="Arial" w:cs="Arial"/>
                <w:b/>
                <w:bCs/>
                <w:color w:val="FFD700"/>
                <w:sz w:val="17"/>
                <w:szCs w:val="17"/>
                <w:lang w:val="en-US"/>
              </w:rPr>
              <w:t>NEW — v2.0]</w:t>
            </w:r>
          </w:p>
        </w:tc>
      </w:tr>
      <w:tr w:rsidR="00BF78A7" w:rsidRPr="00E34CF4" w14:paraId="257E2F63"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23136A69" w14:textId="77777777" w:rsidR="00BF78A7" w:rsidRDefault="00000000">
            <w:r>
              <w:rPr>
                <w:rFonts w:ascii="Arial" w:eastAsia="Arial" w:hAnsi="Arial" w:cs="Arial"/>
                <w:b/>
                <w:bCs/>
                <w:color w:val="000000"/>
                <w:sz w:val="19"/>
                <w:szCs w:val="19"/>
              </w:rPr>
              <w:t>Description</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3AE605ED" w14:textId="77777777" w:rsidR="00BF78A7" w:rsidRPr="00E34CF4" w:rsidRDefault="00000000">
            <w:pPr>
              <w:rPr>
                <w:lang w:val="en-US"/>
              </w:rPr>
            </w:pPr>
            <w:r w:rsidRPr="00E34CF4">
              <w:rPr>
                <w:rFonts w:ascii="Arial" w:eastAsia="Arial" w:hAnsi="Arial" w:cs="Arial"/>
                <w:color w:val="000000"/>
                <w:sz w:val="19"/>
                <w:szCs w:val="19"/>
                <w:lang w:val="en-US"/>
              </w:rPr>
              <w:t>AlarmModule records the timestamp and sequential number for each alarm. When 3 or more consecutive CRITICAL readings are detected, the system escalates the alert.</w:t>
            </w:r>
          </w:p>
        </w:tc>
      </w:tr>
      <w:tr w:rsidR="00BF78A7" w:rsidRPr="00E34CF4" w14:paraId="0EC7DBE0"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74ECBE15" w14:textId="77777777" w:rsidR="00BF78A7" w:rsidRDefault="00000000">
            <w:r>
              <w:rPr>
                <w:rFonts w:ascii="Arial" w:eastAsia="Arial" w:hAnsi="Arial" w:cs="Arial"/>
                <w:b/>
                <w:bCs/>
                <w:color w:val="000000"/>
                <w:sz w:val="19"/>
                <w:szCs w:val="19"/>
              </w:rPr>
              <w:t>Conditions</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394512A8"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Each alarm entry stores: timestamp, sequential alarm number, sensor, value, severity.</w:t>
            </w:r>
          </w:p>
          <w:p w14:paraId="29E98795"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A consecutive-critical counter is maintained per sensor.</w:t>
            </w:r>
          </w:p>
          <w:p w14:paraId="7F031CB7"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Counter resets to zero on any non-critical reading.</w:t>
            </w:r>
          </w:p>
          <w:p w14:paraId="3571A486"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At 3+ consecutive criticals, a visible escalation message is displayed.</w:t>
            </w:r>
          </w:p>
          <w:p w14:paraId="63C16EE3"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Alarm history is accessible from the menu at any time.</w:t>
            </w:r>
          </w:p>
        </w:tc>
      </w:tr>
      <w:tr w:rsidR="00BF78A7" w14:paraId="2F56F59B"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244AD8F3" w14:textId="77777777" w:rsidR="00BF78A7" w:rsidRDefault="00000000">
            <w:r>
              <w:rPr>
                <w:rFonts w:ascii="Arial" w:eastAsia="Arial" w:hAnsi="Arial" w:cs="Arial"/>
                <w:b/>
                <w:bCs/>
                <w:color w:val="000000"/>
                <w:sz w:val="19"/>
                <w:szCs w:val="19"/>
              </w:rPr>
              <w:t>Priority</w:t>
            </w:r>
          </w:p>
        </w:tc>
        <w:tc>
          <w:tcPr>
            <w:tcW w:w="7026" w:type="dxa"/>
            <w:tcBorders>
              <w:top w:val="single" w:sz="4" w:space="0" w:color="C5CDD8"/>
              <w:left w:val="single" w:sz="4" w:space="0" w:color="C5CDD8"/>
              <w:bottom w:val="single" w:sz="4" w:space="0" w:color="C5CDD8"/>
              <w:right w:val="single" w:sz="4" w:space="0" w:color="C5CDD8"/>
            </w:tcBorders>
            <w:shd w:val="clear" w:color="auto" w:fill="FDECEA"/>
            <w:tcMar>
              <w:top w:w="80" w:type="dxa"/>
              <w:left w:w="110" w:type="dxa"/>
              <w:bottom w:w="80" w:type="dxa"/>
              <w:right w:w="110" w:type="dxa"/>
            </w:tcMar>
          </w:tcPr>
          <w:p w14:paraId="66719B12" w14:textId="77777777" w:rsidR="00BF78A7" w:rsidRDefault="00000000">
            <w:r>
              <w:rPr>
                <w:rFonts w:ascii="Arial" w:eastAsia="Arial" w:hAnsi="Arial" w:cs="Arial"/>
                <w:b/>
                <w:bCs/>
                <w:color w:val="C0392B"/>
                <w:sz w:val="19"/>
                <w:szCs w:val="19"/>
              </w:rPr>
              <w:t>High</w:t>
            </w:r>
          </w:p>
        </w:tc>
      </w:tr>
      <w:tr w:rsidR="00BF78A7" w14:paraId="7D8BF376"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3618FCA6" w14:textId="77777777" w:rsidR="00BF78A7" w:rsidRDefault="00000000">
            <w:r>
              <w:rPr>
                <w:rFonts w:ascii="Arial" w:eastAsia="Arial" w:hAnsi="Arial" w:cs="Arial"/>
                <w:b/>
                <w:bCs/>
                <w:color w:val="000000"/>
                <w:sz w:val="19"/>
                <w:szCs w:val="19"/>
              </w:rPr>
              <w:t>Related HU</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77A12EC3" w14:textId="77777777" w:rsidR="00BF78A7" w:rsidRDefault="00000000">
            <w:r>
              <w:rPr>
                <w:rFonts w:ascii="Arial" w:eastAsia="Arial" w:hAnsi="Arial" w:cs="Arial"/>
                <w:b/>
                <w:bCs/>
                <w:color w:val="2E5FA3"/>
                <w:sz w:val="19"/>
                <w:szCs w:val="19"/>
              </w:rPr>
              <w:t>HU-05, HU-15</w:t>
            </w:r>
          </w:p>
        </w:tc>
      </w:tr>
    </w:tbl>
    <w:p w14:paraId="7D07E32F" w14:textId="77777777" w:rsidR="00BF78A7" w:rsidRDefault="00BF78A7">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BF78A7" w:rsidRPr="00E34CF4" w14:paraId="45E0AE81" w14:textId="77777777">
        <w:tblPrEx>
          <w:tblCellMar>
            <w:top w:w="0" w:type="dxa"/>
            <w:bottom w:w="0" w:type="dxa"/>
          </w:tblCellMar>
        </w:tblPrEx>
        <w:tc>
          <w:tcPr>
            <w:tcW w:w="9026" w:type="dxa"/>
            <w:gridSpan w:val="2"/>
            <w:tcBorders>
              <w:top w:val="single" w:sz="4" w:space="0" w:color="0D7377"/>
              <w:left w:val="single" w:sz="4" w:space="0" w:color="0D7377"/>
              <w:bottom w:val="single" w:sz="4" w:space="0" w:color="0D7377"/>
              <w:right w:val="single" w:sz="4" w:space="0" w:color="0D7377"/>
            </w:tcBorders>
            <w:shd w:val="clear" w:color="auto" w:fill="0D7377"/>
            <w:tcMar>
              <w:top w:w="100" w:type="dxa"/>
              <w:left w:w="150" w:type="dxa"/>
              <w:bottom w:w="100" w:type="dxa"/>
              <w:right w:w="120" w:type="dxa"/>
            </w:tcMar>
          </w:tcPr>
          <w:p w14:paraId="32A382E1" w14:textId="77777777" w:rsidR="00BF78A7" w:rsidRPr="00E34CF4" w:rsidRDefault="00000000">
            <w:pPr>
              <w:rPr>
                <w:lang w:val="en-US"/>
              </w:rPr>
            </w:pPr>
            <w:r w:rsidRPr="00E34CF4">
              <w:rPr>
                <w:rFonts w:ascii="Arial" w:eastAsia="Arial" w:hAnsi="Arial" w:cs="Arial"/>
                <w:b/>
                <w:bCs/>
                <w:color w:val="FFFFFF"/>
                <w:sz w:val="22"/>
                <w:szCs w:val="22"/>
                <w:lang w:val="en-US"/>
              </w:rPr>
              <w:t xml:space="preserve">RF-13 — Configure Thresholds at </w:t>
            </w:r>
            <w:proofErr w:type="gramStart"/>
            <w:r w:rsidRPr="00E34CF4">
              <w:rPr>
                <w:rFonts w:ascii="Arial" w:eastAsia="Arial" w:hAnsi="Arial" w:cs="Arial"/>
                <w:b/>
                <w:bCs/>
                <w:color w:val="FFFFFF"/>
                <w:sz w:val="22"/>
                <w:szCs w:val="22"/>
                <w:lang w:val="en-US"/>
              </w:rPr>
              <w:t>Runtime</w:t>
            </w:r>
            <w:r w:rsidRPr="00E34CF4">
              <w:rPr>
                <w:rFonts w:ascii="Arial" w:eastAsia="Arial" w:hAnsi="Arial" w:cs="Arial"/>
                <w:b/>
                <w:bCs/>
                <w:color w:val="FFD700"/>
                <w:sz w:val="17"/>
                <w:szCs w:val="17"/>
                <w:lang w:val="en-US"/>
              </w:rPr>
              <w:t xml:space="preserve">  [</w:t>
            </w:r>
            <w:proofErr w:type="gramEnd"/>
            <w:r w:rsidRPr="00E34CF4">
              <w:rPr>
                <w:rFonts w:ascii="Arial" w:eastAsia="Arial" w:hAnsi="Arial" w:cs="Arial"/>
                <w:b/>
                <w:bCs/>
                <w:color w:val="FFD700"/>
                <w:sz w:val="17"/>
                <w:szCs w:val="17"/>
                <w:lang w:val="en-US"/>
              </w:rPr>
              <w:t>NEW — v2.0]</w:t>
            </w:r>
          </w:p>
        </w:tc>
      </w:tr>
      <w:tr w:rsidR="00BF78A7" w:rsidRPr="00E34CF4" w14:paraId="0DEF46D2"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5793709D" w14:textId="77777777" w:rsidR="00BF78A7" w:rsidRDefault="00000000">
            <w:r>
              <w:rPr>
                <w:rFonts w:ascii="Arial" w:eastAsia="Arial" w:hAnsi="Arial" w:cs="Arial"/>
                <w:b/>
                <w:bCs/>
                <w:color w:val="000000"/>
                <w:sz w:val="19"/>
                <w:szCs w:val="19"/>
              </w:rPr>
              <w:t>Description</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4E542A80" w14:textId="77777777" w:rsidR="00BF78A7" w:rsidRPr="00E34CF4" w:rsidRDefault="00000000">
            <w:pPr>
              <w:rPr>
                <w:lang w:val="en-US"/>
              </w:rPr>
            </w:pPr>
            <w:r w:rsidRPr="00E34CF4">
              <w:rPr>
                <w:rFonts w:ascii="Arial" w:eastAsia="Arial" w:hAnsi="Arial" w:cs="Arial"/>
                <w:color w:val="000000"/>
                <w:sz w:val="19"/>
                <w:szCs w:val="19"/>
                <w:lang w:val="en-US"/>
              </w:rPr>
              <w:t>The supervisor can modify the warning and critical thresholds for any sensor type without restarting the system.</w:t>
            </w:r>
          </w:p>
        </w:tc>
      </w:tr>
      <w:tr w:rsidR="00BF78A7" w:rsidRPr="00E34CF4" w14:paraId="4EFBB37B"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2F7CA35B" w14:textId="77777777" w:rsidR="00BF78A7" w:rsidRDefault="00000000">
            <w:r>
              <w:rPr>
                <w:rFonts w:ascii="Arial" w:eastAsia="Arial" w:hAnsi="Arial" w:cs="Arial"/>
                <w:b/>
                <w:bCs/>
                <w:color w:val="000000"/>
                <w:sz w:val="19"/>
                <w:szCs w:val="19"/>
              </w:rPr>
              <w:t>Conditions</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5B93B552"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Available for Strict and Relaxed strategies only.</w:t>
            </w:r>
          </w:p>
          <w:p w14:paraId="4C9FEDC5"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Warning threshold must be strictly less than critical threshold.</w:t>
            </w:r>
          </w:p>
          <w:p w14:paraId="2E717662"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Invalid input is rejected with a descriptive error.</w:t>
            </w:r>
          </w:p>
          <w:p w14:paraId="51D762F2"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Changes take effect from the next reading.</w:t>
            </w:r>
          </w:p>
        </w:tc>
      </w:tr>
      <w:tr w:rsidR="00BF78A7" w14:paraId="4CBBBED0"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29216029" w14:textId="77777777" w:rsidR="00BF78A7" w:rsidRDefault="00000000">
            <w:r>
              <w:rPr>
                <w:rFonts w:ascii="Arial" w:eastAsia="Arial" w:hAnsi="Arial" w:cs="Arial"/>
                <w:b/>
                <w:bCs/>
                <w:color w:val="000000"/>
                <w:sz w:val="19"/>
                <w:szCs w:val="19"/>
              </w:rPr>
              <w:t>Priority</w:t>
            </w:r>
          </w:p>
        </w:tc>
        <w:tc>
          <w:tcPr>
            <w:tcW w:w="7026" w:type="dxa"/>
            <w:tcBorders>
              <w:top w:val="single" w:sz="4" w:space="0" w:color="C5CDD8"/>
              <w:left w:val="single" w:sz="4" w:space="0" w:color="C5CDD8"/>
              <w:bottom w:val="single" w:sz="4" w:space="0" w:color="C5CDD8"/>
              <w:right w:val="single" w:sz="4" w:space="0" w:color="C5CDD8"/>
            </w:tcBorders>
            <w:shd w:val="clear" w:color="auto" w:fill="FDECEA"/>
            <w:tcMar>
              <w:top w:w="80" w:type="dxa"/>
              <w:left w:w="110" w:type="dxa"/>
              <w:bottom w:w="80" w:type="dxa"/>
              <w:right w:w="110" w:type="dxa"/>
            </w:tcMar>
          </w:tcPr>
          <w:p w14:paraId="0072BCA5" w14:textId="77777777" w:rsidR="00BF78A7" w:rsidRDefault="00000000">
            <w:r>
              <w:rPr>
                <w:rFonts w:ascii="Arial" w:eastAsia="Arial" w:hAnsi="Arial" w:cs="Arial"/>
                <w:b/>
                <w:bCs/>
                <w:color w:val="C0392B"/>
                <w:sz w:val="19"/>
                <w:szCs w:val="19"/>
              </w:rPr>
              <w:t>High</w:t>
            </w:r>
          </w:p>
        </w:tc>
      </w:tr>
      <w:tr w:rsidR="00BF78A7" w14:paraId="4512CD81"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5994063B" w14:textId="77777777" w:rsidR="00BF78A7" w:rsidRDefault="00000000">
            <w:r>
              <w:rPr>
                <w:rFonts w:ascii="Arial" w:eastAsia="Arial" w:hAnsi="Arial" w:cs="Arial"/>
                <w:b/>
                <w:bCs/>
                <w:color w:val="000000"/>
                <w:sz w:val="19"/>
                <w:szCs w:val="19"/>
              </w:rPr>
              <w:t>Related HU</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1EBFF47B" w14:textId="77777777" w:rsidR="00BF78A7" w:rsidRDefault="00000000">
            <w:r>
              <w:rPr>
                <w:rFonts w:ascii="Arial" w:eastAsia="Arial" w:hAnsi="Arial" w:cs="Arial"/>
                <w:b/>
                <w:bCs/>
                <w:color w:val="2E5FA3"/>
                <w:sz w:val="19"/>
                <w:szCs w:val="19"/>
              </w:rPr>
              <w:t>HU-10</w:t>
            </w:r>
          </w:p>
        </w:tc>
      </w:tr>
    </w:tbl>
    <w:p w14:paraId="7D6297E4" w14:textId="77777777" w:rsidR="00BF78A7" w:rsidRDefault="00BF78A7">
      <w:pPr>
        <w:spacing w:after="140"/>
      </w:pPr>
    </w:p>
    <w:p w14:paraId="4A69F15A" w14:textId="77777777" w:rsidR="00BF78A7"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BF78A7" w:rsidRPr="00E34CF4" w14:paraId="4D97E734" w14:textId="77777777">
        <w:tblPrEx>
          <w:tblCellMar>
            <w:top w:w="0" w:type="dxa"/>
            <w:bottom w:w="0" w:type="dxa"/>
          </w:tblCellMar>
        </w:tblPrEx>
        <w:tc>
          <w:tcPr>
            <w:tcW w:w="9026" w:type="dxa"/>
            <w:gridSpan w:val="2"/>
            <w:tcBorders>
              <w:top w:val="single" w:sz="4" w:space="0" w:color="0D7377"/>
              <w:left w:val="single" w:sz="4" w:space="0" w:color="0D7377"/>
              <w:bottom w:val="single" w:sz="4" w:space="0" w:color="0D7377"/>
              <w:right w:val="single" w:sz="4" w:space="0" w:color="0D7377"/>
            </w:tcBorders>
            <w:shd w:val="clear" w:color="auto" w:fill="0D7377"/>
            <w:tcMar>
              <w:top w:w="100" w:type="dxa"/>
              <w:left w:w="150" w:type="dxa"/>
              <w:bottom w:w="100" w:type="dxa"/>
              <w:right w:w="120" w:type="dxa"/>
            </w:tcMar>
          </w:tcPr>
          <w:p w14:paraId="5D5CD658" w14:textId="77777777" w:rsidR="00BF78A7" w:rsidRPr="00E34CF4" w:rsidRDefault="00000000">
            <w:pPr>
              <w:rPr>
                <w:lang w:val="en-US"/>
              </w:rPr>
            </w:pPr>
            <w:r w:rsidRPr="00E34CF4">
              <w:rPr>
                <w:rFonts w:ascii="Arial" w:eastAsia="Arial" w:hAnsi="Arial" w:cs="Arial"/>
                <w:b/>
                <w:bCs/>
                <w:color w:val="FFFFFF"/>
                <w:sz w:val="22"/>
                <w:szCs w:val="22"/>
                <w:lang w:val="en-US"/>
              </w:rPr>
              <w:lastRenderedPageBreak/>
              <w:t xml:space="preserve">RF-14 — View Active Strategy </w:t>
            </w:r>
            <w:proofErr w:type="gramStart"/>
            <w:r w:rsidRPr="00E34CF4">
              <w:rPr>
                <w:rFonts w:ascii="Arial" w:eastAsia="Arial" w:hAnsi="Arial" w:cs="Arial"/>
                <w:b/>
                <w:bCs/>
                <w:color w:val="FFFFFF"/>
                <w:sz w:val="22"/>
                <w:szCs w:val="22"/>
                <w:lang w:val="en-US"/>
              </w:rPr>
              <w:t>Configuration</w:t>
            </w:r>
            <w:r w:rsidRPr="00E34CF4">
              <w:rPr>
                <w:rFonts w:ascii="Arial" w:eastAsia="Arial" w:hAnsi="Arial" w:cs="Arial"/>
                <w:b/>
                <w:bCs/>
                <w:color w:val="FFD700"/>
                <w:sz w:val="17"/>
                <w:szCs w:val="17"/>
                <w:lang w:val="en-US"/>
              </w:rPr>
              <w:t xml:space="preserve">  [</w:t>
            </w:r>
            <w:proofErr w:type="gramEnd"/>
            <w:r w:rsidRPr="00E34CF4">
              <w:rPr>
                <w:rFonts w:ascii="Arial" w:eastAsia="Arial" w:hAnsi="Arial" w:cs="Arial"/>
                <w:b/>
                <w:bCs/>
                <w:color w:val="FFD700"/>
                <w:sz w:val="17"/>
                <w:szCs w:val="17"/>
                <w:lang w:val="en-US"/>
              </w:rPr>
              <w:t>NEW — v2.0]</w:t>
            </w:r>
          </w:p>
        </w:tc>
      </w:tr>
      <w:tr w:rsidR="00BF78A7" w:rsidRPr="00E34CF4" w14:paraId="37C21F9A"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578D8BAF" w14:textId="77777777" w:rsidR="00BF78A7" w:rsidRDefault="00000000">
            <w:r>
              <w:rPr>
                <w:rFonts w:ascii="Arial" w:eastAsia="Arial" w:hAnsi="Arial" w:cs="Arial"/>
                <w:b/>
                <w:bCs/>
                <w:color w:val="000000"/>
                <w:sz w:val="19"/>
                <w:szCs w:val="19"/>
              </w:rPr>
              <w:t>Description</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6C349196" w14:textId="77777777" w:rsidR="00BF78A7" w:rsidRPr="00E34CF4" w:rsidRDefault="00000000">
            <w:pPr>
              <w:rPr>
                <w:lang w:val="en-US"/>
              </w:rPr>
            </w:pPr>
            <w:r w:rsidRPr="00E34CF4">
              <w:rPr>
                <w:rFonts w:ascii="Arial" w:eastAsia="Arial" w:hAnsi="Arial" w:cs="Arial"/>
                <w:color w:val="000000"/>
                <w:sz w:val="19"/>
                <w:szCs w:val="19"/>
                <w:lang w:val="en-US"/>
              </w:rPr>
              <w:t>The system displays the current threshold configuration of the active strategy for all sensor types.</w:t>
            </w:r>
          </w:p>
        </w:tc>
      </w:tr>
      <w:tr w:rsidR="00BF78A7" w:rsidRPr="00E34CF4" w14:paraId="39BA0A45"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2D433761" w14:textId="77777777" w:rsidR="00BF78A7" w:rsidRDefault="00000000">
            <w:r>
              <w:rPr>
                <w:rFonts w:ascii="Arial" w:eastAsia="Arial" w:hAnsi="Arial" w:cs="Arial"/>
                <w:b/>
                <w:bCs/>
                <w:color w:val="000000"/>
                <w:sz w:val="19"/>
                <w:szCs w:val="19"/>
              </w:rPr>
              <w:t>Conditions</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06B05551"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For Strict/Relaxed: shows warning and critical thresholds per sensor with units.</w:t>
            </w:r>
          </w:p>
          <w:p w14:paraId="35C5A612"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For Adaptive: shows deviation percentages and historical sample count per sensor.</w:t>
            </w:r>
          </w:p>
          <w:p w14:paraId="7A80C95E"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Accessible at any time from the strategy menu.</w:t>
            </w:r>
          </w:p>
        </w:tc>
      </w:tr>
      <w:tr w:rsidR="00BF78A7" w14:paraId="1DAB1005"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3128BAEE" w14:textId="77777777" w:rsidR="00BF78A7" w:rsidRDefault="00000000">
            <w:r>
              <w:rPr>
                <w:rFonts w:ascii="Arial" w:eastAsia="Arial" w:hAnsi="Arial" w:cs="Arial"/>
                <w:b/>
                <w:bCs/>
                <w:color w:val="000000"/>
                <w:sz w:val="19"/>
                <w:szCs w:val="19"/>
              </w:rPr>
              <w:t>Priority</w:t>
            </w:r>
          </w:p>
        </w:tc>
        <w:tc>
          <w:tcPr>
            <w:tcW w:w="7026" w:type="dxa"/>
            <w:tcBorders>
              <w:top w:val="single" w:sz="4" w:space="0" w:color="C5CDD8"/>
              <w:left w:val="single" w:sz="4" w:space="0" w:color="C5CDD8"/>
              <w:bottom w:val="single" w:sz="4" w:space="0" w:color="C5CDD8"/>
              <w:right w:val="single" w:sz="4" w:space="0" w:color="C5CDD8"/>
            </w:tcBorders>
            <w:shd w:val="clear" w:color="auto" w:fill="D6E4F7"/>
            <w:tcMar>
              <w:top w:w="80" w:type="dxa"/>
              <w:left w:w="110" w:type="dxa"/>
              <w:bottom w:w="80" w:type="dxa"/>
              <w:right w:w="110" w:type="dxa"/>
            </w:tcMar>
          </w:tcPr>
          <w:p w14:paraId="02980957" w14:textId="77777777" w:rsidR="00BF78A7" w:rsidRDefault="00000000">
            <w:r>
              <w:rPr>
                <w:rFonts w:ascii="Arial" w:eastAsia="Arial" w:hAnsi="Arial" w:cs="Arial"/>
                <w:b/>
                <w:bCs/>
                <w:color w:val="2E5FA3"/>
                <w:sz w:val="19"/>
                <w:szCs w:val="19"/>
              </w:rPr>
              <w:t>Medium</w:t>
            </w:r>
          </w:p>
        </w:tc>
      </w:tr>
      <w:tr w:rsidR="00BF78A7" w14:paraId="20586C06"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46925940" w14:textId="77777777" w:rsidR="00BF78A7" w:rsidRDefault="00000000">
            <w:r>
              <w:rPr>
                <w:rFonts w:ascii="Arial" w:eastAsia="Arial" w:hAnsi="Arial" w:cs="Arial"/>
                <w:b/>
                <w:bCs/>
                <w:color w:val="000000"/>
                <w:sz w:val="19"/>
                <w:szCs w:val="19"/>
              </w:rPr>
              <w:t>Related HU</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7776B706" w14:textId="77777777" w:rsidR="00BF78A7" w:rsidRDefault="00000000">
            <w:r>
              <w:rPr>
                <w:rFonts w:ascii="Arial" w:eastAsia="Arial" w:hAnsi="Arial" w:cs="Arial"/>
                <w:b/>
                <w:bCs/>
                <w:color w:val="2E5FA3"/>
                <w:sz w:val="19"/>
                <w:szCs w:val="19"/>
              </w:rPr>
              <w:t>HU-11</w:t>
            </w:r>
          </w:p>
        </w:tc>
      </w:tr>
    </w:tbl>
    <w:p w14:paraId="7B34EBFB" w14:textId="77777777" w:rsidR="00BF78A7" w:rsidRDefault="00BF78A7">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BF78A7" w:rsidRPr="00E34CF4" w14:paraId="225C9933" w14:textId="77777777">
        <w:tblPrEx>
          <w:tblCellMar>
            <w:top w:w="0" w:type="dxa"/>
            <w:bottom w:w="0" w:type="dxa"/>
          </w:tblCellMar>
        </w:tblPrEx>
        <w:tc>
          <w:tcPr>
            <w:tcW w:w="9026" w:type="dxa"/>
            <w:gridSpan w:val="2"/>
            <w:tcBorders>
              <w:top w:val="single" w:sz="4" w:space="0" w:color="0D7377"/>
              <w:left w:val="single" w:sz="4" w:space="0" w:color="0D7377"/>
              <w:bottom w:val="single" w:sz="4" w:space="0" w:color="0D7377"/>
              <w:right w:val="single" w:sz="4" w:space="0" w:color="0D7377"/>
            </w:tcBorders>
            <w:shd w:val="clear" w:color="auto" w:fill="0D7377"/>
            <w:tcMar>
              <w:top w:w="100" w:type="dxa"/>
              <w:left w:w="150" w:type="dxa"/>
              <w:bottom w:w="100" w:type="dxa"/>
              <w:right w:w="120" w:type="dxa"/>
            </w:tcMar>
          </w:tcPr>
          <w:p w14:paraId="384DF92A" w14:textId="77777777" w:rsidR="00BF78A7" w:rsidRPr="00E34CF4" w:rsidRDefault="00000000">
            <w:pPr>
              <w:rPr>
                <w:lang w:val="en-US"/>
              </w:rPr>
            </w:pPr>
            <w:r w:rsidRPr="00E34CF4">
              <w:rPr>
                <w:rFonts w:ascii="Arial" w:eastAsia="Arial" w:hAnsi="Arial" w:cs="Arial"/>
                <w:b/>
                <w:bCs/>
                <w:color w:val="FFFFFF"/>
                <w:sz w:val="22"/>
                <w:szCs w:val="22"/>
                <w:lang w:val="en-US"/>
              </w:rPr>
              <w:t xml:space="preserve">RF-15 — Sensor </w:t>
            </w:r>
            <w:proofErr w:type="gramStart"/>
            <w:r w:rsidRPr="00E34CF4">
              <w:rPr>
                <w:rFonts w:ascii="Arial" w:eastAsia="Arial" w:hAnsi="Arial" w:cs="Arial"/>
                <w:b/>
                <w:bCs/>
                <w:color w:val="FFFFFF"/>
                <w:sz w:val="22"/>
                <w:szCs w:val="22"/>
                <w:lang w:val="en-US"/>
              </w:rPr>
              <w:t>Statistics</w:t>
            </w:r>
            <w:r w:rsidRPr="00E34CF4">
              <w:rPr>
                <w:rFonts w:ascii="Arial" w:eastAsia="Arial" w:hAnsi="Arial" w:cs="Arial"/>
                <w:b/>
                <w:bCs/>
                <w:color w:val="FFD700"/>
                <w:sz w:val="17"/>
                <w:szCs w:val="17"/>
                <w:lang w:val="en-US"/>
              </w:rPr>
              <w:t xml:space="preserve">  [</w:t>
            </w:r>
            <w:proofErr w:type="gramEnd"/>
            <w:r w:rsidRPr="00E34CF4">
              <w:rPr>
                <w:rFonts w:ascii="Arial" w:eastAsia="Arial" w:hAnsi="Arial" w:cs="Arial"/>
                <w:b/>
                <w:bCs/>
                <w:color w:val="FFD700"/>
                <w:sz w:val="17"/>
                <w:szCs w:val="17"/>
                <w:lang w:val="en-US"/>
              </w:rPr>
              <w:t>NEW — v2.0]</w:t>
            </w:r>
          </w:p>
        </w:tc>
      </w:tr>
      <w:tr w:rsidR="00BF78A7" w:rsidRPr="00E34CF4" w14:paraId="616703A7"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556E044E" w14:textId="77777777" w:rsidR="00BF78A7" w:rsidRDefault="00000000">
            <w:r>
              <w:rPr>
                <w:rFonts w:ascii="Arial" w:eastAsia="Arial" w:hAnsi="Arial" w:cs="Arial"/>
                <w:b/>
                <w:bCs/>
                <w:color w:val="000000"/>
                <w:sz w:val="19"/>
                <w:szCs w:val="19"/>
              </w:rPr>
              <w:t>Description</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78A808D0" w14:textId="77777777" w:rsidR="00BF78A7" w:rsidRPr="00E34CF4" w:rsidRDefault="00000000">
            <w:pPr>
              <w:rPr>
                <w:lang w:val="en-US"/>
              </w:rPr>
            </w:pPr>
            <w:r w:rsidRPr="00E34CF4">
              <w:rPr>
                <w:rFonts w:ascii="Arial" w:eastAsia="Arial" w:hAnsi="Arial" w:cs="Arial"/>
                <w:color w:val="000000"/>
                <w:sz w:val="19"/>
                <w:szCs w:val="19"/>
                <w:lang w:val="en-US"/>
              </w:rPr>
              <w:t>The system calculates and displays statistical summaries (min, max, avg, count) for all registered sensors.</w:t>
            </w:r>
          </w:p>
        </w:tc>
      </w:tr>
      <w:tr w:rsidR="00BF78A7" w:rsidRPr="00E34CF4" w14:paraId="21A30093"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480413AE" w14:textId="77777777" w:rsidR="00BF78A7" w:rsidRDefault="00000000">
            <w:r>
              <w:rPr>
                <w:rFonts w:ascii="Arial" w:eastAsia="Arial" w:hAnsi="Arial" w:cs="Arial"/>
                <w:b/>
                <w:bCs/>
                <w:color w:val="000000"/>
                <w:sz w:val="19"/>
                <w:szCs w:val="19"/>
              </w:rPr>
              <w:t>Conditions</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5F73D745"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Displays: reading count, last value, minimum, maximum, and average.</w:t>
            </w:r>
          </w:p>
          <w:p w14:paraId="7A1662D5"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Values are shown with their corresponding unit.</w:t>
            </w:r>
          </w:p>
          <w:p w14:paraId="47DA6D61"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If a sensor has no readings, an informative message is shown for that row.</w:t>
            </w:r>
          </w:p>
        </w:tc>
      </w:tr>
      <w:tr w:rsidR="00BF78A7" w14:paraId="4DAA9428"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0559D52F" w14:textId="77777777" w:rsidR="00BF78A7" w:rsidRDefault="00000000">
            <w:r>
              <w:rPr>
                <w:rFonts w:ascii="Arial" w:eastAsia="Arial" w:hAnsi="Arial" w:cs="Arial"/>
                <w:b/>
                <w:bCs/>
                <w:color w:val="000000"/>
                <w:sz w:val="19"/>
                <w:szCs w:val="19"/>
              </w:rPr>
              <w:t>Priority</w:t>
            </w:r>
          </w:p>
        </w:tc>
        <w:tc>
          <w:tcPr>
            <w:tcW w:w="7026" w:type="dxa"/>
            <w:tcBorders>
              <w:top w:val="single" w:sz="4" w:space="0" w:color="C5CDD8"/>
              <w:left w:val="single" w:sz="4" w:space="0" w:color="C5CDD8"/>
              <w:bottom w:val="single" w:sz="4" w:space="0" w:color="C5CDD8"/>
              <w:right w:val="single" w:sz="4" w:space="0" w:color="C5CDD8"/>
            </w:tcBorders>
            <w:shd w:val="clear" w:color="auto" w:fill="D6E4F7"/>
            <w:tcMar>
              <w:top w:w="80" w:type="dxa"/>
              <w:left w:w="110" w:type="dxa"/>
              <w:bottom w:w="80" w:type="dxa"/>
              <w:right w:w="110" w:type="dxa"/>
            </w:tcMar>
          </w:tcPr>
          <w:p w14:paraId="62540E04" w14:textId="77777777" w:rsidR="00BF78A7" w:rsidRDefault="00000000">
            <w:r>
              <w:rPr>
                <w:rFonts w:ascii="Arial" w:eastAsia="Arial" w:hAnsi="Arial" w:cs="Arial"/>
                <w:b/>
                <w:bCs/>
                <w:color w:val="2E5FA3"/>
                <w:sz w:val="19"/>
                <w:szCs w:val="19"/>
              </w:rPr>
              <w:t>Medium</w:t>
            </w:r>
          </w:p>
        </w:tc>
      </w:tr>
      <w:tr w:rsidR="00BF78A7" w14:paraId="20CEEF78"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2402A12B" w14:textId="77777777" w:rsidR="00BF78A7" w:rsidRDefault="00000000">
            <w:r>
              <w:rPr>
                <w:rFonts w:ascii="Arial" w:eastAsia="Arial" w:hAnsi="Arial" w:cs="Arial"/>
                <w:b/>
                <w:bCs/>
                <w:color w:val="000000"/>
                <w:sz w:val="19"/>
                <w:szCs w:val="19"/>
              </w:rPr>
              <w:t>Related HU</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13EDB1E9" w14:textId="77777777" w:rsidR="00BF78A7" w:rsidRDefault="00000000">
            <w:r>
              <w:rPr>
                <w:rFonts w:ascii="Arial" w:eastAsia="Arial" w:hAnsi="Arial" w:cs="Arial"/>
                <w:b/>
                <w:bCs/>
                <w:color w:val="2E5FA3"/>
                <w:sz w:val="19"/>
                <w:szCs w:val="19"/>
              </w:rPr>
              <w:t>HU-12</w:t>
            </w:r>
          </w:p>
        </w:tc>
      </w:tr>
    </w:tbl>
    <w:p w14:paraId="3DC58E6F" w14:textId="77777777" w:rsidR="00BF78A7" w:rsidRDefault="00BF78A7">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BF78A7" w:rsidRPr="00E34CF4" w14:paraId="1FBF36F8" w14:textId="77777777">
        <w:tblPrEx>
          <w:tblCellMar>
            <w:top w:w="0" w:type="dxa"/>
            <w:bottom w:w="0" w:type="dxa"/>
          </w:tblCellMar>
        </w:tblPrEx>
        <w:tc>
          <w:tcPr>
            <w:tcW w:w="9026" w:type="dxa"/>
            <w:gridSpan w:val="2"/>
            <w:tcBorders>
              <w:top w:val="single" w:sz="4" w:space="0" w:color="0D7377"/>
              <w:left w:val="single" w:sz="4" w:space="0" w:color="0D7377"/>
              <w:bottom w:val="single" w:sz="4" w:space="0" w:color="0D7377"/>
              <w:right w:val="single" w:sz="4" w:space="0" w:color="0D7377"/>
            </w:tcBorders>
            <w:shd w:val="clear" w:color="auto" w:fill="0D7377"/>
            <w:tcMar>
              <w:top w:w="100" w:type="dxa"/>
              <w:left w:w="150" w:type="dxa"/>
              <w:bottom w:w="100" w:type="dxa"/>
              <w:right w:w="120" w:type="dxa"/>
            </w:tcMar>
          </w:tcPr>
          <w:p w14:paraId="5EF608DF" w14:textId="77777777" w:rsidR="00BF78A7" w:rsidRPr="00E34CF4" w:rsidRDefault="00000000">
            <w:pPr>
              <w:rPr>
                <w:lang w:val="en-US"/>
              </w:rPr>
            </w:pPr>
            <w:r w:rsidRPr="00E34CF4">
              <w:rPr>
                <w:rFonts w:ascii="Arial" w:eastAsia="Arial" w:hAnsi="Arial" w:cs="Arial"/>
                <w:b/>
                <w:bCs/>
                <w:color w:val="FFFFFF"/>
                <w:sz w:val="22"/>
                <w:szCs w:val="22"/>
                <w:lang w:val="en-US"/>
              </w:rPr>
              <w:t xml:space="preserve">RF-16 — Filter Log by Sensor or </w:t>
            </w:r>
            <w:proofErr w:type="gramStart"/>
            <w:r w:rsidRPr="00E34CF4">
              <w:rPr>
                <w:rFonts w:ascii="Arial" w:eastAsia="Arial" w:hAnsi="Arial" w:cs="Arial"/>
                <w:b/>
                <w:bCs/>
                <w:color w:val="FFFFFF"/>
                <w:sz w:val="22"/>
                <w:szCs w:val="22"/>
                <w:lang w:val="en-US"/>
              </w:rPr>
              <w:t>Severity</w:t>
            </w:r>
            <w:r w:rsidRPr="00E34CF4">
              <w:rPr>
                <w:rFonts w:ascii="Arial" w:eastAsia="Arial" w:hAnsi="Arial" w:cs="Arial"/>
                <w:b/>
                <w:bCs/>
                <w:color w:val="FFD700"/>
                <w:sz w:val="17"/>
                <w:szCs w:val="17"/>
                <w:lang w:val="en-US"/>
              </w:rPr>
              <w:t xml:space="preserve">  [</w:t>
            </w:r>
            <w:proofErr w:type="gramEnd"/>
            <w:r w:rsidRPr="00E34CF4">
              <w:rPr>
                <w:rFonts w:ascii="Arial" w:eastAsia="Arial" w:hAnsi="Arial" w:cs="Arial"/>
                <w:b/>
                <w:bCs/>
                <w:color w:val="FFD700"/>
                <w:sz w:val="17"/>
                <w:szCs w:val="17"/>
                <w:lang w:val="en-US"/>
              </w:rPr>
              <w:t>NEW — v2.0]</w:t>
            </w:r>
          </w:p>
        </w:tc>
      </w:tr>
      <w:tr w:rsidR="00BF78A7" w:rsidRPr="00E34CF4" w14:paraId="3CDFB73B"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05AC8769" w14:textId="77777777" w:rsidR="00BF78A7" w:rsidRDefault="00000000">
            <w:r>
              <w:rPr>
                <w:rFonts w:ascii="Arial" w:eastAsia="Arial" w:hAnsi="Arial" w:cs="Arial"/>
                <w:b/>
                <w:bCs/>
                <w:color w:val="000000"/>
                <w:sz w:val="19"/>
                <w:szCs w:val="19"/>
              </w:rPr>
              <w:t>Description</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46D38D47" w14:textId="77777777" w:rsidR="00BF78A7" w:rsidRPr="00E34CF4" w:rsidRDefault="00000000">
            <w:pPr>
              <w:rPr>
                <w:lang w:val="en-US"/>
              </w:rPr>
            </w:pPr>
            <w:r w:rsidRPr="00E34CF4">
              <w:rPr>
                <w:rFonts w:ascii="Arial" w:eastAsia="Arial" w:hAnsi="Arial" w:cs="Arial"/>
                <w:color w:val="000000"/>
                <w:sz w:val="19"/>
                <w:szCs w:val="19"/>
                <w:lang w:val="en-US"/>
              </w:rPr>
              <w:t>The operator can filter the reading log by sensor type and/or minimum severity level.</w:t>
            </w:r>
          </w:p>
        </w:tc>
      </w:tr>
      <w:tr w:rsidR="00BF78A7" w:rsidRPr="00E34CF4" w14:paraId="382BCF81"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6D85357D" w14:textId="77777777" w:rsidR="00BF78A7" w:rsidRDefault="00000000">
            <w:r>
              <w:rPr>
                <w:rFonts w:ascii="Arial" w:eastAsia="Arial" w:hAnsi="Arial" w:cs="Arial"/>
                <w:b/>
                <w:bCs/>
                <w:color w:val="000000"/>
                <w:sz w:val="19"/>
                <w:szCs w:val="19"/>
              </w:rPr>
              <w:t>Conditions</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2A61DB32"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Filter options: sensor type (Temperature, Smoke, Pressure, All).</w:t>
            </w:r>
          </w:p>
          <w:p w14:paraId="0722DE77"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Filter options: minimum severity (NORMAL, WARNING, CRITICAL, All).</w:t>
            </w:r>
          </w:p>
          <w:p w14:paraId="5FBD31C7"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Both filters can be combined.</w:t>
            </w:r>
          </w:p>
          <w:p w14:paraId="782B821F"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Results shown in formatted table. If no matches: '(no matching records)'.</w:t>
            </w:r>
          </w:p>
        </w:tc>
      </w:tr>
      <w:tr w:rsidR="00BF78A7" w14:paraId="16C0A985"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03C4659A" w14:textId="77777777" w:rsidR="00BF78A7" w:rsidRDefault="00000000">
            <w:r>
              <w:rPr>
                <w:rFonts w:ascii="Arial" w:eastAsia="Arial" w:hAnsi="Arial" w:cs="Arial"/>
                <w:b/>
                <w:bCs/>
                <w:color w:val="000000"/>
                <w:sz w:val="19"/>
                <w:szCs w:val="19"/>
              </w:rPr>
              <w:t>Priority</w:t>
            </w:r>
          </w:p>
        </w:tc>
        <w:tc>
          <w:tcPr>
            <w:tcW w:w="7026" w:type="dxa"/>
            <w:tcBorders>
              <w:top w:val="single" w:sz="4" w:space="0" w:color="C5CDD8"/>
              <w:left w:val="single" w:sz="4" w:space="0" w:color="C5CDD8"/>
              <w:bottom w:val="single" w:sz="4" w:space="0" w:color="C5CDD8"/>
              <w:right w:val="single" w:sz="4" w:space="0" w:color="C5CDD8"/>
            </w:tcBorders>
            <w:shd w:val="clear" w:color="auto" w:fill="D6E4F7"/>
            <w:tcMar>
              <w:top w:w="80" w:type="dxa"/>
              <w:left w:w="110" w:type="dxa"/>
              <w:bottom w:w="80" w:type="dxa"/>
              <w:right w:w="110" w:type="dxa"/>
            </w:tcMar>
          </w:tcPr>
          <w:p w14:paraId="207A8157" w14:textId="77777777" w:rsidR="00BF78A7" w:rsidRDefault="00000000">
            <w:r>
              <w:rPr>
                <w:rFonts w:ascii="Arial" w:eastAsia="Arial" w:hAnsi="Arial" w:cs="Arial"/>
                <w:b/>
                <w:bCs/>
                <w:color w:val="2E5FA3"/>
                <w:sz w:val="19"/>
                <w:szCs w:val="19"/>
              </w:rPr>
              <w:t>Medium</w:t>
            </w:r>
          </w:p>
        </w:tc>
      </w:tr>
      <w:tr w:rsidR="00BF78A7" w14:paraId="63082FDA"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78340EA8" w14:textId="77777777" w:rsidR="00BF78A7" w:rsidRDefault="00000000">
            <w:r>
              <w:rPr>
                <w:rFonts w:ascii="Arial" w:eastAsia="Arial" w:hAnsi="Arial" w:cs="Arial"/>
                <w:b/>
                <w:bCs/>
                <w:color w:val="000000"/>
                <w:sz w:val="19"/>
                <w:szCs w:val="19"/>
              </w:rPr>
              <w:t>Related HU</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00233DD8" w14:textId="77777777" w:rsidR="00BF78A7" w:rsidRDefault="00000000">
            <w:r>
              <w:rPr>
                <w:rFonts w:ascii="Arial" w:eastAsia="Arial" w:hAnsi="Arial" w:cs="Arial"/>
                <w:b/>
                <w:bCs/>
                <w:color w:val="2E5FA3"/>
                <w:sz w:val="19"/>
                <w:szCs w:val="19"/>
              </w:rPr>
              <w:t>HU-04, HU-13</w:t>
            </w:r>
          </w:p>
        </w:tc>
      </w:tr>
    </w:tbl>
    <w:p w14:paraId="4C20BABA" w14:textId="77777777" w:rsidR="00BF78A7" w:rsidRDefault="00BF78A7">
      <w:pPr>
        <w:spacing w:after="140"/>
      </w:pPr>
    </w:p>
    <w:p w14:paraId="1EA85574" w14:textId="77777777" w:rsidR="00BF78A7"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BF78A7" w:rsidRPr="00E34CF4" w14:paraId="30D6B4AA" w14:textId="77777777">
        <w:tblPrEx>
          <w:tblCellMar>
            <w:top w:w="0" w:type="dxa"/>
            <w:bottom w:w="0" w:type="dxa"/>
          </w:tblCellMar>
        </w:tblPrEx>
        <w:tc>
          <w:tcPr>
            <w:tcW w:w="9026" w:type="dxa"/>
            <w:gridSpan w:val="2"/>
            <w:tcBorders>
              <w:top w:val="single" w:sz="4" w:space="0" w:color="0D7377"/>
              <w:left w:val="single" w:sz="4" w:space="0" w:color="0D7377"/>
              <w:bottom w:val="single" w:sz="4" w:space="0" w:color="0D7377"/>
              <w:right w:val="single" w:sz="4" w:space="0" w:color="0D7377"/>
            </w:tcBorders>
            <w:shd w:val="clear" w:color="auto" w:fill="0D7377"/>
            <w:tcMar>
              <w:top w:w="100" w:type="dxa"/>
              <w:left w:w="150" w:type="dxa"/>
              <w:bottom w:w="100" w:type="dxa"/>
              <w:right w:w="120" w:type="dxa"/>
            </w:tcMar>
          </w:tcPr>
          <w:p w14:paraId="3AE2FB7D" w14:textId="77777777" w:rsidR="00BF78A7" w:rsidRPr="00E34CF4" w:rsidRDefault="00000000">
            <w:pPr>
              <w:rPr>
                <w:lang w:val="en-US"/>
              </w:rPr>
            </w:pPr>
            <w:r w:rsidRPr="00E34CF4">
              <w:rPr>
                <w:rFonts w:ascii="Arial" w:eastAsia="Arial" w:hAnsi="Arial" w:cs="Arial"/>
                <w:b/>
                <w:bCs/>
                <w:color w:val="FFFFFF"/>
                <w:sz w:val="22"/>
                <w:szCs w:val="22"/>
                <w:lang w:val="en-US"/>
              </w:rPr>
              <w:lastRenderedPageBreak/>
              <w:t xml:space="preserve">RF-17 — Export Log to </w:t>
            </w:r>
            <w:proofErr w:type="gramStart"/>
            <w:r w:rsidRPr="00E34CF4">
              <w:rPr>
                <w:rFonts w:ascii="Arial" w:eastAsia="Arial" w:hAnsi="Arial" w:cs="Arial"/>
                <w:b/>
                <w:bCs/>
                <w:color w:val="FFFFFF"/>
                <w:sz w:val="22"/>
                <w:szCs w:val="22"/>
                <w:lang w:val="en-US"/>
              </w:rPr>
              <w:t>File</w:t>
            </w:r>
            <w:r w:rsidRPr="00E34CF4">
              <w:rPr>
                <w:rFonts w:ascii="Arial" w:eastAsia="Arial" w:hAnsi="Arial" w:cs="Arial"/>
                <w:b/>
                <w:bCs/>
                <w:color w:val="FFD700"/>
                <w:sz w:val="17"/>
                <w:szCs w:val="17"/>
                <w:lang w:val="en-US"/>
              </w:rPr>
              <w:t xml:space="preserve">  [</w:t>
            </w:r>
            <w:proofErr w:type="gramEnd"/>
            <w:r w:rsidRPr="00E34CF4">
              <w:rPr>
                <w:rFonts w:ascii="Arial" w:eastAsia="Arial" w:hAnsi="Arial" w:cs="Arial"/>
                <w:b/>
                <w:bCs/>
                <w:color w:val="FFD700"/>
                <w:sz w:val="17"/>
                <w:szCs w:val="17"/>
                <w:lang w:val="en-US"/>
              </w:rPr>
              <w:t>NEW — v2.0]</w:t>
            </w:r>
          </w:p>
        </w:tc>
      </w:tr>
      <w:tr w:rsidR="00BF78A7" w:rsidRPr="00E34CF4" w14:paraId="266FE6AD"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37DDB7D3" w14:textId="77777777" w:rsidR="00BF78A7" w:rsidRDefault="00000000">
            <w:r>
              <w:rPr>
                <w:rFonts w:ascii="Arial" w:eastAsia="Arial" w:hAnsi="Arial" w:cs="Arial"/>
                <w:b/>
                <w:bCs/>
                <w:color w:val="000000"/>
                <w:sz w:val="19"/>
                <w:szCs w:val="19"/>
              </w:rPr>
              <w:t>Description</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4FE1D9DE" w14:textId="77777777" w:rsidR="00BF78A7" w:rsidRPr="00E34CF4" w:rsidRDefault="00000000">
            <w:pPr>
              <w:rPr>
                <w:lang w:val="en-US"/>
              </w:rPr>
            </w:pPr>
            <w:r w:rsidRPr="00E34CF4">
              <w:rPr>
                <w:rFonts w:ascii="Arial" w:eastAsia="Arial" w:hAnsi="Arial" w:cs="Arial"/>
                <w:color w:val="000000"/>
                <w:sz w:val="19"/>
                <w:szCs w:val="19"/>
                <w:lang w:val="en-US"/>
              </w:rPr>
              <w:t>The operator can export the complete reading log to a plain text file.</w:t>
            </w:r>
          </w:p>
        </w:tc>
      </w:tr>
      <w:tr w:rsidR="00BF78A7" w:rsidRPr="00E34CF4" w14:paraId="47AC050A"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2DF14A33" w14:textId="77777777" w:rsidR="00BF78A7" w:rsidRDefault="00000000">
            <w:r>
              <w:rPr>
                <w:rFonts w:ascii="Arial" w:eastAsia="Arial" w:hAnsi="Arial" w:cs="Arial"/>
                <w:b/>
                <w:bCs/>
                <w:color w:val="000000"/>
                <w:sz w:val="19"/>
                <w:szCs w:val="19"/>
              </w:rPr>
              <w:t>Conditions</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1CB847B8"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Operator enters the desired filename (default: log.txt).</w:t>
            </w:r>
          </w:p>
          <w:p w14:paraId="64A4125E"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Exported file includes: export timestamp, total entry count, and one line per entry.</w:t>
            </w:r>
          </w:p>
          <w:p w14:paraId="056186A7"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System confirms export with the full output file path.</w:t>
            </w:r>
          </w:p>
          <w:p w14:paraId="09777ABB"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If the file cannot be written, a descriptive error is shown.</w:t>
            </w:r>
          </w:p>
        </w:tc>
      </w:tr>
      <w:tr w:rsidR="00BF78A7" w14:paraId="60A7DB6A"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2D4A37CF" w14:textId="77777777" w:rsidR="00BF78A7" w:rsidRDefault="00000000">
            <w:r>
              <w:rPr>
                <w:rFonts w:ascii="Arial" w:eastAsia="Arial" w:hAnsi="Arial" w:cs="Arial"/>
                <w:b/>
                <w:bCs/>
                <w:color w:val="000000"/>
                <w:sz w:val="19"/>
                <w:szCs w:val="19"/>
              </w:rPr>
              <w:t>Priority</w:t>
            </w:r>
          </w:p>
        </w:tc>
        <w:tc>
          <w:tcPr>
            <w:tcW w:w="7026" w:type="dxa"/>
            <w:tcBorders>
              <w:top w:val="single" w:sz="4" w:space="0" w:color="C5CDD8"/>
              <w:left w:val="single" w:sz="4" w:space="0" w:color="C5CDD8"/>
              <w:bottom w:val="single" w:sz="4" w:space="0" w:color="C5CDD8"/>
              <w:right w:val="single" w:sz="4" w:space="0" w:color="C5CDD8"/>
            </w:tcBorders>
            <w:shd w:val="clear" w:color="auto" w:fill="D4EDDA"/>
            <w:tcMar>
              <w:top w:w="80" w:type="dxa"/>
              <w:left w:w="110" w:type="dxa"/>
              <w:bottom w:w="80" w:type="dxa"/>
              <w:right w:w="110" w:type="dxa"/>
            </w:tcMar>
          </w:tcPr>
          <w:p w14:paraId="134BDE9D" w14:textId="77777777" w:rsidR="00BF78A7" w:rsidRDefault="00000000">
            <w:r>
              <w:rPr>
                <w:rFonts w:ascii="Arial" w:eastAsia="Arial" w:hAnsi="Arial" w:cs="Arial"/>
                <w:b/>
                <w:bCs/>
                <w:color w:val="1A6B3C"/>
                <w:sz w:val="19"/>
                <w:szCs w:val="19"/>
              </w:rPr>
              <w:t>Low</w:t>
            </w:r>
          </w:p>
        </w:tc>
      </w:tr>
      <w:tr w:rsidR="00BF78A7" w14:paraId="308EA85F"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22995C0F" w14:textId="77777777" w:rsidR="00BF78A7" w:rsidRDefault="00000000">
            <w:r>
              <w:rPr>
                <w:rFonts w:ascii="Arial" w:eastAsia="Arial" w:hAnsi="Arial" w:cs="Arial"/>
                <w:b/>
                <w:bCs/>
                <w:color w:val="000000"/>
                <w:sz w:val="19"/>
                <w:szCs w:val="19"/>
              </w:rPr>
              <w:t>Related HU</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706D6A29" w14:textId="77777777" w:rsidR="00BF78A7" w:rsidRDefault="00000000">
            <w:r>
              <w:rPr>
                <w:rFonts w:ascii="Arial" w:eastAsia="Arial" w:hAnsi="Arial" w:cs="Arial"/>
                <w:b/>
                <w:bCs/>
                <w:color w:val="2E5FA3"/>
                <w:sz w:val="19"/>
                <w:szCs w:val="19"/>
              </w:rPr>
              <w:t>HU-04, HU-14</w:t>
            </w:r>
          </w:p>
        </w:tc>
      </w:tr>
    </w:tbl>
    <w:p w14:paraId="6BDE198E" w14:textId="77777777" w:rsidR="00BF78A7" w:rsidRDefault="00BF78A7">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BF78A7" w:rsidRPr="00E34CF4" w14:paraId="592E5AAF" w14:textId="77777777">
        <w:tblPrEx>
          <w:tblCellMar>
            <w:top w:w="0" w:type="dxa"/>
            <w:bottom w:w="0" w:type="dxa"/>
          </w:tblCellMar>
        </w:tblPrEx>
        <w:tc>
          <w:tcPr>
            <w:tcW w:w="9026" w:type="dxa"/>
            <w:gridSpan w:val="2"/>
            <w:tcBorders>
              <w:top w:val="single" w:sz="4" w:space="0" w:color="0D7377"/>
              <w:left w:val="single" w:sz="4" w:space="0" w:color="0D7377"/>
              <w:bottom w:val="single" w:sz="4" w:space="0" w:color="0D7377"/>
              <w:right w:val="single" w:sz="4" w:space="0" w:color="0D7377"/>
            </w:tcBorders>
            <w:shd w:val="clear" w:color="auto" w:fill="0D7377"/>
            <w:tcMar>
              <w:top w:w="100" w:type="dxa"/>
              <w:left w:w="150" w:type="dxa"/>
              <w:bottom w:w="100" w:type="dxa"/>
              <w:right w:w="120" w:type="dxa"/>
            </w:tcMar>
          </w:tcPr>
          <w:p w14:paraId="42873CA5" w14:textId="77777777" w:rsidR="00BF78A7" w:rsidRPr="00E34CF4" w:rsidRDefault="00000000">
            <w:pPr>
              <w:rPr>
                <w:lang w:val="en-US"/>
              </w:rPr>
            </w:pPr>
            <w:r w:rsidRPr="00E34CF4">
              <w:rPr>
                <w:rFonts w:ascii="Arial" w:eastAsia="Arial" w:hAnsi="Arial" w:cs="Arial"/>
                <w:b/>
                <w:bCs/>
                <w:color w:val="FFFFFF"/>
                <w:sz w:val="22"/>
                <w:szCs w:val="22"/>
                <w:lang w:val="en-US"/>
              </w:rPr>
              <w:t xml:space="preserve">RF-18 — Silence / Activate Observer </w:t>
            </w:r>
            <w:proofErr w:type="gramStart"/>
            <w:r w:rsidRPr="00E34CF4">
              <w:rPr>
                <w:rFonts w:ascii="Arial" w:eastAsia="Arial" w:hAnsi="Arial" w:cs="Arial"/>
                <w:b/>
                <w:bCs/>
                <w:color w:val="FFFFFF"/>
                <w:sz w:val="22"/>
                <w:szCs w:val="22"/>
                <w:lang w:val="en-US"/>
              </w:rPr>
              <w:t>Module</w:t>
            </w:r>
            <w:r w:rsidRPr="00E34CF4">
              <w:rPr>
                <w:rFonts w:ascii="Arial" w:eastAsia="Arial" w:hAnsi="Arial" w:cs="Arial"/>
                <w:b/>
                <w:bCs/>
                <w:color w:val="FFD700"/>
                <w:sz w:val="17"/>
                <w:szCs w:val="17"/>
                <w:lang w:val="en-US"/>
              </w:rPr>
              <w:t xml:space="preserve">  [</w:t>
            </w:r>
            <w:proofErr w:type="gramEnd"/>
            <w:r w:rsidRPr="00E34CF4">
              <w:rPr>
                <w:rFonts w:ascii="Arial" w:eastAsia="Arial" w:hAnsi="Arial" w:cs="Arial"/>
                <w:b/>
                <w:bCs/>
                <w:color w:val="FFD700"/>
                <w:sz w:val="17"/>
                <w:szCs w:val="17"/>
                <w:lang w:val="en-US"/>
              </w:rPr>
              <w:t>NEW — v2.0]</w:t>
            </w:r>
          </w:p>
        </w:tc>
      </w:tr>
      <w:tr w:rsidR="00BF78A7" w:rsidRPr="00E34CF4" w14:paraId="407C0CB8"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6259D61F" w14:textId="77777777" w:rsidR="00BF78A7" w:rsidRDefault="00000000">
            <w:r>
              <w:rPr>
                <w:rFonts w:ascii="Arial" w:eastAsia="Arial" w:hAnsi="Arial" w:cs="Arial"/>
                <w:b/>
                <w:bCs/>
                <w:color w:val="000000"/>
                <w:sz w:val="19"/>
                <w:szCs w:val="19"/>
              </w:rPr>
              <w:t>Description</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2B784857" w14:textId="77777777" w:rsidR="00BF78A7" w:rsidRPr="00E34CF4" w:rsidRDefault="00000000">
            <w:pPr>
              <w:rPr>
                <w:lang w:val="en-US"/>
              </w:rPr>
            </w:pPr>
            <w:r w:rsidRPr="00E34CF4">
              <w:rPr>
                <w:rFonts w:ascii="Arial" w:eastAsia="Arial" w:hAnsi="Arial" w:cs="Arial"/>
                <w:color w:val="000000"/>
                <w:sz w:val="19"/>
                <w:szCs w:val="19"/>
                <w:lang w:val="en-US"/>
              </w:rPr>
              <w:t>The supervisor can temporarily silence or reactivate any observer module without unsubscribing it.</w:t>
            </w:r>
          </w:p>
        </w:tc>
      </w:tr>
      <w:tr w:rsidR="00BF78A7" w:rsidRPr="00E34CF4" w14:paraId="3E703506"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7200C3E2" w14:textId="77777777" w:rsidR="00BF78A7" w:rsidRDefault="00000000">
            <w:r>
              <w:rPr>
                <w:rFonts w:ascii="Arial" w:eastAsia="Arial" w:hAnsi="Arial" w:cs="Arial"/>
                <w:b/>
                <w:bCs/>
                <w:color w:val="000000"/>
                <w:sz w:val="19"/>
                <w:szCs w:val="19"/>
              </w:rPr>
              <w:t>Conditions</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2267BB86"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Silenced modules do not receive reading notifications.</w:t>
            </w:r>
          </w:p>
          <w:p w14:paraId="0091D86E"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Reactivating restores normal notification without re-subscribing.</w:t>
            </w:r>
          </w:p>
          <w:p w14:paraId="762891C8"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Module list always shows current status: ACTIVE or SILENCED.</w:t>
            </w:r>
          </w:p>
          <w:p w14:paraId="0D6D8ABD" w14:textId="77777777" w:rsidR="00BF78A7" w:rsidRPr="00E34CF4" w:rsidRDefault="00000000">
            <w:pPr>
              <w:pStyle w:val="Prrafodelista"/>
              <w:numPr>
                <w:ilvl w:val="0"/>
                <w:numId w:val="2"/>
              </w:numPr>
              <w:spacing w:after="35"/>
              <w:rPr>
                <w:lang w:val="en-US"/>
              </w:rPr>
            </w:pPr>
            <w:r w:rsidRPr="00E34CF4">
              <w:rPr>
                <w:rFonts w:ascii="Arial" w:eastAsia="Arial" w:hAnsi="Arial" w:cs="Arial"/>
                <w:color w:val="000000"/>
                <w:sz w:val="19"/>
                <w:szCs w:val="19"/>
                <w:lang w:val="en-US"/>
              </w:rPr>
              <w:t>The main menu reflects the count of currently active modules.</w:t>
            </w:r>
          </w:p>
        </w:tc>
      </w:tr>
      <w:tr w:rsidR="00BF78A7" w14:paraId="1DD83F3D"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71AF0224" w14:textId="77777777" w:rsidR="00BF78A7" w:rsidRDefault="00000000">
            <w:r>
              <w:rPr>
                <w:rFonts w:ascii="Arial" w:eastAsia="Arial" w:hAnsi="Arial" w:cs="Arial"/>
                <w:b/>
                <w:bCs/>
                <w:color w:val="000000"/>
                <w:sz w:val="19"/>
                <w:szCs w:val="19"/>
              </w:rPr>
              <w:t>Priority</w:t>
            </w:r>
          </w:p>
        </w:tc>
        <w:tc>
          <w:tcPr>
            <w:tcW w:w="7026" w:type="dxa"/>
            <w:tcBorders>
              <w:top w:val="single" w:sz="4" w:space="0" w:color="C5CDD8"/>
              <w:left w:val="single" w:sz="4" w:space="0" w:color="C5CDD8"/>
              <w:bottom w:val="single" w:sz="4" w:space="0" w:color="C5CDD8"/>
              <w:right w:val="single" w:sz="4" w:space="0" w:color="C5CDD8"/>
            </w:tcBorders>
            <w:shd w:val="clear" w:color="auto" w:fill="D6E4F7"/>
            <w:tcMar>
              <w:top w:w="80" w:type="dxa"/>
              <w:left w:w="110" w:type="dxa"/>
              <w:bottom w:w="80" w:type="dxa"/>
              <w:right w:w="110" w:type="dxa"/>
            </w:tcMar>
          </w:tcPr>
          <w:p w14:paraId="61F20C8C" w14:textId="77777777" w:rsidR="00BF78A7" w:rsidRDefault="00000000">
            <w:r>
              <w:rPr>
                <w:rFonts w:ascii="Arial" w:eastAsia="Arial" w:hAnsi="Arial" w:cs="Arial"/>
                <w:b/>
                <w:bCs/>
                <w:color w:val="2E5FA3"/>
                <w:sz w:val="19"/>
                <w:szCs w:val="19"/>
              </w:rPr>
              <w:t>Medium</w:t>
            </w:r>
          </w:p>
        </w:tc>
      </w:tr>
      <w:tr w:rsidR="00BF78A7" w14:paraId="58CFCE6F"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0BFEBB9D" w14:textId="77777777" w:rsidR="00BF78A7" w:rsidRDefault="00000000">
            <w:r>
              <w:rPr>
                <w:rFonts w:ascii="Arial" w:eastAsia="Arial" w:hAnsi="Arial" w:cs="Arial"/>
                <w:b/>
                <w:bCs/>
                <w:color w:val="000000"/>
                <w:sz w:val="19"/>
                <w:szCs w:val="19"/>
              </w:rPr>
              <w:t>Related HU</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46702F35" w14:textId="77777777" w:rsidR="00BF78A7" w:rsidRDefault="00000000">
            <w:r>
              <w:rPr>
                <w:rFonts w:ascii="Arial" w:eastAsia="Arial" w:hAnsi="Arial" w:cs="Arial"/>
                <w:b/>
                <w:bCs/>
                <w:color w:val="2E5FA3"/>
                <w:sz w:val="19"/>
                <w:szCs w:val="19"/>
              </w:rPr>
              <w:t>HU-16</w:t>
            </w:r>
          </w:p>
        </w:tc>
      </w:tr>
    </w:tbl>
    <w:p w14:paraId="372F4B6C" w14:textId="77777777" w:rsidR="00BF78A7" w:rsidRDefault="00BF78A7">
      <w:pPr>
        <w:spacing w:after="140"/>
      </w:pPr>
    </w:p>
    <w:p w14:paraId="2C6D3292" w14:textId="77777777" w:rsidR="00BF78A7" w:rsidRDefault="00000000">
      <w:r>
        <w:br w:type="page"/>
      </w:r>
    </w:p>
    <w:p w14:paraId="7439D7B0" w14:textId="77777777" w:rsidR="00BF78A7" w:rsidRDefault="00000000">
      <w:pPr>
        <w:spacing w:after="80"/>
      </w:pPr>
      <w:r>
        <w:rPr>
          <w:rFonts w:ascii="Arial" w:eastAsia="Arial" w:hAnsi="Arial" w:cs="Arial"/>
          <w:b/>
          <w:bCs/>
          <w:color w:val="1A2B4A"/>
          <w:sz w:val="28"/>
          <w:szCs w:val="28"/>
        </w:rPr>
        <w:lastRenderedPageBreak/>
        <w:t>Non-Functional Requirements</w:t>
      </w:r>
    </w:p>
    <w:p w14:paraId="6A14742B" w14:textId="77777777" w:rsidR="00BF78A7" w:rsidRDefault="00BF78A7">
      <w:pPr>
        <w:pBdr>
          <w:bottom w:val="single" w:sz="6" w:space="4" w:color="5B2C8D"/>
        </w:pBd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2500"/>
        <w:gridCol w:w="5226"/>
      </w:tblGrid>
      <w:tr w:rsidR="00BF78A7" w14:paraId="6D42B62D" w14:textId="77777777">
        <w:tblPrEx>
          <w:tblCellMar>
            <w:top w:w="0" w:type="dxa"/>
            <w:bottom w:w="0" w:type="dxa"/>
          </w:tblCellMar>
        </w:tblPrEx>
        <w:tc>
          <w:tcPr>
            <w:tcW w:w="13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10" w:type="dxa"/>
              <w:bottom w:w="80" w:type="dxa"/>
              <w:right w:w="110" w:type="dxa"/>
            </w:tcMar>
          </w:tcPr>
          <w:p w14:paraId="2DB991EE" w14:textId="77777777" w:rsidR="00BF78A7" w:rsidRDefault="00000000">
            <w:pPr>
              <w:jc w:val="center"/>
            </w:pPr>
            <w:r>
              <w:rPr>
                <w:rFonts w:ascii="Arial" w:eastAsia="Arial" w:hAnsi="Arial" w:cs="Arial"/>
                <w:b/>
                <w:bCs/>
                <w:color w:val="FFFFFF"/>
                <w:sz w:val="19"/>
                <w:szCs w:val="19"/>
              </w:rPr>
              <w:t>ID</w:t>
            </w:r>
          </w:p>
        </w:tc>
        <w:tc>
          <w:tcPr>
            <w:tcW w:w="25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10" w:type="dxa"/>
              <w:bottom w:w="80" w:type="dxa"/>
              <w:right w:w="110" w:type="dxa"/>
            </w:tcMar>
          </w:tcPr>
          <w:p w14:paraId="4320180D" w14:textId="77777777" w:rsidR="00BF78A7" w:rsidRDefault="00000000">
            <w:pPr>
              <w:jc w:val="center"/>
            </w:pPr>
            <w:r>
              <w:rPr>
                <w:rFonts w:ascii="Arial" w:eastAsia="Arial" w:hAnsi="Arial" w:cs="Arial"/>
                <w:b/>
                <w:bCs/>
                <w:color w:val="FFFFFF"/>
                <w:sz w:val="19"/>
                <w:szCs w:val="19"/>
              </w:rPr>
              <w:t>Category</w:t>
            </w:r>
          </w:p>
        </w:tc>
        <w:tc>
          <w:tcPr>
            <w:tcW w:w="5226" w:type="dxa"/>
            <w:tcBorders>
              <w:top w:val="single" w:sz="4" w:space="0" w:color="1A2B4A"/>
              <w:left w:val="single" w:sz="4" w:space="0" w:color="1A2B4A"/>
              <w:bottom w:val="single" w:sz="4" w:space="0" w:color="1A2B4A"/>
              <w:right w:val="single" w:sz="4" w:space="0" w:color="1A2B4A"/>
            </w:tcBorders>
            <w:shd w:val="clear" w:color="auto" w:fill="1A2B4A"/>
            <w:tcMar>
              <w:top w:w="80" w:type="dxa"/>
              <w:left w:w="110" w:type="dxa"/>
              <w:bottom w:w="80" w:type="dxa"/>
              <w:right w:w="110" w:type="dxa"/>
            </w:tcMar>
          </w:tcPr>
          <w:p w14:paraId="4147743A" w14:textId="77777777" w:rsidR="00BF78A7" w:rsidRDefault="00000000">
            <w:pPr>
              <w:jc w:val="center"/>
            </w:pPr>
            <w:r>
              <w:rPr>
                <w:rFonts w:ascii="Arial" w:eastAsia="Arial" w:hAnsi="Arial" w:cs="Arial"/>
                <w:b/>
                <w:bCs/>
                <w:color w:val="FFFFFF"/>
                <w:sz w:val="19"/>
                <w:szCs w:val="19"/>
              </w:rPr>
              <w:t>Description</w:t>
            </w:r>
          </w:p>
        </w:tc>
      </w:tr>
      <w:tr w:rsidR="00BF78A7" w:rsidRPr="00E34CF4" w14:paraId="42FCDE9B" w14:textId="77777777">
        <w:tblPrEx>
          <w:tblCellMar>
            <w:top w:w="0" w:type="dxa"/>
            <w:bottom w:w="0" w:type="dxa"/>
          </w:tblCellMar>
        </w:tblPrEx>
        <w:tc>
          <w:tcPr>
            <w:tcW w:w="1300" w:type="dxa"/>
            <w:tcBorders>
              <w:top w:val="single" w:sz="4" w:space="0" w:color="C5CDD8"/>
              <w:left w:val="single" w:sz="4" w:space="0" w:color="C5CDD8"/>
              <w:bottom w:val="single" w:sz="4" w:space="0" w:color="C5CDD8"/>
              <w:right w:val="single" w:sz="4" w:space="0" w:color="C5CDD8"/>
            </w:tcBorders>
            <w:shd w:val="clear" w:color="auto" w:fill="EDE7F6"/>
            <w:tcMar>
              <w:top w:w="80" w:type="dxa"/>
              <w:left w:w="110" w:type="dxa"/>
              <w:bottom w:w="80" w:type="dxa"/>
              <w:right w:w="110" w:type="dxa"/>
            </w:tcMar>
          </w:tcPr>
          <w:p w14:paraId="3353C5C6" w14:textId="77777777" w:rsidR="00BF78A7" w:rsidRDefault="00000000">
            <w:pPr>
              <w:jc w:val="center"/>
            </w:pPr>
            <w:r>
              <w:rPr>
                <w:rFonts w:ascii="Arial" w:eastAsia="Arial" w:hAnsi="Arial" w:cs="Arial"/>
                <w:b/>
                <w:bCs/>
                <w:color w:val="5B2C8D"/>
                <w:sz w:val="19"/>
                <w:szCs w:val="19"/>
              </w:rPr>
              <w:t>RNF-01</w:t>
            </w:r>
          </w:p>
        </w:tc>
        <w:tc>
          <w:tcPr>
            <w:tcW w:w="2500" w:type="dxa"/>
            <w:tcBorders>
              <w:top w:val="single" w:sz="4" w:space="0" w:color="C5CDD8"/>
              <w:left w:val="single" w:sz="4" w:space="0" w:color="C5CDD8"/>
              <w:bottom w:val="single" w:sz="4" w:space="0" w:color="C5CDD8"/>
              <w:right w:val="single" w:sz="4" w:space="0" w:color="C5CDD8"/>
            </w:tcBorders>
            <w:shd w:val="clear" w:color="auto" w:fill="EDE7F6"/>
            <w:tcMar>
              <w:top w:w="80" w:type="dxa"/>
              <w:left w:w="110" w:type="dxa"/>
              <w:bottom w:w="80" w:type="dxa"/>
              <w:right w:w="110" w:type="dxa"/>
            </w:tcMar>
          </w:tcPr>
          <w:p w14:paraId="2FD70649" w14:textId="77777777" w:rsidR="00BF78A7" w:rsidRDefault="00000000">
            <w:r>
              <w:rPr>
                <w:rFonts w:ascii="Arial" w:eastAsia="Arial" w:hAnsi="Arial" w:cs="Arial"/>
                <w:b/>
                <w:bCs/>
                <w:color w:val="000000"/>
                <w:sz w:val="19"/>
                <w:szCs w:val="19"/>
              </w:rPr>
              <w:t>Maintainability</w:t>
            </w:r>
          </w:p>
        </w:tc>
        <w:tc>
          <w:tcPr>
            <w:tcW w:w="5226"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6718F1B0" w14:textId="77777777" w:rsidR="00BF78A7" w:rsidRPr="00E34CF4" w:rsidRDefault="00000000">
            <w:pPr>
              <w:rPr>
                <w:lang w:val="en-US"/>
              </w:rPr>
            </w:pPr>
            <w:r w:rsidRPr="00E34CF4">
              <w:rPr>
                <w:rFonts w:ascii="Arial" w:eastAsia="Arial" w:hAnsi="Arial" w:cs="Arial"/>
                <w:color w:val="000000"/>
                <w:sz w:val="19"/>
                <w:szCs w:val="19"/>
                <w:lang w:val="en-US"/>
              </w:rPr>
              <w:t>Adding a new strategy or observer module must not require modifying existing classes (Open/Closed Principle).</w:t>
            </w:r>
          </w:p>
        </w:tc>
      </w:tr>
      <w:tr w:rsidR="00BF78A7" w:rsidRPr="00E34CF4" w14:paraId="24DB0F60" w14:textId="77777777">
        <w:tblPrEx>
          <w:tblCellMar>
            <w:top w:w="0" w:type="dxa"/>
            <w:bottom w:w="0" w:type="dxa"/>
          </w:tblCellMar>
        </w:tblPrEx>
        <w:tc>
          <w:tcPr>
            <w:tcW w:w="13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79F4A8D6" w14:textId="77777777" w:rsidR="00BF78A7" w:rsidRDefault="00000000">
            <w:pPr>
              <w:jc w:val="center"/>
            </w:pPr>
            <w:r>
              <w:rPr>
                <w:rFonts w:ascii="Arial" w:eastAsia="Arial" w:hAnsi="Arial" w:cs="Arial"/>
                <w:b/>
                <w:bCs/>
                <w:color w:val="5B2C8D"/>
                <w:sz w:val="19"/>
                <w:szCs w:val="19"/>
              </w:rPr>
              <w:t>RNF-02</w:t>
            </w:r>
          </w:p>
        </w:tc>
        <w:tc>
          <w:tcPr>
            <w:tcW w:w="25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39FE135A" w14:textId="77777777" w:rsidR="00BF78A7" w:rsidRDefault="00000000">
            <w:r>
              <w:rPr>
                <w:rFonts w:ascii="Arial" w:eastAsia="Arial" w:hAnsi="Arial" w:cs="Arial"/>
                <w:b/>
                <w:bCs/>
                <w:color w:val="000000"/>
                <w:sz w:val="19"/>
                <w:szCs w:val="19"/>
              </w:rPr>
              <w:t>Uniqueness</w:t>
            </w:r>
          </w:p>
        </w:tc>
        <w:tc>
          <w:tcPr>
            <w:tcW w:w="5226"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6339360A" w14:textId="77777777" w:rsidR="00BF78A7" w:rsidRPr="00E34CF4" w:rsidRDefault="00000000">
            <w:pPr>
              <w:rPr>
                <w:lang w:val="en-US"/>
              </w:rPr>
            </w:pPr>
            <w:r w:rsidRPr="00E34CF4">
              <w:rPr>
                <w:rFonts w:ascii="Arial" w:eastAsia="Arial" w:hAnsi="Arial" w:cs="Arial"/>
                <w:color w:val="000000"/>
                <w:sz w:val="19"/>
                <w:szCs w:val="19"/>
                <w:lang w:val="en-US"/>
              </w:rPr>
              <w:t>Only one instance of MonitoringCenter may exist throughout the application lifecycle (Singleton pattern).</w:t>
            </w:r>
          </w:p>
        </w:tc>
      </w:tr>
      <w:tr w:rsidR="00BF78A7" w14:paraId="16B67D33" w14:textId="77777777">
        <w:tblPrEx>
          <w:tblCellMar>
            <w:top w:w="0" w:type="dxa"/>
            <w:bottom w:w="0" w:type="dxa"/>
          </w:tblCellMar>
        </w:tblPrEx>
        <w:tc>
          <w:tcPr>
            <w:tcW w:w="1300" w:type="dxa"/>
            <w:tcBorders>
              <w:top w:val="single" w:sz="4" w:space="0" w:color="C5CDD8"/>
              <w:left w:val="single" w:sz="4" w:space="0" w:color="C5CDD8"/>
              <w:bottom w:val="single" w:sz="4" w:space="0" w:color="C5CDD8"/>
              <w:right w:val="single" w:sz="4" w:space="0" w:color="C5CDD8"/>
            </w:tcBorders>
            <w:shd w:val="clear" w:color="auto" w:fill="EDE7F6"/>
            <w:tcMar>
              <w:top w:w="80" w:type="dxa"/>
              <w:left w:w="110" w:type="dxa"/>
              <w:bottom w:w="80" w:type="dxa"/>
              <w:right w:w="110" w:type="dxa"/>
            </w:tcMar>
          </w:tcPr>
          <w:p w14:paraId="02E9A561" w14:textId="77777777" w:rsidR="00BF78A7" w:rsidRDefault="00000000">
            <w:pPr>
              <w:jc w:val="center"/>
            </w:pPr>
            <w:r>
              <w:rPr>
                <w:rFonts w:ascii="Arial" w:eastAsia="Arial" w:hAnsi="Arial" w:cs="Arial"/>
                <w:b/>
                <w:bCs/>
                <w:color w:val="5B2C8D"/>
                <w:sz w:val="19"/>
                <w:szCs w:val="19"/>
              </w:rPr>
              <w:t>RNF-03</w:t>
            </w:r>
          </w:p>
        </w:tc>
        <w:tc>
          <w:tcPr>
            <w:tcW w:w="2500" w:type="dxa"/>
            <w:tcBorders>
              <w:top w:val="single" w:sz="4" w:space="0" w:color="C5CDD8"/>
              <w:left w:val="single" w:sz="4" w:space="0" w:color="C5CDD8"/>
              <w:bottom w:val="single" w:sz="4" w:space="0" w:color="C5CDD8"/>
              <w:right w:val="single" w:sz="4" w:space="0" w:color="C5CDD8"/>
            </w:tcBorders>
            <w:shd w:val="clear" w:color="auto" w:fill="EDE7F6"/>
            <w:tcMar>
              <w:top w:w="80" w:type="dxa"/>
              <w:left w:w="110" w:type="dxa"/>
              <w:bottom w:w="80" w:type="dxa"/>
              <w:right w:w="110" w:type="dxa"/>
            </w:tcMar>
          </w:tcPr>
          <w:p w14:paraId="587A2300" w14:textId="77777777" w:rsidR="00BF78A7" w:rsidRDefault="00000000">
            <w:r>
              <w:rPr>
                <w:rFonts w:ascii="Arial" w:eastAsia="Arial" w:hAnsi="Arial" w:cs="Arial"/>
                <w:b/>
                <w:bCs/>
                <w:color w:val="000000"/>
                <w:sz w:val="19"/>
                <w:szCs w:val="19"/>
              </w:rPr>
              <w:t>Extensibility</w:t>
            </w:r>
          </w:p>
        </w:tc>
        <w:tc>
          <w:tcPr>
            <w:tcW w:w="5226"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609D89A6" w14:textId="77777777" w:rsidR="00BF78A7" w:rsidRDefault="00000000">
            <w:r w:rsidRPr="00E34CF4">
              <w:rPr>
                <w:rFonts w:ascii="Arial" w:eastAsia="Arial" w:hAnsi="Arial" w:cs="Arial"/>
                <w:color w:val="000000"/>
                <w:sz w:val="19"/>
                <w:szCs w:val="19"/>
                <w:lang w:val="en-US"/>
              </w:rPr>
              <w:t xml:space="preserve">New sensor types can be added by extending the SensorType enum with a valid physical range. </w:t>
            </w:r>
            <w:r>
              <w:rPr>
                <w:rFonts w:ascii="Arial" w:eastAsia="Arial" w:hAnsi="Arial" w:cs="Arial"/>
                <w:color w:val="000000"/>
                <w:sz w:val="19"/>
                <w:szCs w:val="19"/>
              </w:rPr>
              <w:t>No other changes required.</w:t>
            </w:r>
          </w:p>
        </w:tc>
      </w:tr>
      <w:tr w:rsidR="00BF78A7" w:rsidRPr="00E34CF4" w14:paraId="5B46FF2E" w14:textId="77777777">
        <w:tblPrEx>
          <w:tblCellMar>
            <w:top w:w="0" w:type="dxa"/>
            <w:bottom w:w="0" w:type="dxa"/>
          </w:tblCellMar>
        </w:tblPrEx>
        <w:tc>
          <w:tcPr>
            <w:tcW w:w="13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71EDC379" w14:textId="77777777" w:rsidR="00BF78A7" w:rsidRDefault="00000000">
            <w:pPr>
              <w:jc w:val="center"/>
            </w:pPr>
            <w:r>
              <w:rPr>
                <w:rFonts w:ascii="Arial" w:eastAsia="Arial" w:hAnsi="Arial" w:cs="Arial"/>
                <w:b/>
                <w:bCs/>
                <w:color w:val="5B2C8D"/>
                <w:sz w:val="19"/>
                <w:szCs w:val="19"/>
              </w:rPr>
              <w:t>RNF-04</w:t>
            </w:r>
          </w:p>
        </w:tc>
        <w:tc>
          <w:tcPr>
            <w:tcW w:w="25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10" w:type="dxa"/>
              <w:bottom w:w="80" w:type="dxa"/>
              <w:right w:w="110" w:type="dxa"/>
            </w:tcMar>
          </w:tcPr>
          <w:p w14:paraId="4970F0C4" w14:textId="77777777" w:rsidR="00BF78A7" w:rsidRDefault="00000000">
            <w:r>
              <w:rPr>
                <w:rFonts w:ascii="Arial" w:eastAsia="Arial" w:hAnsi="Arial" w:cs="Arial"/>
                <w:b/>
                <w:bCs/>
                <w:color w:val="000000"/>
                <w:sz w:val="19"/>
                <w:szCs w:val="19"/>
              </w:rPr>
              <w:t>Robustness</w:t>
            </w:r>
          </w:p>
        </w:tc>
        <w:tc>
          <w:tcPr>
            <w:tcW w:w="5226"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0CD17A21" w14:textId="77777777" w:rsidR="00BF78A7" w:rsidRPr="00E34CF4" w:rsidRDefault="00000000">
            <w:pPr>
              <w:rPr>
                <w:lang w:val="en-US"/>
              </w:rPr>
            </w:pPr>
            <w:r w:rsidRPr="00E34CF4">
              <w:rPr>
                <w:rFonts w:ascii="Arial" w:eastAsia="Arial" w:hAnsi="Arial" w:cs="Arial"/>
                <w:color w:val="000000"/>
                <w:sz w:val="19"/>
                <w:szCs w:val="19"/>
                <w:lang w:val="en-US"/>
              </w:rPr>
              <w:t>Values outside the physical range of any sensor are rejected before processing, with a descriptive error message.</w:t>
            </w:r>
          </w:p>
        </w:tc>
      </w:tr>
      <w:tr w:rsidR="00BF78A7" w14:paraId="2FEBDEDC" w14:textId="77777777">
        <w:tblPrEx>
          <w:tblCellMar>
            <w:top w:w="0" w:type="dxa"/>
            <w:bottom w:w="0" w:type="dxa"/>
          </w:tblCellMar>
        </w:tblPrEx>
        <w:tc>
          <w:tcPr>
            <w:tcW w:w="1300" w:type="dxa"/>
            <w:tcBorders>
              <w:top w:val="single" w:sz="4" w:space="0" w:color="C5CDD8"/>
              <w:left w:val="single" w:sz="4" w:space="0" w:color="C5CDD8"/>
              <w:bottom w:val="single" w:sz="4" w:space="0" w:color="C5CDD8"/>
              <w:right w:val="single" w:sz="4" w:space="0" w:color="C5CDD8"/>
            </w:tcBorders>
            <w:shd w:val="clear" w:color="auto" w:fill="EDE7F6"/>
            <w:tcMar>
              <w:top w:w="80" w:type="dxa"/>
              <w:left w:w="110" w:type="dxa"/>
              <w:bottom w:w="80" w:type="dxa"/>
              <w:right w:w="110" w:type="dxa"/>
            </w:tcMar>
          </w:tcPr>
          <w:p w14:paraId="4DB87495" w14:textId="77777777" w:rsidR="00BF78A7" w:rsidRDefault="00000000">
            <w:pPr>
              <w:jc w:val="center"/>
            </w:pPr>
            <w:r>
              <w:rPr>
                <w:rFonts w:ascii="Arial" w:eastAsia="Arial" w:hAnsi="Arial" w:cs="Arial"/>
                <w:b/>
                <w:bCs/>
                <w:color w:val="5B2C8D"/>
                <w:sz w:val="19"/>
                <w:szCs w:val="19"/>
              </w:rPr>
              <w:t>RNF-05</w:t>
            </w:r>
          </w:p>
        </w:tc>
        <w:tc>
          <w:tcPr>
            <w:tcW w:w="2500" w:type="dxa"/>
            <w:tcBorders>
              <w:top w:val="single" w:sz="4" w:space="0" w:color="C5CDD8"/>
              <w:left w:val="single" w:sz="4" w:space="0" w:color="C5CDD8"/>
              <w:bottom w:val="single" w:sz="4" w:space="0" w:color="C5CDD8"/>
              <w:right w:val="single" w:sz="4" w:space="0" w:color="C5CDD8"/>
            </w:tcBorders>
            <w:shd w:val="clear" w:color="auto" w:fill="EDE7F6"/>
            <w:tcMar>
              <w:top w:w="80" w:type="dxa"/>
              <w:left w:w="110" w:type="dxa"/>
              <w:bottom w:w="80" w:type="dxa"/>
              <w:right w:w="110" w:type="dxa"/>
            </w:tcMar>
          </w:tcPr>
          <w:p w14:paraId="385D4F0C" w14:textId="77777777" w:rsidR="00BF78A7" w:rsidRDefault="00000000">
            <w:r>
              <w:rPr>
                <w:rFonts w:ascii="Arial" w:eastAsia="Arial" w:hAnsi="Arial" w:cs="Arial"/>
                <w:b/>
                <w:bCs/>
                <w:color w:val="000000"/>
                <w:sz w:val="19"/>
                <w:szCs w:val="19"/>
              </w:rPr>
              <w:t>Usability</w:t>
            </w:r>
          </w:p>
        </w:tc>
        <w:tc>
          <w:tcPr>
            <w:tcW w:w="5226" w:type="dxa"/>
            <w:tcBorders>
              <w:top w:val="single" w:sz="4" w:space="0" w:color="C5CDD8"/>
              <w:left w:val="single" w:sz="4" w:space="0" w:color="C5CDD8"/>
              <w:bottom w:val="single" w:sz="4" w:space="0" w:color="C5CDD8"/>
              <w:right w:val="single" w:sz="4" w:space="0" w:color="C5CDD8"/>
            </w:tcBorders>
            <w:shd w:val="clear" w:color="auto" w:fill="F5F7FA"/>
            <w:tcMar>
              <w:top w:w="80" w:type="dxa"/>
              <w:left w:w="110" w:type="dxa"/>
              <w:bottom w:w="80" w:type="dxa"/>
              <w:right w:w="110" w:type="dxa"/>
            </w:tcMar>
          </w:tcPr>
          <w:p w14:paraId="6EAE4DCF" w14:textId="77777777" w:rsidR="00BF78A7" w:rsidRDefault="00000000">
            <w:r w:rsidRPr="00E34CF4">
              <w:rPr>
                <w:rFonts w:ascii="Arial" w:eastAsia="Arial" w:hAnsi="Arial" w:cs="Arial"/>
                <w:color w:val="000000"/>
                <w:sz w:val="19"/>
                <w:szCs w:val="19"/>
                <w:lang w:val="en-US"/>
              </w:rPr>
              <w:t xml:space="preserve">The console menu groups options by category (sensors, readings, strategy, reports). </w:t>
            </w:r>
            <w:r>
              <w:rPr>
                <w:rFonts w:ascii="Arial" w:eastAsia="Arial" w:hAnsi="Arial" w:cs="Arial"/>
                <w:color w:val="000000"/>
                <w:sz w:val="19"/>
                <w:szCs w:val="19"/>
              </w:rPr>
              <w:t>Error messages are descriptive and actionable.</w:t>
            </w:r>
          </w:p>
        </w:tc>
      </w:tr>
    </w:tbl>
    <w:p w14:paraId="06D15DB1" w14:textId="77777777" w:rsidR="00B540E3" w:rsidRDefault="00B540E3"/>
    <w:sectPr w:rsidR="00B540E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B7AEB"/>
    <w:multiLevelType w:val="hybridMultilevel"/>
    <w:tmpl w:val="E96A3EA6"/>
    <w:lvl w:ilvl="0" w:tplc="C548120E">
      <w:start w:val="1"/>
      <w:numFmt w:val="bullet"/>
      <w:lvlText w:val="●"/>
      <w:lvlJc w:val="left"/>
      <w:pPr>
        <w:ind w:left="720" w:hanging="360"/>
      </w:pPr>
    </w:lvl>
    <w:lvl w:ilvl="1" w:tplc="2A5A13BA">
      <w:start w:val="1"/>
      <w:numFmt w:val="bullet"/>
      <w:lvlText w:val="○"/>
      <w:lvlJc w:val="left"/>
      <w:pPr>
        <w:ind w:left="1440" w:hanging="360"/>
      </w:pPr>
    </w:lvl>
    <w:lvl w:ilvl="2" w:tplc="4D5AE210">
      <w:start w:val="1"/>
      <w:numFmt w:val="bullet"/>
      <w:lvlText w:val="■"/>
      <w:lvlJc w:val="left"/>
      <w:pPr>
        <w:ind w:left="2160" w:hanging="360"/>
      </w:pPr>
    </w:lvl>
    <w:lvl w:ilvl="3" w:tplc="18C22700">
      <w:start w:val="1"/>
      <w:numFmt w:val="bullet"/>
      <w:lvlText w:val="●"/>
      <w:lvlJc w:val="left"/>
      <w:pPr>
        <w:ind w:left="2880" w:hanging="360"/>
      </w:pPr>
    </w:lvl>
    <w:lvl w:ilvl="4" w:tplc="8416B9AA">
      <w:start w:val="1"/>
      <w:numFmt w:val="bullet"/>
      <w:lvlText w:val="○"/>
      <w:lvlJc w:val="left"/>
      <w:pPr>
        <w:ind w:left="3600" w:hanging="360"/>
      </w:pPr>
    </w:lvl>
    <w:lvl w:ilvl="5" w:tplc="41BE7D36">
      <w:start w:val="1"/>
      <w:numFmt w:val="bullet"/>
      <w:lvlText w:val="■"/>
      <w:lvlJc w:val="left"/>
      <w:pPr>
        <w:ind w:left="4320" w:hanging="360"/>
      </w:pPr>
    </w:lvl>
    <w:lvl w:ilvl="6" w:tplc="056089CC">
      <w:start w:val="1"/>
      <w:numFmt w:val="bullet"/>
      <w:lvlText w:val="●"/>
      <w:lvlJc w:val="left"/>
      <w:pPr>
        <w:ind w:left="5040" w:hanging="360"/>
      </w:pPr>
    </w:lvl>
    <w:lvl w:ilvl="7" w:tplc="E95ABC60">
      <w:start w:val="1"/>
      <w:numFmt w:val="bullet"/>
      <w:lvlText w:val="●"/>
      <w:lvlJc w:val="left"/>
      <w:pPr>
        <w:ind w:left="5760" w:hanging="360"/>
      </w:pPr>
    </w:lvl>
    <w:lvl w:ilvl="8" w:tplc="5266878A">
      <w:start w:val="1"/>
      <w:numFmt w:val="bullet"/>
      <w:lvlText w:val="●"/>
      <w:lvlJc w:val="left"/>
      <w:pPr>
        <w:ind w:left="6480" w:hanging="360"/>
      </w:pPr>
    </w:lvl>
  </w:abstractNum>
  <w:abstractNum w:abstractNumId="1" w15:restartNumberingAfterBreak="0">
    <w:nsid w:val="5EA64079"/>
    <w:multiLevelType w:val="hybridMultilevel"/>
    <w:tmpl w:val="6A5E15BA"/>
    <w:lvl w:ilvl="0" w:tplc="ED9E5278">
      <w:start w:val="1"/>
      <w:numFmt w:val="bullet"/>
      <w:lvlText w:val="•"/>
      <w:lvlJc w:val="left"/>
      <w:pPr>
        <w:ind w:left="360" w:hanging="260"/>
      </w:pPr>
    </w:lvl>
    <w:lvl w:ilvl="1" w:tplc="3586DF04">
      <w:numFmt w:val="decimal"/>
      <w:lvlText w:val=""/>
      <w:lvlJc w:val="left"/>
    </w:lvl>
    <w:lvl w:ilvl="2" w:tplc="3FBA212A">
      <w:numFmt w:val="decimal"/>
      <w:lvlText w:val=""/>
      <w:lvlJc w:val="left"/>
    </w:lvl>
    <w:lvl w:ilvl="3" w:tplc="C2EA0CD2">
      <w:numFmt w:val="decimal"/>
      <w:lvlText w:val=""/>
      <w:lvlJc w:val="left"/>
    </w:lvl>
    <w:lvl w:ilvl="4" w:tplc="3E3CD2E6">
      <w:numFmt w:val="decimal"/>
      <w:lvlText w:val=""/>
      <w:lvlJc w:val="left"/>
    </w:lvl>
    <w:lvl w:ilvl="5" w:tplc="68760470">
      <w:numFmt w:val="decimal"/>
      <w:lvlText w:val=""/>
      <w:lvlJc w:val="left"/>
    </w:lvl>
    <w:lvl w:ilvl="6" w:tplc="B5D2B178">
      <w:numFmt w:val="decimal"/>
      <w:lvlText w:val=""/>
      <w:lvlJc w:val="left"/>
    </w:lvl>
    <w:lvl w:ilvl="7" w:tplc="B548FB46">
      <w:numFmt w:val="decimal"/>
      <w:lvlText w:val=""/>
      <w:lvlJc w:val="left"/>
    </w:lvl>
    <w:lvl w:ilvl="8" w:tplc="6AF6DC9E">
      <w:numFmt w:val="decimal"/>
      <w:lvlText w:val=""/>
      <w:lvlJc w:val="left"/>
    </w:lvl>
  </w:abstractNum>
  <w:num w:numId="1" w16cid:durableId="1269969796">
    <w:abstractNumId w:val="0"/>
    <w:lvlOverride w:ilvl="0">
      <w:startOverride w:val="1"/>
    </w:lvlOverride>
  </w:num>
  <w:num w:numId="2" w16cid:durableId="13323733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8A7"/>
    <w:rsid w:val="00B540E3"/>
    <w:rsid w:val="00BF78A7"/>
    <w:rsid w:val="00C514D8"/>
    <w:rsid w:val="00E34CF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1C57D"/>
  <w15:docId w15:val="{EDD81B47-5AD6-42FD-B556-EFE91C23A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1521</Words>
  <Characters>8369</Characters>
  <Application>Microsoft Office Word</Application>
  <DocSecurity>0</DocSecurity>
  <Lines>69</Lines>
  <Paragraphs>19</Paragraphs>
  <ScaleCrop>false</ScaleCrop>
  <Company/>
  <LinksUpToDate>false</LinksUpToDate>
  <CharactersWithSpaces>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Keneth Santiago Rubiano silva</cp:lastModifiedBy>
  <cp:revision>3</cp:revision>
  <dcterms:created xsi:type="dcterms:W3CDTF">2026-03-09T15:42:00Z</dcterms:created>
  <dcterms:modified xsi:type="dcterms:W3CDTF">2026-03-09T15:44:00Z</dcterms:modified>
</cp:coreProperties>
</file>