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0527" w14:textId="35C7BE6C" w:rsidR="0072590D" w:rsidRPr="0072590D" w:rsidRDefault="0072590D" w:rsidP="0072590D">
      <w:pPr>
        <w:jc w:val="center"/>
        <w:rPr>
          <w:b/>
          <w:bCs/>
          <w:sz w:val="28"/>
          <w:szCs w:val="28"/>
        </w:rPr>
      </w:pPr>
      <w:r w:rsidRPr="0072590D">
        <w:rPr>
          <w:b/>
          <w:bCs/>
          <w:sz w:val="28"/>
          <w:szCs w:val="28"/>
        </w:rPr>
        <w:t>Course Intro</w:t>
      </w:r>
    </w:p>
    <w:p w14:paraId="378F7984" w14:textId="2329661C" w:rsidR="00C825A6" w:rsidRDefault="00C825A6"/>
    <w:p w14:paraId="36CCCE0A" w14:textId="442038A2" w:rsidR="001D599E" w:rsidRDefault="001D599E">
      <w:r>
        <w:t xml:space="preserve">Slide </w:t>
      </w:r>
      <w:r w:rsidR="00A41204">
        <w:t>4</w:t>
      </w:r>
    </w:p>
    <w:p w14:paraId="0403584A" w14:textId="42C5BC12" w:rsidR="00846FD0" w:rsidRDefault="00593D45">
      <w:r w:rsidRPr="00593D45">
        <w:t xml:space="preserve">Visualization is suitable when there is a need to augment human capabilities rather than replace people with computational decision-making methods. The design space of possible vis idioms is </w:t>
      </w:r>
      <w:proofErr w:type="gramStart"/>
      <w:r w:rsidRPr="00593D45">
        <w:t>huge, and</w:t>
      </w:r>
      <w:proofErr w:type="gramEnd"/>
      <w:r w:rsidRPr="00593D45">
        <w:t xml:space="preserve"> includes the considerations of both how to create and how to interact with visual representations. Vis design is full of trade-offs, and most possibilities in the design space are ineffective for a particular task, so validating the effectiveness of a design is both necessary and difficult. </w:t>
      </w:r>
      <w:proofErr w:type="gramStart"/>
      <w:r w:rsidRPr="00593D45">
        <w:t>Vis</w:t>
      </w:r>
      <w:proofErr w:type="gramEnd"/>
      <w:r w:rsidRPr="00593D45">
        <w:t xml:space="preserve"> designers must take into account three very different kinds of resource limitations: those of computers, of humans, and of displays. Vis usage can be </w:t>
      </w:r>
      <w:proofErr w:type="spellStart"/>
      <w:r w:rsidRPr="00593D45">
        <w:t>analyzed</w:t>
      </w:r>
      <w:proofErr w:type="spellEnd"/>
      <w:r w:rsidRPr="00593D45">
        <w:t xml:space="preserve"> in terms of why the user needs it, what data is shown, and how the idiom is designed.</w:t>
      </w:r>
    </w:p>
    <w:p w14:paraId="713421DC" w14:textId="77779A02" w:rsidR="00B34FF0" w:rsidRDefault="00080A8B">
      <w:r>
        <w:t>Slide 6</w:t>
      </w:r>
    </w:p>
    <w:p w14:paraId="425C3663" w14:textId="502187F2" w:rsidR="00080A8B" w:rsidRDefault="00981F61">
      <w:r>
        <w:t>An attempt to synthesise current state of knowledge into something that can be actioned by the practising information visualiser.</w:t>
      </w:r>
    </w:p>
    <w:p w14:paraId="31692575" w14:textId="0AC7A414" w:rsidR="00981F61" w:rsidRDefault="0006338E">
      <w:r>
        <w:t>Problems with 3D come from the inherently 2D nature of the way that data is presented – we infer 3D from visual cues.</w:t>
      </w:r>
    </w:p>
    <w:p w14:paraId="49009747" w14:textId="1B9BE93D" w:rsidR="000F72DF" w:rsidRDefault="000F72DF">
      <w:r>
        <w:t>2D graphics – don’t underestimate the value of lists and tables</w:t>
      </w:r>
      <w:r w:rsidR="0067087B">
        <w:t xml:space="preserve"> for presenting small quantities of data.</w:t>
      </w:r>
    </w:p>
    <w:p w14:paraId="474F9BE2" w14:textId="3C2ED4E0" w:rsidR="0067087B" w:rsidRDefault="0067087B">
      <w:r>
        <w:t>Visual comparison is easier and faster than mental retrieval</w:t>
      </w:r>
    </w:p>
    <w:p w14:paraId="6BA97A9A" w14:textId="0B12B97C" w:rsidR="0067087B" w:rsidRDefault="000927D3">
      <w:r>
        <w:t>Resolution over immersion – pixels are precious!</w:t>
      </w:r>
    </w:p>
    <w:p w14:paraId="68626E03" w14:textId="6BC43887" w:rsidR="000927D3" w:rsidRDefault="00E620EF">
      <w:r>
        <w:t xml:space="preserve">This is Ben </w:t>
      </w:r>
      <w:proofErr w:type="spellStart"/>
      <w:r>
        <w:t>Shneiderman’s</w:t>
      </w:r>
      <w:proofErr w:type="spellEnd"/>
      <w:r>
        <w:t xml:space="preserve"> influential mantra. Note that it is predicated on being able to interrogate a </w:t>
      </w:r>
      <w:proofErr w:type="gramStart"/>
      <w:r>
        <w:t>graphic, and</w:t>
      </w:r>
      <w:proofErr w:type="gramEnd"/>
      <w:r>
        <w:t xml:space="preserve"> is thus inherently for dynamic computer-based visualisation (as opposed to Tufte who focuses on graphic display of information). </w:t>
      </w:r>
    </w:p>
    <w:p w14:paraId="31F4CBAD" w14:textId="61C3DAA4" w:rsidR="00E620EF" w:rsidRDefault="00B56E83">
      <w:r>
        <w:t xml:space="preserve">Latency of interaction has a large effect on our </w:t>
      </w:r>
      <w:r w:rsidR="006B7E6C">
        <w:t>ability to carry out a task effectively.</w:t>
      </w:r>
    </w:p>
    <w:p w14:paraId="31A7AB68" w14:textId="3EBDA5B0" w:rsidR="006B7E6C" w:rsidRDefault="00E16AB7">
      <w:r>
        <w:t>Get it right in black and white – perhaps too strong, but it reminds us that the luminance (brightness) measure is the easiest for us to distinguish as a scale</w:t>
      </w:r>
    </w:p>
    <w:p w14:paraId="0C8A2323" w14:textId="4B9E8A0D" w:rsidR="00E16AB7" w:rsidRDefault="00E734A1">
      <w:r>
        <w:t>The best designs should be beautiful as well as effective – but the second is the most important.</w:t>
      </w:r>
    </w:p>
    <w:p w14:paraId="1C22FAB4" w14:textId="0C55BE2F" w:rsidR="00E734A1" w:rsidRDefault="00E734A1"/>
    <w:p w14:paraId="1599EE1A" w14:textId="77777777" w:rsidR="00810A4E" w:rsidRDefault="00810A4E"/>
    <w:sectPr w:rsidR="0081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E4"/>
    <w:rsid w:val="0006338E"/>
    <w:rsid w:val="00080A8B"/>
    <w:rsid w:val="000927D3"/>
    <w:rsid w:val="000F72DF"/>
    <w:rsid w:val="001520D8"/>
    <w:rsid w:val="001D599E"/>
    <w:rsid w:val="00402314"/>
    <w:rsid w:val="00567AD3"/>
    <w:rsid w:val="00593D45"/>
    <w:rsid w:val="005E42E4"/>
    <w:rsid w:val="0067087B"/>
    <w:rsid w:val="00672922"/>
    <w:rsid w:val="006B7E6C"/>
    <w:rsid w:val="0072590D"/>
    <w:rsid w:val="00810A4E"/>
    <w:rsid w:val="008865D0"/>
    <w:rsid w:val="008879F9"/>
    <w:rsid w:val="00981F61"/>
    <w:rsid w:val="009C61C5"/>
    <w:rsid w:val="00A41204"/>
    <w:rsid w:val="00A74262"/>
    <w:rsid w:val="00B34FF0"/>
    <w:rsid w:val="00B56E83"/>
    <w:rsid w:val="00C30D51"/>
    <w:rsid w:val="00C825A6"/>
    <w:rsid w:val="00DE0309"/>
    <w:rsid w:val="00E16AB7"/>
    <w:rsid w:val="00E620EF"/>
    <w:rsid w:val="00E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B8BA"/>
  <w15:chartTrackingRefBased/>
  <w15:docId w15:val="{3673E00D-D3CF-4663-90BD-0E5DF7BC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22</cp:revision>
  <dcterms:created xsi:type="dcterms:W3CDTF">2021-01-24T15:40:00Z</dcterms:created>
  <dcterms:modified xsi:type="dcterms:W3CDTF">2022-01-23T11:18:00Z</dcterms:modified>
</cp:coreProperties>
</file>