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0B9" w:rsidRDefault="005A20B9" w:rsidP="009D6D08">
      <w:pPr>
        <w:jc w:val="both"/>
        <w:rPr>
          <w:b/>
          <w:bCs/>
          <w:sz w:val="28"/>
          <w:szCs w:val="28"/>
        </w:rPr>
      </w:pPr>
      <w:r>
        <w:rPr>
          <w:rFonts w:ascii="Arial Narrow" w:hAnsi="Arial Narrow"/>
          <w:b/>
          <w:bCs/>
          <w:noProof/>
          <w:szCs w:val="21"/>
        </w:rPr>
        <w:drawing>
          <wp:anchor distT="0" distB="0" distL="114300" distR="114300" simplePos="0" relativeHeight="251659264" behindDoc="1" locked="0" layoutInCell="1" allowOverlap="1" wp14:anchorId="5172ECFC" wp14:editId="40FA7017">
            <wp:simplePos x="0" y="0"/>
            <wp:positionH relativeFrom="page">
              <wp:align>center</wp:align>
            </wp:positionH>
            <wp:positionV relativeFrom="paragraph">
              <wp:posOffset>8890</wp:posOffset>
            </wp:positionV>
            <wp:extent cx="6167755" cy="692150"/>
            <wp:effectExtent l="0" t="0" r="4445" b="0"/>
            <wp:wrapNone/>
            <wp:docPr id="2" name="Рисунок 2" descr="2017 Бланк Карпатнафтохім ли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7 Бланк Карпатнафтохім лист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10" b="54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755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0B9" w:rsidRDefault="005A20B9" w:rsidP="009D6D08">
      <w:pPr>
        <w:jc w:val="both"/>
        <w:rPr>
          <w:b/>
          <w:bCs/>
          <w:sz w:val="28"/>
          <w:szCs w:val="28"/>
        </w:rPr>
      </w:pPr>
    </w:p>
    <w:p w:rsidR="005A20B9" w:rsidRDefault="005A20B9" w:rsidP="009D6D08">
      <w:pPr>
        <w:jc w:val="both"/>
        <w:rPr>
          <w:b/>
          <w:bCs/>
          <w:sz w:val="28"/>
          <w:szCs w:val="28"/>
        </w:rPr>
      </w:pPr>
    </w:p>
    <w:p w:rsidR="005A20B9" w:rsidRDefault="005A20B9" w:rsidP="009D6D08">
      <w:pPr>
        <w:jc w:val="both"/>
        <w:rPr>
          <w:b/>
          <w:bCs/>
          <w:sz w:val="28"/>
          <w:szCs w:val="28"/>
        </w:rPr>
      </w:pPr>
    </w:p>
    <w:p w:rsidR="005A20B9" w:rsidRDefault="005A20B9" w:rsidP="009D6D08">
      <w:pPr>
        <w:jc w:val="both"/>
        <w:rPr>
          <w:b/>
          <w:bCs/>
          <w:sz w:val="28"/>
          <w:szCs w:val="28"/>
        </w:rPr>
      </w:pPr>
    </w:p>
    <w:p w:rsidR="005A20B9" w:rsidRDefault="005A20B9" w:rsidP="009D6D08">
      <w:pPr>
        <w:jc w:val="both"/>
        <w:rPr>
          <w:b/>
          <w:bCs/>
          <w:sz w:val="28"/>
          <w:szCs w:val="28"/>
        </w:rPr>
      </w:pPr>
    </w:p>
    <w:p w:rsidR="009D6D08" w:rsidRPr="004D7F78" w:rsidRDefault="009D6D08" w:rsidP="005A20B9">
      <w:pPr>
        <w:jc w:val="center"/>
        <w:rPr>
          <w:b/>
          <w:bCs/>
          <w:sz w:val="28"/>
          <w:szCs w:val="28"/>
        </w:rPr>
      </w:pPr>
      <w:r w:rsidRPr="00387484">
        <w:rPr>
          <w:b/>
          <w:bCs/>
          <w:sz w:val="28"/>
          <w:szCs w:val="28"/>
        </w:rPr>
        <w:t>СЕРТИФІКАТ ЯКОСТІ/QUALITY CERTIFICATE</w:t>
      </w:r>
    </w:p>
    <w:p w:rsidR="009D6D08" w:rsidRDefault="009D6D08" w:rsidP="005A20B9">
      <w:pPr>
        <w:jc w:val="center"/>
        <w:rPr>
          <w:b/>
          <w:bCs/>
        </w:rPr>
      </w:pPr>
      <w:r>
        <w:rPr>
          <w:b/>
          <w:bCs/>
          <w:sz w:val="26"/>
          <w:szCs w:val="26"/>
        </w:rPr>
        <w:t>ПОЛІВІНІЛХЛОРИД СУСПЕНЗІНИЙ/SUSPENSION POL</w:t>
      </w:r>
      <w:r>
        <w:rPr>
          <w:b/>
          <w:bCs/>
          <w:sz w:val="26"/>
          <w:szCs w:val="26"/>
          <w:lang w:val="en-US"/>
        </w:rPr>
        <w:t>Y</w:t>
      </w:r>
      <w:r>
        <w:rPr>
          <w:b/>
          <w:bCs/>
          <w:sz w:val="26"/>
          <w:szCs w:val="26"/>
        </w:rPr>
        <w:t>VINYLCHLORIDE</w:t>
      </w:r>
      <w:r w:rsidRPr="00983DBD">
        <w:rPr>
          <w:b/>
          <w:bCs/>
          <w:sz w:val="26"/>
          <w:szCs w:val="26"/>
        </w:rPr>
        <w:t xml:space="preserve"> (</w:t>
      </w:r>
      <w:r w:rsidR="005233B8">
        <w:rPr>
          <w:b/>
          <w:bCs/>
        </w:rPr>
        <w:t>ТУ У 24.1-33129683-00</w:t>
      </w:r>
      <w:r w:rsidR="005233B8" w:rsidRPr="005233B8">
        <w:rPr>
          <w:b/>
          <w:bCs/>
        </w:rPr>
        <w:t>4</w:t>
      </w:r>
      <w:r>
        <w:rPr>
          <w:b/>
          <w:bCs/>
        </w:rPr>
        <w:t>:2011</w:t>
      </w:r>
      <w:r w:rsidRPr="00983DBD">
        <w:rPr>
          <w:b/>
          <w:bCs/>
        </w:rPr>
        <w:t>)</w:t>
      </w:r>
    </w:p>
    <w:p w:rsidR="005A20B9" w:rsidRPr="005233B8" w:rsidRDefault="005A20B9" w:rsidP="005A20B9">
      <w:pPr>
        <w:jc w:val="center"/>
        <w:rPr>
          <w:b/>
          <w:bCs/>
        </w:rPr>
      </w:pPr>
    </w:p>
    <w:tbl>
      <w:tblPr>
        <w:tblW w:w="9923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968"/>
        <w:gridCol w:w="993"/>
        <w:gridCol w:w="992"/>
        <w:gridCol w:w="992"/>
        <w:gridCol w:w="992"/>
        <w:gridCol w:w="993"/>
        <w:gridCol w:w="993"/>
      </w:tblGrid>
      <w:tr w:rsidR="009D6D08" w:rsidRPr="005B7AD8" w:rsidTr="00B8696C">
        <w:tc>
          <w:tcPr>
            <w:tcW w:w="39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D6D08" w:rsidRPr="0007603D" w:rsidRDefault="009D6D08" w:rsidP="00AD2B28">
            <w:pPr>
              <w:jc w:val="center"/>
              <w:rPr>
                <w:lang w:val="ru-RU"/>
              </w:rPr>
            </w:pPr>
            <w:r>
              <w:t>Назва показника та одиниця виміру / Pr</w:t>
            </w:r>
            <w:proofErr w:type="spellStart"/>
            <w:r>
              <w:rPr>
                <w:lang w:val="en-US"/>
              </w:rPr>
              <w:t>operties</w:t>
            </w:r>
            <w:proofErr w:type="spellEnd"/>
          </w:p>
        </w:tc>
        <w:tc>
          <w:tcPr>
            <w:tcW w:w="595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D6D08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val="en-US" w:eastAsia="ru-RU"/>
              </w:rPr>
            </w:pPr>
            <w:r w:rsidRPr="007D06F4">
              <w:rPr>
                <w:lang w:eastAsia="ru-RU"/>
              </w:rPr>
              <w:t>Норма для марки</w:t>
            </w:r>
          </w:p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val="en-US" w:eastAsia="ru-RU"/>
              </w:rPr>
            </w:pPr>
            <w:r>
              <w:t>Requirement</w:t>
            </w:r>
          </w:p>
        </w:tc>
      </w:tr>
      <w:tr w:rsidR="00B8696C" w:rsidRPr="005B7AD8" w:rsidTr="00B8696C">
        <w:trPr>
          <w:trHeight w:val="589"/>
        </w:trPr>
        <w:tc>
          <w:tcPr>
            <w:tcW w:w="39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rFonts w:ascii="Arial" w:hAnsi="Arial" w:cs="Arial"/>
                <w:sz w:val="26"/>
                <w:szCs w:val="2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KSR-57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KSR-60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KSR-67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KSF-65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KSF-70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KSF-75</w:t>
            </w:r>
          </w:p>
        </w:tc>
      </w:tr>
      <w:tr w:rsidR="009D6D08" w:rsidRPr="005B7AD8" w:rsidTr="00B8696C"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D08" w:rsidRPr="007D6E32" w:rsidRDefault="009D6D08" w:rsidP="00AD2B28">
            <w:pPr>
              <w:rPr>
                <w:lang w:val="ru-RU"/>
              </w:rPr>
            </w:pPr>
            <w:r>
              <w:t>Кількість кольорових частинок, шт./250 г, не більше</w:t>
            </w:r>
          </w:p>
          <w:p w:rsidR="009D6D08" w:rsidRPr="00983DBD" w:rsidRDefault="009D6D08" w:rsidP="00AD2B28">
            <w:pPr>
              <w:rPr>
                <w:lang w:val="en-US"/>
              </w:rPr>
            </w:pPr>
            <w:r>
              <w:t xml:space="preserve">Color particles, c/250 g, </w:t>
            </w:r>
            <w:r>
              <w:rPr>
                <w:lang w:val="en-US"/>
              </w:rPr>
              <w:t>max</w:t>
            </w:r>
          </w:p>
        </w:tc>
        <w:tc>
          <w:tcPr>
            <w:tcW w:w="59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20</w:t>
            </w:r>
          </w:p>
        </w:tc>
      </w:tr>
      <w:tr w:rsidR="00B8696C" w:rsidRPr="005B7AD8" w:rsidTr="00B8696C"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D08" w:rsidRPr="0032611D" w:rsidRDefault="009D6D08" w:rsidP="00AD2B28">
            <w:pPr>
              <w:rPr>
                <w:lang w:val="en-US"/>
              </w:rPr>
            </w:pPr>
            <w:r>
              <w:t>Значення "К"</w:t>
            </w:r>
          </w:p>
          <w:p w:rsidR="009D6D08" w:rsidRPr="00894CD1" w:rsidRDefault="009D6D08" w:rsidP="00AD2B28">
            <w:pPr>
              <w:rPr>
                <w:lang w:val="en-US"/>
              </w:rPr>
            </w:pPr>
            <w:r>
              <w:t>К-value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56-58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59-61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66-68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64-66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69-71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74-76</w:t>
            </w:r>
          </w:p>
        </w:tc>
      </w:tr>
      <w:tr w:rsidR="00B8696C" w:rsidRPr="005B7AD8" w:rsidTr="00B8696C"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D08" w:rsidRPr="0032611D" w:rsidRDefault="009D6D08" w:rsidP="00AD2B28">
            <w:pPr>
              <w:rPr>
                <w:lang w:val="ru-RU"/>
              </w:rPr>
            </w:pPr>
            <w:r>
              <w:t>Насипна густина, г/дм</w:t>
            </w:r>
            <w:r w:rsidRPr="0032611D">
              <w:rPr>
                <w:vertAlign w:val="superscript"/>
              </w:rPr>
              <w:t>3</w:t>
            </w:r>
            <w:r w:rsidRPr="0032611D">
              <w:rPr>
                <w:vertAlign w:val="superscript"/>
                <w:lang w:val="ru-RU"/>
              </w:rPr>
              <w:t xml:space="preserve"> </w:t>
            </w:r>
          </w:p>
          <w:p w:rsidR="009D6D08" w:rsidRPr="0032611D" w:rsidRDefault="009D6D08" w:rsidP="00AD2B28">
            <w:pPr>
              <w:rPr>
                <w:lang w:val="ru-RU"/>
              </w:rPr>
            </w:pPr>
            <w:r>
              <w:t>Bulk density, g/l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540-630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520-620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5</w:t>
            </w:r>
            <w:r>
              <w:rPr>
                <w:lang w:val="en-US" w:eastAsia="ru-RU"/>
              </w:rPr>
              <w:t>5</w:t>
            </w:r>
            <w:r w:rsidRPr="007D06F4">
              <w:rPr>
                <w:lang w:eastAsia="ru-RU"/>
              </w:rPr>
              <w:t>0-610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460-560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450-530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430-510</w:t>
            </w:r>
          </w:p>
        </w:tc>
      </w:tr>
      <w:tr w:rsidR="009D6D08" w:rsidRPr="005B7AD8" w:rsidTr="00B8696C"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6D08" w:rsidRPr="0032611D" w:rsidRDefault="009D6D08" w:rsidP="00AD2B28">
            <w:pPr>
              <w:rPr>
                <w:lang w:val="ru-RU"/>
              </w:rPr>
            </w:pPr>
            <w:r>
              <w:t xml:space="preserve">Залишок після просіювання на ситі з сіткою: </w:t>
            </w:r>
          </w:p>
          <w:p w:rsidR="009D6D08" w:rsidRPr="0032611D" w:rsidRDefault="009D6D08" w:rsidP="00AD2B28">
            <w:pPr>
              <w:rPr>
                <w:lang w:val="en-US"/>
              </w:rPr>
            </w:pPr>
            <w:r>
              <w:t xml:space="preserve"> Grain</w:t>
            </w:r>
            <w:r w:rsidRPr="0032611D">
              <w:rPr>
                <w:lang w:val="ru-RU"/>
              </w:rPr>
              <w:t xml:space="preserve"> </w:t>
            </w:r>
            <w:r>
              <w:t>size</w:t>
            </w:r>
          </w:p>
          <w:p w:rsidR="009D6D08" w:rsidRPr="007D06F4" w:rsidRDefault="009D6D08" w:rsidP="00AD2B28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t>250 мкм, %, не більше / ≤</w:t>
            </w:r>
          </w:p>
        </w:tc>
        <w:tc>
          <w:tcPr>
            <w:tcW w:w="595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1</w:t>
            </w:r>
          </w:p>
        </w:tc>
      </w:tr>
      <w:tr w:rsidR="009D6D08" w:rsidRPr="005B7AD8" w:rsidTr="00B8696C">
        <w:trPr>
          <w:trHeight w:val="118"/>
        </w:trPr>
        <w:tc>
          <w:tcPr>
            <w:tcW w:w="3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D08" w:rsidRPr="0032611D" w:rsidRDefault="009D6D08" w:rsidP="00AD2B28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t>63 мкм, %, не менше / ≥</w:t>
            </w:r>
          </w:p>
        </w:tc>
        <w:tc>
          <w:tcPr>
            <w:tcW w:w="595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95</w:t>
            </w:r>
          </w:p>
        </w:tc>
      </w:tr>
      <w:tr w:rsidR="00B8696C" w:rsidRPr="005B7AD8" w:rsidTr="00B8696C"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D08" w:rsidRPr="0032611D" w:rsidRDefault="009D6D08" w:rsidP="00AD2B28">
            <w:pPr>
              <w:rPr>
                <w:lang w:val="ru-RU"/>
              </w:rPr>
            </w:pPr>
            <w:r>
              <w:t xml:space="preserve">Сипучість, с, не більше ( / </w:t>
            </w:r>
            <w:smartTag w:uri="urn:schemas-microsoft-com:office:smarttags" w:element="metricconverter">
              <w:smartTagPr>
                <w:attr w:name="ProductID" w:val="150 г"/>
              </w:smartTagPr>
              <w:r>
                <w:t>150 г</w:t>
              </w:r>
            </w:smartTag>
            <w:r>
              <w:t>)</w:t>
            </w:r>
          </w:p>
          <w:p w:rsidR="009D6D08" w:rsidRPr="0032611D" w:rsidRDefault="009D6D08" w:rsidP="00AD2B28">
            <w:pPr>
              <w:rPr>
                <w:lang w:val="en-US"/>
              </w:rPr>
            </w:pPr>
            <w:r>
              <w:t>Flowability, s, ≤ ( /150 г)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30</w:t>
            </w:r>
          </w:p>
        </w:tc>
      </w:tr>
      <w:tr w:rsidR="00B8696C" w:rsidRPr="005B7AD8" w:rsidTr="00B8696C"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D08" w:rsidRPr="0032611D" w:rsidRDefault="009D6D08" w:rsidP="00AD2B28">
            <w:pPr>
              <w:rPr>
                <w:lang w:val="ru-RU"/>
              </w:rPr>
            </w:pPr>
            <w:r>
              <w:t xml:space="preserve">Маса поглинутого пластифікатора, г на </w:t>
            </w:r>
            <w:smartTag w:uri="urn:schemas-microsoft-com:office:smarttags" w:element="metricconverter">
              <w:smartTagPr>
                <w:attr w:name="ProductID" w:val="100 г"/>
              </w:smartTagPr>
              <w:r>
                <w:t>100 г</w:t>
              </w:r>
            </w:smartTag>
            <w:r>
              <w:t xml:space="preserve"> полівінілхлориду</w:t>
            </w:r>
          </w:p>
          <w:p w:rsidR="009D6D08" w:rsidRPr="0032611D" w:rsidRDefault="009D6D08" w:rsidP="00AD2B28">
            <w:pPr>
              <w:rPr>
                <w:lang w:val="ru-RU"/>
              </w:rPr>
            </w:pPr>
            <w:r>
              <w:t>Porosity, 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14-20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15-22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19-25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24-30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29-35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30-36</w:t>
            </w:r>
          </w:p>
        </w:tc>
      </w:tr>
      <w:tr w:rsidR="00B8696C" w:rsidRPr="005B7AD8" w:rsidTr="00B8696C"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D08" w:rsidRPr="0032611D" w:rsidRDefault="009D6D08" w:rsidP="00AD2B28">
            <w:pPr>
              <w:rPr>
                <w:lang w:val="ru-RU"/>
              </w:rPr>
            </w:pPr>
            <w:bookmarkStart w:id="0" w:name="_GoBack"/>
            <w:r>
              <w:t xml:space="preserve">Термостабільність плівки при 160 </w:t>
            </w:r>
            <w:bookmarkEnd w:id="0"/>
            <w:r w:rsidRPr="0032611D">
              <w:rPr>
                <w:vertAlign w:val="superscript"/>
              </w:rPr>
              <w:t>0</w:t>
            </w:r>
            <w:r>
              <w:t>С, хв., не менше</w:t>
            </w:r>
          </w:p>
          <w:p w:rsidR="009D6D08" w:rsidRPr="0032611D" w:rsidRDefault="009D6D08" w:rsidP="00AD2B28">
            <w:pPr>
              <w:rPr>
                <w:lang w:val="en-US"/>
              </w:rPr>
            </w:pPr>
            <w:r>
              <w:t>Thermostability, min,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val="en-US" w:eastAsia="ru-RU"/>
              </w:rPr>
            </w:pPr>
            <w:r w:rsidRPr="007D06F4">
              <w:rPr>
                <w:lang w:eastAsia="ru-RU"/>
              </w:rPr>
              <w:t>4</w:t>
            </w:r>
            <w:r>
              <w:rPr>
                <w:lang w:val="en-US" w:eastAsia="ru-RU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35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40</w:t>
            </w:r>
          </w:p>
        </w:tc>
      </w:tr>
      <w:tr w:rsidR="009D6D08" w:rsidRPr="005B7AD8" w:rsidTr="00B8696C"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D08" w:rsidRPr="0032611D" w:rsidRDefault="009D6D08" w:rsidP="00AD2B28">
            <w:pPr>
              <w:rPr>
                <w:lang w:val="ru-RU"/>
              </w:rPr>
            </w:pPr>
            <w:r>
              <w:t>Масова частка вологи і летких речовин, %, не більше</w:t>
            </w:r>
          </w:p>
          <w:p w:rsidR="009D6D08" w:rsidRPr="00983DBD" w:rsidRDefault="009D6D08" w:rsidP="00AD2B28">
            <w:pPr>
              <w:rPr>
                <w:lang w:val="en-US"/>
              </w:rPr>
            </w:pPr>
            <w:r>
              <w:t>Volatile matter, %</w:t>
            </w:r>
            <w:r>
              <w:rPr>
                <w:lang w:val="en-US"/>
              </w:rPr>
              <w:t>, max.</w:t>
            </w:r>
          </w:p>
        </w:tc>
        <w:tc>
          <w:tcPr>
            <w:tcW w:w="59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0,3</w:t>
            </w:r>
          </w:p>
        </w:tc>
      </w:tr>
      <w:tr w:rsidR="009D6D08" w:rsidRPr="005B7AD8" w:rsidTr="00B8696C"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D08" w:rsidRPr="0032611D" w:rsidRDefault="009D6D08" w:rsidP="00AD2B28">
            <w:pPr>
              <w:rPr>
                <w:lang w:val="ru-RU"/>
              </w:rPr>
            </w:pPr>
            <w:r>
              <w:t>Масова частка вінілхлориду, ppm, не більше</w:t>
            </w:r>
          </w:p>
          <w:p w:rsidR="009D6D08" w:rsidRPr="00983DBD" w:rsidRDefault="009D6D08" w:rsidP="00AD2B28">
            <w:pPr>
              <w:rPr>
                <w:lang w:val="en-US"/>
              </w:rPr>
            </w:pPr>
            <w:r>
              <w:t>Residual VCM, ppm</w:t>
            </w:r>
            <w:r>
              <w:rPr>
                <w:lang w:val="en-US"/>
              </w:rPr>
              <w:t>, max</w:t>
            </w:r>
          </w:p>
        </w:tc>
        <w:tc>
          <w:tcPr>
            <w:tcW w:w="59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1</w:t>
            </w:r>
          </w:p>
        </w:tc>
      </w:tr>
      <w:tr w:rsidR="009D6D08" w:rsidRPr="005B7AD8" w:rsidTr="00B8696C"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D08" w:rsidRDefault="009D6D08" w:rsidP="00AD2B28">
            <w:r>
              <w:t>Кількість прозорих крапок(«риб'ячих очей»).шт./100см</w:t>
            </w:r>
            <w:r>
              <w:rPr>
                <w:vertAlign w:val="superscript"/>
              </w:rPr>
              <w:t xml:space="preserve">2 </w:t>
            </w:r>
            <w:r>
              <w:t>, не більше</w:t>
            </w:r>
          </w:p>
          <w:p w:rsidR="009D6D08" w:rsidRPr="00D019B2" w:rsidRDefault="009D6D08" w:rsidP="00AD2B28">
            <w:pPr>
              <w:rPr>
                <w:vertAlign w:val="superscript"/>
              </w:rPr>
            </w:pPr>
            <w:r>
              <w:rPr>
                <w:lang w:val="en-US"/>
              </w:rPr>
              <w:t>Fish eyes</w:t>
            </w:r>
            <w:r>
              <w:t>,</w:t>
            </w:r>
            <w:r>
              <w:rPr>
                <w:lang w:val="en-US"/>
              </w:rPr>
              <w:t xml:space="preserve"> Counts/100cm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 xml:space="preserve"> , max</w:t>
            </w:r>
          </w:p>
        </w:tc>
        <w:tc>
          <w:tcPr>
            <w:tcW w:w="59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D08" w:rsidRPr="007D06F4" w:rsidRDefault="009D6D08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eastAsia="ru-RU"/>
              </w:rPr>
            </w:pPr>
            <w:r w:rsidRPr="007D06F4">
              <w:rPr>
                <w:lang w:eastAsia="ru-RU"/>
              </w:rPr>
              <w:t>5</w:t>
            </w:r>
          </w:p>
        </w:tc>
      </w:tr>
      <w:tr w:rsidR="00B8696C" w:rsidRPr="005B7AD8" w:rsidTr="00B8696C"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96C" w:rsidRPr="00983DBD" w:rsidRDefault="00B8696C" w:rsidP="00AD2B28">
            <w:r w:rsidRPr="007D06F4">
              <w:t>Питомий об’ємний електричний опір, Ом*см, не менше</w:t>
            </w:r>
          </w:p>
          <w:p w:rsidR="00B8696C" w:rsidRPr="007D06F4" w:rsidRDefault="00B8696C" w:rsidP="00AD2B28">
            <w:pPr>
              <w:rPr>
                <w:lang w:val="en-US"/>
              </w:rPr>
            </w:pPr>
            <w:r w:rsidRPr="00983DBD">
              <w:t>Volume resistivity</w:t>
            </w:r>
            <w:r>
              <w:rPr>
                <w:lang w:val="en-US"/>
              </w:rPr>
              <w:t>, Om*cm, min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96C" w:rsidRDefault="00B8696C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val="en-US" w:eastAsia="ru-RU"/>
              </w:rPr>
            </w:pPr>
            <w:r w:rsidRPr="007D06F4">
              <w:rPr>
                <w:lang w:eastAsia="ru-RU"/>
              </w:rPr>
              <w:t>не визначається</w:t>
            </w:r>
          </w:p>
          <w:p w:rsidR="00B8696C" w:rsidRPr="00697ADC" w:rsidRDefault="00B8696C" w:rsidP="00B8696C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val="en-US" w:eastAsia="ru-RU"/>
              </w:rPr>
            </w:pPr>
            <w:r w:rsidRPr="007E61C0">
              <w:rPr>
                <w:lang w:val="en-US" w:eastAsia="ru-RU"/>
              </w:rPr>
              <w:t>not determined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96C" w:rsidRPr="00697ADC" w:rsidRDefault="00B8696C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val="en-US" w:eastAsia="ru-RU"/>
              </w:rPr>
            </w:pPr>
            <w:r w:rsidRPr="007D06F4">
              <w:rPr>
                <w:lang w:eastAsia="ru-RU"/>
              </w:rPr>
              <w:t>5*10</w:t>
            </w:r>
            <w:r w:rsidRPr="007D06F4">
              <w:rPr>
                <w:vertAlign w:val="superscript"/>
                <w:lang w:eastAsia="ru-RU"/>
              </w:rPr>
              <w:t>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96C" w:rsidRPr="00697ADC" w:rsidRDefault="00B8696C" w:rsidP="00AD2B28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lang w:val="en-US" w:eastAsia="ru-RU"/>
              </w:rPr>
            </w:pPr>
            <w:r w:rsidRPr="007D06F4">
              <w:rPr>
                <w:lang w:eastAsia="ru-RU"/>
              </w:rPr>
              <w:t>не визначається</w:t>
            </w:r>
            <w:r w:rsidRPr="007E61C0">
              <w:rPr>
                <w:lang w:val="en-US" w:eastAsia="ru-RU"/>
              </w:rPr>
              <w:t xml:space="preserve"> not determined</w:t>
            </w:r>
          </w:p>
        </w:tc>
      </w:tr>
    </w:tbl>
    <w:p w:rsidR="003B1816" w:rsidRDefault="003B1816"/>
    <w:sectPr w:rsidR="003B1816" w:rsidSect="005A20B9">
      <w:pgSz w:w="11906" w:h="16838" w:code="9"/>
      <w:pgMar w:top="851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5413"/>
    <w:multiLevelType w:val="hybridMultilevel"/>
    <w:tmpl w:val="40BA8EB6"/>
    <w:lvl w:ilvl="0" w:tplc="FB4672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08"/>
    <w:rsid w:val="003B1816"/>
    <w:rsid w:val="005233B8"/>
    <w:rsid w:val="0056143F"/>
    <w:rsid w:val="005A20B9"/>
    <w:rsid w:val="00717458"/>
    <w:rsid w:val="009D6D08"/>
    <w:rsid w:val="00B8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4C6B0B-6C3D-4D94-AD2B-071F3121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D6D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6143F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143F"/>
    <w:rPr>
      <w:rFonts w:ascii="Segoe UI" w:eastAsia="Times New Roman" w:hAnsi="Segoe UI" w:cs="Segoe UI"/>
      <w:sz w:val="18"/>
      <w:szCs w:val="1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Посацький М.В.</dc:creator>
  <cp:keywords/>
  <dc:description/>
  <cp:lastModifiedBy>Jan Zielinski</cp:lastModifiedBy>
  <cp:revision>2</cp:revision>
  <cp:lastPrinted>2017-05-16T11:24:00Z</cp:lastPrinted>
  <dcterms:created xsi:type="dcterms:W3CDTF">2017-08-03T06:59:00Z</dcterms:created>
  <dcterms:modified xsi:type="dcterms:W3CDTF">2017-08-03T06:59:00Z</dcterms:modified>
</cp:coreProperties>
</file>