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BA22" w14:textId="4D6B2D72" w:rsidR="008A6989" w:rsidRPr="008A6989" w:rsidRDefault="008A6989" w:rsidP="008A6989">
      <w:pPr>
        <w:rPr>
          <w:b/>
          <w:bCs/>
          <w:lang w:val="sr-Cyrl-RS"/>
        </w:rPr>
      </w:pPr>
      <w:r w:rsidRPr="008A6989">
        <w:rPr>
          <w:b/>
          <w:bCs/>
          <w:lang w:val="sr-Cyrl-RS"/>
        </w:rPr>
        <w:t>Насловна страница</w:t>
      </w:r>
    </w:p>
    <w:p w14:paraId="12B08278" w14:textId="77777777" w:rsidR="008A6989" w:rsidRDefault="008A6989" w:rsidP="008A6989">
      <w:pPr>
        <w:rPr>
          <w:lang w:val="sr-Cyrl-RS"/>
        </w:rPr>
      </w:pPr>
      <w:proofErr w:type="spellStart"/>
      <w:r>
        <w:rPr>
          <w:lang w:val="sr-Cyrl-RS"/>
        </w:rPr>
        <w:t>Приједлог</w:t>
      </w:r>
      <w:proofErr w:type="spellEnd"/>
      <w:r>
        <w:rPr>
          <w:lang w:val="sr-Cyrl-RS"/>
        </w:rPr>
        <w:t xml:space="preserve"> изгледа сајта и </w:t>
      </w:r>
      <w:proofErr w:type="spellStart"/>
      <w:r>
        <w:rPr>
          <w:lang w:val="sr-Cyrl-RS"/>
        </w:rPr>
        <w:t>дијела</w:t>
      </w:r>
      <w:proofErr w:type="spellEnd"/>
      <w:r>
        <w:rPr>
          <w:lang w:val="sr-Cyrl-RS"/>
        </w:rPr>
        <w:t xml:space="preserve"> везаног за сектор метеорологије</w:t>
      </w:r>
    </w:p>
    <w:p w14:paraId="188A0073" w14:textId="68564BC3" w:rsidR="008A6989" w:rsidRDefault="008A6989" w:rsidP="008A6989">
      <w:pPr>
        <w:rPr>
          <w:lang w:val="sr-Cyrl-RS"/>
        </w:rPr>
      </w:pPr>
      <w:r>
        <w:rPr>
          <w:lang w:val="sr-Cyrl-RS"/>
        </w:rPr>
        <w:t xml:space="preserve">Напомена: Будући да је приближно </w:t>
      </w:r>
      <w:proofErr w:type="spellStart"/>
      <w:r w:rsidR="001B594C">
        <w:rPr>
          <w:lang w:val="sr-Cyrl-RS"/>
        </w:rPr>
        <w:t>организацијано</w:t>
      </w:r>
      <w:proofErr w:type="spellEnd"/>
      <w:r w:rsidR="001B594C">
        <w:rPr>
          <w:lang w:val="sr-Cyrl-RS"/>
        </w:rPr>
        <w:t xml:space="preserve"> </w:t>
      </w:r>
      <w:r>
        <w:rPr>
          <w:lang w:val="sr-Cyrl-RS"/>
        </w:rPr>
        <w:t xml:space="preserve">задржан претходни </w:t>
      </w:r>
      <w:proofErr w:type="spellStart"/>
      <w:r>
        <w:rPr>
          <w:lang w:val="sr-Cyrl-RS"/>
        </w:rPr>
        <w:t>изгглед</w:t>
      </w:r>
      <w:proofErr w:type="spellEnd"/>
      <w:r>
        <w:rPr>
          <w:lang w:val="sr-Cyrl-RS"/>
        </w:rPr>
        <w:t xml:space="preserve"> сајта, можда је добро да се задржи и предња стана сајта на начин:</w:t>
      </w:r>
    </w:p>
    <w:p w14:paraId="539803BF" w14:textId="0EA1FF98" w:rsidR="008A6989" w:rsidRDefault="008A6989" w:rsidP="004C11AE">
      <w:pPr>
        <w:rPr>
          <w:lang w:val="sr-Cyrl-RS"/>
        </w:rPr>
      </w:pPr>
      <w:r>
        <w:rPr>
          <w:lang w:val="sr-Cyrl-RS"/>
        </w:rPr>
        <w:t xml:space="preserve">Мапа сајта да се смањи и да почетна мапа буде таква да приказује цијелу РС. </w:t>
      </w:r>
      <w:proofErr w:type="spellStart"/>
      <w:r w:rsidR="001B594C">
        <w:rPr>
          <w:lang w:val="sr-Cyrl-RS"/>
        </w:rPr>
        <w:t>Генрално</w:t>
      </w:r>
      <w:proofErr w:type="spellEnd"/>
      <w:r w:rsidR="001B594C">
        <w:rPr>
          <w:lang w:val="sr-Cyrl-RS"/>
        </w:rPr>
        <w:t xml:space="preserve"> мапа не треба да се зумира мимо БИХ. </w:t>
      </w:r>
    </w:p>
    <w:p w14:paraId="1D910046" w14:textId="77777777" w:rsidR="004C11AE" w:rsidRDefault="004C11AE" w:rsidP="004C11AE">
      <w:pPr>
        <w:rPr>
          <w:lang w:val="sr-Cyrl-RS"/>
        </w:rPr>
      </w:pPr>
      <w:r>
        <w:rPr>
          <w:lang w:val="sr-Cyrl-RS"/>
        </w:rPr>
        <w:t xml:space="preserve">Кад се кликне на </w:t>
      </w:r>
      <w:proofErr w:type="spellStart"/>
      <w:r>
        <w:rPr>
          <w:lang w:val="sr-Cyrl-RS"/>
        </w:rPr>
        <w:t>банер</w:t>
      </w:r>
      <w:proofErr w:type="spellEnd"/>
      <w:r>
        <w:rPr>
          <w:lang w:val="sr-Cyrl-RS"/>
        </w:rPr>
        <w:t xml:space="preserve"> метеорологија да дозволи </w:t>
      </w:r>
      <w:proofErr w:type="spellStart"/>
      <w:r>
        <w:rPr>
          <w:lang w:val="sr-Cyrl-RS"/>
        </w:rPr>
        <w:t>двије</w:t>
      </w:r>
      <w:proofErr w:type="spellEnd"/>
      <w:r>
        <w:rPr>
          <w:lang w:val="sr-Cyrl-RS"/>
        </w:rPr>
        <w:t xml:space="preserve"> могућности: мапу прогнозе и мапу са тренутним подацима са метеоролошких станица у форми података у </w:t>
      </w:r>
      <w:proofErr w:type="spellStart"/>
      <w:r>
        <w:rPr>
          <w:lang w:val="sr-Cyrl-RS"/>
        </w:rPr>
        <w:t>тачци</w:t>
      </w:r>
      <w:proofErr w:type="spellEnd"/>
      <w:r>
        <w:rPr>
          <w:lang w:val="sr-Cyrl-RS"/>
        </w:rPr>
        <w:t xml:space="preserve"> и за метеоролошку станицу (као што је прогноза). На садашњој мапи нису приказане све станице, на новој омогућити да се виде подаци са свих станица.</w:t>
      </w:r>
    </w:p>
    <w:p w14:paraId="1D89E126" w14:textId="77777777" w:rsidR="004C11AE" w:rsidRDefault="004C11AE" w:rsidP="004C11AE">
      <w:pPr>
        <w:jc w:val="both"/>
        <w:rPr>
          <w:u w:val="single"/>
          <w:lang w:val="sr-Cyrl-RS"/>
        </w:rPr>
      </w:pPr>
    </w:p>
    <w:p w14:paraId="4D8F2AF9" w14:textId="77777777" w:rsidR="004C11AE" w:rsidRDefault="004C11AE" w:rsidP="004C11AE">
      <w:pPr>
        <w:jc w:val="both"/>
        <w:rPr>
          <w:u w:val="single"/>
          <w:lang w:val="sr-Cyrl-RS"/>
        </w:rPr>
      </w:pPr>
    </w:p>
    <w:p w14:paraId="087066D4" w14:textId="77777777" w:rsidR="004C11AE" w:rsidRDefault="004C11AE" w:rsidP="004C11AE">
      <w:pPr>
        <w:jc w:val="both"/>
        <w:rPr>
          <w:u w:val="single"/>
          <w:lang w:val="sr-Cyrl-RS"/>
        </w:rPr>
      </w:pPr>
      <w:r>
        <w:rPr>
          <w:u w:val="single"/>
          <w:lang w:val="sr-Cyrl-RS"/>
        </w:rPr>
        <w:t xml:space="preserve">Ево предлога неке организације горњег </w:t>
      </w:r>
      <w:proofErr w:type="spellStart"/>
      <w:r>
        <w:rPr>
          <w:u w:val="single"/>
          <w:lang w:val="sr-Cyrl-RS"/>
        </w:rPr>
        <w:t>дијела</w:t>
      </w:r>
      <w:proofErr w:type="spellEnd"/>
      <w:r>
        <w:rPr>
          <w:u w:val="single"/>
          <w:lang w:val="sr-Cyrl-RS"/>
        </w:rPr>
        <w:t xml:space="preserve"> насловне странице </w:t>
      </w:r>
    </w:p>
    <w:p w14:paraId="5B259AB8" w14:textId="77777777" w:rsidR="004C11AE" w:rsidRDefault="004C11AE" w:rsidP="004C11AE">
      <w:pPr>
        <w:jc w:val="both"/>
        <w:rPr>
          <w:u w:val="single"/>
          <w:lang w:val="en-US"/>
        </w:rPr>
      </w:pPr>
      <w:r w:rsidRPr="008A6989">
        <w:rPr>
          <w:u w:val="single"/>
          <w:lang w:val="en-US"/>
        </w:rPr>
        <w:drawing>
          <wp:inline distT="0" distB="0" distL="0" distR="0" wp14:anchorId="36DBDA49" wp14:editId="2B51E2CF">
            <wp:extent cx="5760720" cy="448500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E87" w14:textId="77777777" w:rsidR="004C11AE" w:rsidRDefault="004C11AE" w:rsidP="004C11AE">
      <w:pPr>
        <w:jc w:val="both"/>
        <w:rPr>
          <w:u w:val="single"/>
          <w:lang w:val="sr-Cyrl-RS"/>
        </w:rPr>
      </w:pPr>
      <w:r>
        <w:rPr>
          <w:u w:val="single"/>
          <w:lang w:val="sr-Cyrl-RS"/>
        </w:rPr>
        <w:t xml:space="preserve">Испод овог иде као и тренутно са додатком којој области припада </w:t>
      </w:r>
      <w:proofErr w:type="spellStart"/>
      <w:r>
        <w:rPr>
          <w:u w:val="single"/>
          <w:lang w:val="sr-Cyrl-RS"/>
        </w:rPr>
        <w:t>вијест</w:t>
      </w:r>
      <w:proofErr w:type="spellEnd"/>
      <w:r>
        <w:rPr>
          <w:u w:val="single"/>
          <w:lang w:val="sr-Cyrl-RS"/>
        </w:rPr>
        <w:t xml:space="preserve"> и </w:t>
      </w:r>
      <w:proofErr w:type="spellStart"/>
      <w:r>
        <w:rPr>
          <w:u w:val="single"/>
          <w:lang w:val="sr-Cyrl-RS"/>
        </w:rPr>
        <w:t>обавјештење</w:t>
      </w:r>
      <w:proofErr w:type="spellEnd"/>
      <w:r>
        <w:rPr>
          <w:u w:val="single"/>
          <w:lang w:val="sr-Cyrl-RS"/>
        </w:rPr>
        <w:t xml:space="preserve"> </w:t>
      </w:r>
    </w:p>
    <w:p w14:paraId="6E6115B0" w14:textId="1D55DE54" w:rsidR="004C11AE" w:rsidRDefault="004C11AE" w:rsidP="004C11AE">
      <w:pPr>
        <w:rPr>
          <w:u w:val="single"/>
          <w:lang w:val="sr-Cyrl-RS"/>
        </w:rPr>
      </w:pPr>
    </w:p>
    <w:p w14:paraId="023F1130" w14:textId="48831BA7" w:rsidR="004C11AE" w:rsidRDefault="004C11AE" w:rsidP="004C11AE">
      <w:pPr>
        <w:rPr>
          <w:u w:val="single"/>
          <w:lang w:val="sr-Cyrl-RS"/>
        </w:rPr>
      </w:pPr>
    </w:p>
    <w:p w14:paraId="784F3C63" w14:textId="77777777" w:rsidR="004C11AE" w:rsidRDefault="004C11AE" w:rsidP="004C11AE">
      <w:pPr>
        <w:jc w:val="both"/>
        <w:rPr>
          <w:lang w:val="sr-Cyrl-RS"/>
        </w:rPr>
      </w:pPr>
      <w:r>
        <w:rPr>
          <w:lang w:val="sr-Cyrl-RS"/>
        </w:rPr>
        <w:t xml:space="preserve">Доњу форму прве стране сајта задржати. Мишљења сам да пречице са садржајем других страница требају бити приказане на првој страни јер немају вољу сви </w:t>
      </w:r>
      <w:proofErr w:type="spellStart"/>
      <w:r>
        <w:rPr>
          <w:lang w:val="sr-Cyrl-RS"/>
        </w:rPr>
        <w:t>посјетиоци</w:t>
      </w:r>
      <w:proofErr w:type="spellEnd"/>
      <w:r>
        <w:rPr>
          <w:lang w:val="sr-Cyrl-RS"/>
        </w:rPr>
        <w:t xml:space="preserve"> да листају друге стране а свака нова информација која је доступна на првој страни може привући пажњу и потакнути </w:t>
      </w:r>
      <w:proofErr w:type="spellStart"/>
      <w:r>
        <w:rPr>
          <w:lang w:val="sr-Cyrl-RS"/>
        </w:rPr>
        <w:t>посјетиоца</w:t>
      </w:r>
      <w:proofErr w:type="spellEnd"/>
      <w:r>
        <w:rPr>
          <w:lang w:val="sr-Cyrl-RS"/>
        </w:rPr>
        <w:t xml:space="preserve"> да прочита. Треба </w:t>
      </w:r>
      <w:proofErr w:type="spellStart"/>
      <w:r>
        <w:rPr>
          <w:lang w:val="sr-Cyrl-RS"/>
        </w:rPr>
        <w:t>видјети</w:t>
      </w:r>
      <w:proofErr w:type="spellEnd"/>
      <w:r>
        <w:rPr>
          <w:lang w:val="sr-Cyrl-RS"/>
        </w:rPr>
        <w:t xml:space="preserve"> колико последњих објава треба бити присутно (размислити о броју објава </w:t>
      </w:r>
      <w:proofErr w:type="spellStart"/>
      <w:r>
        <w:rPr>
          <w:lang w:val="sr-Cyrl-RS"/>
        </w:rPr>
        <w:t>нпр</w:t>
      </w:r>
      <w:proofErr w:type="spellEnd"/>
      <w:r>
        <w:rPr>
          <w:lang w:val="sr-Cyrl-RS"/>
        </w:rPr>
        <w:t xml:space="preserve"> 5-10)</w:t>
      </w:r>
    </w:p>
    <w:p w14:paraId="12CC97D5" w14:textId="77777777" w:rsidR="004C11AE" w:rsidRDefault="004C11AE" w:rsidP="004C11AE">
      <w:pPr>
        <w:rPr>
          <w:lang w:val="sr-Cyrl-RS"/>
        </w:rPr>
      </w:pPr>
      <w:proofErr w:type="spellStart"/>
      <w:r>
        <w:rPr>
          <w:lang w:val="sr-Cyrl-RS"/>
        </w:rPr>
        <w:t>Овдје</w:t>
      </w:r>
      <w:proofErr w:type="spellEnd"/>
      <w:r>
        <w:rPr>
          <w:lang w:val="sr-Cyrl-RS"/>
        </w:rPr>
        <w:t xml:space="preserve"> би дакле, искакали сви садржаји који се објаве по хронолошком реду. Будући да нема </w:t>
      </w:r>
      <w:proofErr w:type="spellStart"/>
      <w:r>
        <w:rPr>
          <w:lang w:val="sr-Cyrl-RS"/>
        </w:rPr>
        <w:t>увијек</w:t>
      </w:r>
      <w:proofErr w:type="spellEnd"/>
      <w:r>
        <w:rPr>
          <w:lang w:val="sr-Cyrl-RS"/>
        </w:rPr>
        <w:t xml:space="preserve"> упозорења, треба додати и занимљиве објаве, а упозорења да имају изглед </w:t>
      </w:r>
      <w:proofErr w:type="spellStart"/>
      <w:r>
        <w:rPr>
          <w:lang w:val="sr-Cyrl-RS"/>
        </w:rPr>
        <w:t>банера</w:t>
      </w:r>
      <w:proofErr w:type="spellEnd"/>
      <w:r>
        <w:rPr>
          <w:lang w:val="sr-Cyrl-RS"/>
        </w:rPr>
        <w:t xml:space="preserve"> са истакнутим именом сектора из кога потиче, а информација о опасности градуирано бојама као у </w:t>
      </w:r>
      <w:proofErr w:type="spellStart"/>
      <w:r>
        <w:rPr>
          <w:lang w:val="sr-Cyrl-RS"/>
        </w:rPr>
        <w:t>метеоаларму</w:t>
      </w:r>
      <w:proofErr w:type="spellEnd"/>
      <w:r>
        <w:rPr>
          <w:lang w:val="sr-Cyrl-RS"/>
        </w:rPr>
        <w:t>:</w:t>
      </w:r>
    </w:p>
    <w:p w14:paraId="68C8BEDE" w14:textId="77777777" w:rsidR="004C11AE" w:rsidRDefault="004C11AE" w:rsidP="004C11AE">
      <w:pPr>
        <w:rPr>
          <w:u w:val="single"/>
          <w:lang w:val="sr-Cyrl-RS"/>
        </w:rPr>
      </w:pPr>
    </w:p>
    <w:p w14:paraId="115C9065" w14:textId="189DC7CB" w:rsidR="004C11AE" w:rsidRDefault="004C11AE" w:rsidP="004C11AE">
      <w:pPr>
        <w:rPr>
          <w:u w:val="single"/>
          <w:lang w:val="sr-Cyrl-RS"/>
        </w:rPr>
      </w:pPr>
      <w:r w:rsidRPr="001B594C">
        <w:rPr>
          <w:u w:val="single"/>
          <w:lang w:val="sr-Cyrl-RS"/>
        </w:rPr>
        <w:drawing>
          <wp:inline distT="0" distB="0" distL="0" distR="0" wp14:anchorId="391F7C09" wp14:editId="5936711A">
            <wp:extent cx="5760720" cy="259715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65F3" w14:textId="77777777" w:rsidR="004C11AE" w:rsidRDefault="004C11AE" w:rsidP="004C11AE">
      <w:pPr>
        <w:rPr>
          <w:u w:val="single"/>
          <w:lang w:val="sr-Cyrl-RS"/>
        </w:rPr>
      </w:pPr>
    </w:p>
    <w:p w14:paraId="10279740" w14:textId="2980CDD5" w:rsidR="008A6989" w:rsidRDefault="004C11AE" w:rsidP="008A6989">
      <w:pPr>
        <w:jc w:val="both"/>
        <w:rPr>
          <w:u w:val="single"/>
          <w:lang w:val="sr-Cyrl-RS"/>
        </w:rPr>
      </w:pPr>
      <w:r>
        <w:rPr>
          <w:u w:val="single"/>
          <w:lang w:val="sr-Cyrl-RS"/>
        </w:rPr>
        <w:t>Друга запажања</w:t>
      </w:r>
    </w:p>
    <w:p w14:paraId="4D652ABC" w14:textId="77777777" w:rsidR="004C11AE" w:rsidRDefault="004C11AE" w:rsidP="008A6989">
      <w:pPr>
        <w:jc w:val="both"/>
        <w:rPr>
          <w:u w:val="single"/>
          <w:lang w:val="sr-Cyrl-RS"/>
        </w:rPr>
      </w:pPr>
    </w:p>
    <w:p w14:paraId="46F53488" w14:textId="77777777" w:rsidR="008A6989" w:rsidRDefault="008A6989" w:rsidP="008A6989">
      <w:pPr>
        <w:rPr>
          <w:lang w:val="sr-Cyrl-RS"/>
        </w:rPr>
      </w:pPr>
      <w:r>
        <w:rPr>
          <w:lang w:val="sr-Cyrl-RS"/>
        </w:rPr>
        <w:t xml:space="preserve">1. на претходном </w:t>
      </w:r>
      <w:proofErr w:type="spellStart"/>
      <w:r>
        <w:rPr>
          <w:lang w:val="sr-Cyrl-RS"/>
        </w:rPr>
        <w:t>рјешењу</w:t>
      </w:r>
      <w:proofErr w:type="spellEnd"/>
      <w:r>
        <w:rPr>
          <w:lang w:val="sr-Cyrl-RS"/>
        </w:rPr>
        <w:t xml:space="preserve"> сајта, на насловној страници су били метеоролошки подаци за Бањалуку, </w:t>
      </w:r>
      <w:proofErr w:type="spellStart"/>
      <w:r>
        <w:rPr>
          <w:lang w:val="sr-Cyrl-RS"/>
        </w:rPr>
        <w:t>осјећа</w:t>
      </w:r>
      <w:proofErr w:type="spellEnd"/>
      <w:r>
        <w:rPr>
          <w:lang w:val="sr-Cyrl-RS"/>
        </w:rPr>
        <w:t xml:space="preserve"> се да недостају и ако је могуће да се поставе. Из контакта са водитељима радија Републике Српске кажу да се сад не могу снаћи и кад им хитно треба податак о температури и времену у Бањалуци, није лако доћи до њега.</w:t>
      </w:r>
    </w:p>
    <w:p w14:paraId="47ED326D" w14:textId="77777777" w:rsidR="008A6989" w:rsidRDefault="008A6989" w:rsidP="008A6989">
      <w:pPr>
        <w:rPr>
          <w:lang w:val="sr-Cyrl-RS"/>
        </w:rPr>
      </w:pPr>
      <w:r>
        <w:rPr>
          <w:lang w:val="sr-Cyrl-RS"/>
        </w:rPr>
        <w:t xml:space="preserve">2. </w:t>
      </w:r>
      <w:r>
        <w:rPr>
          <w:noProof/>
          <w:lang w:val="en-US"/>
        </w:rPr>
        <w:drawing>
          <wp:inline distT="0" distB="0" distL="0" distR="0" wp14:anchorId="50B76877" wp14:editId="272F7845">
            <wp:extent cx="5760720" cy="6247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6473" w14:textId="77777777" w:rsidR="008A6989" w:rsidRDefault="008A6989" w:rsidP="008A6989">
      <w:pPr>
        <w:rPr>
          <w:lang w:val="sr-Cyrl-RS"/>
        </w:rPr>
      </w:pPr>
      <w:r>
        <w:rPr>
          <w:lang w:val="sr-Cyrl-RS"/>
        </w:rPr>
        <w:t>Прва мапа на насловној је мапа прогнозе и присутна је кад се отвори сајт.</w:t>
      </w:r>
    </w:p>
    <w:p w14:paraId="307E7C5A" w14:textId="77777777" w:rsidR="008A6989" w:rsidRDefault="008A6989" w:rsidP="008A6989">
      <w:pPr>
        <w:rPr>
          <w:lang w:val="sr-Cyrl-RS"/>
        </w:rPr>
      </w:pPr>
      <w:r>
        <w:rPr>
          <w:lang w:val="sr-Cyrl-RS"/>
        </w:rPr>
        <w:lastRenderedPageBreak/>
        <w:t xml:space="preserve">Изнад </w:t>
      </w:r>
      <w:proofErr w:type="spellStart"/>
      <w:r>
        <w:rPr>
          <w:lang w:val="sr-Cyrl-RS"/>
        </w:rPr>
        <w:t>банера</w:t>
      </w:r>
      <w:proofErr w:type="spellEnd"/>
      <w:r>
        <w:rPr>
          <w:lang w:val="sr-Cyrl-RS"/>
        </w:rPr>
        <w:t xml:space="preserve"> су датуми, за које се може наћи прогноза. Требало би бити само пет </w:t>
      </w:r>
      <w:proofErr w:type="spellStart"/>
      <w:r>
        <w:rPr>
          <w:lang w:val="sr-Cyrl-RS"/>
        </w:rPr>
        <w:t>банера</w:t>
      </w:r>
      <w:proofErr w:type="spellEnd"/>
      <w:r>
        <w:rPr>
          <w:lang w:val="sr-Cyrl-RS"/>
        </w:rPr>
        <w:t xml:space="preserve">, јер се само за толики број дана </w:t>
      </w:r>
      <w:proofErr w:type="spellStart"/>
      <w:r>
        <w:rPr>
          <w:lang w:val="sr-Cyrl-RS"/>
        </w:rPr>
        <w:t>унапријед</w:t>
      </w:r>
      <w:proofErr w:type="spellEnd"/>
      <w:r>
        <w:rPr>
          <w:lang w:val="sr-Cyrl-RS"/>
        </w:rPr>
        <w:t xml:space="preserve"> прави прогноза (данас+4)</w:t>
      </w:r>
    </w:p>
    <w:p w14:paraId="000D78FC" w14:textId="3D255DA4" w:rsidR="004C11AE" w:rsidRPr="004C11AE" w:rsidRDefault="008A6989" w:rsidP="004C11AE">
      <w:pPr>
        <w:rPr>
          <w:lang w:val="sr-Cyrl-RS"/>
        </w:rPr>
      </w:pPr>
      <w:r>
        <w:rPr>
          <w:lang w:val="sr-Cyrl-RS"/>
        </w:rPr>
        <w:t xml:space="preserve">Мислим да би било корисно да кад се кликне на одређени датум поред мапе појави текстуална прогноза за тај дан. О томе смо раније причали да поред слике прогнозе буде и текст. Додуше то је била опција на станици метеоролошког </w:t>
      </w:r>
      <w:proofErr w:type="spellStart"/>
      <w:r>
        <w:rPr>
          <w:lang w:val="sr-Cyrl-RS"/>
        </w:rPr>
        <w:t>бдијења</w:t>
      </w:r>
      <w:proofErr w:type="spellEnd"/>
      <w:r>
        <w:rPr>
          <w:lang w:val="sr-Cyrl-RS"/>
        </w:rPr>
        <w:t xml:space="preserve">, али мислим да би овим направили прави погодак, да сви који приступе сајту одмах без тражења добију одмах прогнозу, иначе </w:t>
      </w:r>
      <w:proofErr w:type="spellStart"/>
      <w:r>
        <w:rPr>
          <w:lang w:val="sr-Cyrl-RS"/>
        </w:rPr>
        <w:t>најпосјећенију</w:t>
      </w:r>
      <w:proofErr w:type="spellEnd"/>
      <w:r>
        <w:rPr>
          <w:lang w:val="sr-Cyrl-RS"/>
        </w:rPr>
        <w:t xml:space="preserve"> страницу. </w:t>
      </w:r>
    </w:p>
    <w:p w14:paraId="7D07788F" w14:textId="77777777" w:rsidR="004C11AE" w:rsidRPr="008A6989" w:rsidRDefault="004C11AE" w:rsidP="008A6989">
      <w:pPr>
        <w:jc w:val="both"/>
        <w:rPr>
          <w:u w:val="single"/>
          <w:lang w:val="en-US"/>
        </w:rPr>
      </w:pPr>
    </w:p>
    <w:p w14:paraId="09D4AA14" w14:textId="77777777" w:rsidR="008A6989" w:rsidRDefault="008A6989" w:rsidP="008A6989">
      <w:pPr>
        <w:jc w:val="both"/>
        <w:rPr>
          <w:lang w:val="sr-Cyrl-RS"/>
        </w:rPr>
      </w:pPr>
      <w:r>
        <w:rPr>
          <w:lang w:val="sr-Cyrl-RS"/>
        </w:rPr>
        <w:t>СТРАНА МЕТЕОРОЛОГИЈА</w:t>
      </w:r>
    </w:p>
    <w:p w14:paraId="3E8D8620" w14:textId="77777777" w:rsidR="008A6989" w:rsidRDefault="008A6989" w:rsidP="008A6989">
      <w:pPr>
        <w:spacing w:after="0"/>
        <w:jc w:val="both"/>
        <w:rPr>
          <w:lang w:val="sr-Cyrl-RS"/>
        </w:rPr>
      </w:pPr>
      <w:r>
        <w:rPr>
          <w:lang w:val="sr-Cyrl-RS"/>
        </w:rPr>
        <w:t xml:space="preserve">Кад се кликне на </w:t>
      </w:r>
      <w:proofErr w:type="spellStart"/>
      <w:r>
        <w:rPr>
          <w:lang w:val="sr-Cyrl-RS"/>
        </w:rPr>
        <w:t>банер</w:t>
      </w:r>
      <w:proofErr w:type="spellEnd"/>
      <w:r>
        <w:rPr>
          <w:lang w:val="sr-Cyrl-RS"/>
        </w:rPr>
        <w:t xml:space="preserve"> отвара с падајући мени:</w:t>
      </w:r>
    </w:p>
    <w:p w14:paraId="565F50B1" w14:textId="77777777" w:rsidR="008A6989" w:rsidRDefault="008A6989" w:rsidP="008A6989">
      <w:pPr>
        <w:jc w:val="both"/>
        <w:rPr>
          <w:lang w:val="sr-Cyrl-RS"/>
        </w:rPr>
      </w:pPr>
      <w:r>
        <w:rPr>
          <w:lang w:val="sr-Cyrl-RS"/>
        </w:rPr>
        <w:t>Требао би имати три главна подменија са својим падајућим менијима: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924"/>
        <w:gridCol w:w="2599"/>
      </w:tblGrid>
      <w:tr w:rsidR="008A6989" w14:paraId="5BDD3332" w14:textId="77777777" w:rsidTr="005E5417">
        <w:tc>
          <w:tcPr>
            <w:tcW w:w="3652" w:type="dxa"/>
          </w:tcPr>
          <w:p w14:paraId="21A772B1" w14:textId="77777777" w:rsidR="008A6989" w:rsidRPr="00D738BC" w:rsidRDefault="008A6989" w:rsidP="005E5417">
            <w:pPr>
              <w:jc w:val="center"/>
              <w:rPr>
                <w:b/>
                <w:lang w:val="sr-Cyrl-RS"/>
              </w:rPr>
            </w:pPr>
            <w:r w:rsidRPr="00D738BC">
              <w:rPr>
                <w:b/>
                <w:lang w:val="sr-Cyrl-RS"/>
              </w:rPr>
              <w:t xml:space="preserve">Метеоролошко </w:t>
            </w:r>
            <w:r>
              <w:rPr>
                <w:b/>
                <w:lang w:val="sr-Cyrl-RS"/>
              </w:rPr>
              <w:t>бд</w:t>
            </w:r>
            <w:r w:rsidRPr="00D738BC">
              <w:rPr>
                <w:b/>
                <w:lang w:val="sr-Cyrl-RS"/>
              </w:rPr>
              <w:t>јење</w:t>
            </w:r>
          </w:p>
        </w:tc>
        <w:tc>
          <w:tcPr>
            <w:tcW w:w="2977" w:type="dxa"/>
          </w:tcPr>
          <w:p w14:paraId="2FE7A25B" w14:textId="77777777" w:rsidR="008A6989" w:rsidRPr="00D738BC" w:rsidRDefault="008A6989" w:rsidP="005E5417">
            <w:pPr>
              <w:jc w:val="center"/>
              <w:rPr>
                <w:b/>
                <w:lang w:val="sr-Cyrl-RS"/>
              </w:rPr>
            </w:pPr>
            <w:proofErr w:type="spellStart"/>
            <w:r w:rsidRPr="00D738BC">
              <w:rPr>
                <w:b/>
                <w:lang w:val="sr-Cyrl-RS"/>
              </w:rPr>
              <w:t>агрометеорологија</w:t>
            </w:r>
            <w:proofErr w:type="spellEnd"/>
          </w:p>
        </w:tc>
        <w:tc>
          <w:tcPr>
            <w:tcW w:w="2659" w:type="dxa"/>
          </w:tcPr>
          <w:p w14:paraId="644C3D6C" w14:textId="77777777" w:rsidR="008A6989" w:rsidRPr="00D738BC" w:rsidRDefault="008A6989" w:rsidP="005E5417">
            <w:pPr>
              <w:jc w:val="center"/>
              <w:rPr>
                <w:b/>
                <w:lang w:val="sr-Cyrl-RS"/>
              </w:rPr>
            </w:pPr>
            <w:proofErr w:type="spellStart"/>
            <w:r w:rsidRPr="00D738BC">
              <w:rPr>
                <w:b/>
                <w:lang w:val="sr-Cyrl-RS"/>
              </w:rPr>
              <w:t>климатологија</w:t>
            </w:r>
            <w:proofErr w:type="spellEnd"/>
          </w:p>
        </w:tc>
      </w:tr>
      <w:tr w:rsidR="008A6989" w14:paraId="165C73D3" w14:textId="77777777" w:rsidTr="005E5417">
        <w:tc>
          <w:tcPr>
            <w:tcW w:w="3652" w:type="dxa"/>
            <w:shd w:val="clear" w:color="auto" w:fill="00B0F0"/>
          </w:tcPr>
          <w:p w14:paraId="5001F2A2" w14:textId="77777777" w:rsidR="008A6989" w:rsidRDefault="008A6989" w:rsidP="005E541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Актуелни подаци</w:t>
            </w:r>
          </w:p>
        </w:tc>
        <w:tc>
          <w:tcPr>
            <w:tcW w:w="2977" w:type="dxa"/>
          </w:tcPr>
          <w:p w14:paraId="75C61926" w14:textId="77777777" w:rsidR="008A6989" w:rsidRDefault="008A6989" w:rsidP="005E541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Актуелни подаци</w:t>
            </w:r>
          </w:p>
        </w:tc>
        <w:tc>
          <w:tcPr>
            <w:tcW w:w="2659" w:type="dxa"/>
          </w:tcPr>
          <w:p w14:paraId="4BBFC103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 w:rsidRPr="002778FE">
              <w:rPr>
                <w:sz w:val="18"/>
                <w:szCs w:val="18"/>
                <w:lang w:val="sr-Cyrl-RS"/>
              </w:rPr>
              <w:t xml:space="preserve">Средње </w:t>
            </w:r>
            <w:proofErr w:type="spellStart"/>
            <w:r w:rsidRPr="002778FE">
              <w:rPr>
                <w:sz w:val="18"/>
                <w:szCs w:val="18"/>
                <w:lang w:val="sr-Cyrl-RS"/>
              </w:rPr>
              <w:t>мјесечне</w:t>
            </w:r>
            <w:proofErr w:type="spellEnd"/>
            <w:r w:rsidRPr="002778FE">
              <w:rPr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2778FE">
              <w:rPr>
                <w:sz w:val="18"/>
                <w:szCs w:val="18"/>
                <w:lang w:val="sr-Cyrl-RS"/>
              </w:rPr>
              <w:t>вриједности</w:t>
            </w:r>
            <w:proofErr w:type="spellEnd"/>
            <w:r w:rsidRPr="002778FE">
              <w:rPr>
                <w:sz w:val="18"/>
                <w:szCs w:val="18"/>
                <w:lang w:val="sr-Cyrl-RS"/>
              </w:rPr>
              <w:t xml:space="preserve"> температуре</w:t>
            </w:r>
          </w:p>
        </w:tc>
      </w:tr>
      <w:tr w:rsidR="008A6989" w14:paraId="00177896" w14:textId="77777777" w:rsidTr="005E5417">
        <w:tc>
          <w:tcPr>
            <w:tcW w:w="3652" w:type="dxa"/>
            <w:shd w:val="clear" w:color="auto" w:fill="DAEEF3" w:themeFill="accent5" w:themeFillTint="33"/>
          </w:tcPr>
          <w:p w14:paraId="73D4100F" w14:textId="77777777" w:rsidR="008A6989" w:rsidRPr="00D738BC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 w:rsidRPr="00D738BC">
              <w:rPr>
                <w:sz w:val="18"/>
                <w:szCs w:val="18"/>
                <w:lang w:val="sr-Cyrl-RS"/>
              </w:rPr>
              <w:t>Мјерења</w:t>
            </w:r>
            <w:proofErr w:type="spellEnd"/>
            <w:r w:rsidRPr="00D738BC">
              <w:rPr>
                <w:sz w:val="18"/>
                <w:szCs w:val="18"/>
                <w:lang w:val="sr-Cyrl-RS"/>
              </w:rPr>
              <w:t xml:space="preserve"> са метеоролошких станица</w:t>
            </w:r>
            <w:r>
              <w:rPr>
                <w:sz w:val="18"/>
                <w:szCs w:val="18"/>
                <w:lang w:val="sr-Cyrl-RS"/>
              </w:rPr>
              <w:t>, аутоматских станица и из Федерације Бих</w:t>
            </w:r>
          </w:p>
        </w:tc>
        <w:tc>
          <w:tcPr>
            <w:tcW w:w="2977" w:type="dxa"/>
          </w:tcPr>
          <w:p w14:paraId="2979084F" w14:textId="77777777" w:rsidR="008A6989" w:rsidRPr="006A6864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Температура земљишта</w:t>
            </w:r>
          </w:p>
        </w:tc>
        <w:tc>
          <w:tcPr>
            <w:tcW w:w="2659" w:type="dxa"/>
          </w:tcPr>
          <w:p w14:paraId="23409817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>
              <w:rPr>
                <w:sz w:val="18"/>
                <w:szCs w:val="18"/>
                <w:lang w:val="sr-Cyrl-RS"/>
              </w:rPr>
              <w:t>Мјесечне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количине падавина</w:t>
            </w:r>
          </w:p>
        </w:tc>
      </w:tr>
      <w:tr w:rsidR="008A6989" w14:paraId="77A01BC9" w14:textId="77777777" w:rsidTr="005E5417">
        <w:tc>
          <w:tcPr>
            <w:tcW w:w="3652" w:type="dxa"/>
            <w:shd w:val="clear" w:color="auto" w:fill="DAEEF3" w:themeFill="accent5" w:themeFillTint="33"/>
          </w:tcPr>
          <w:p w14:paraId="1F79B7E2" w14:textId="77777777" w:rsidR="008A6989" w:rsidRPr="00D738BC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 w:rsidRPr="00D738BC">
              <w:rPr>
                <w:sz w:val="18"/>
                <w:szCs w:val="18"/>
                <w:lang w:val="sr-Cyrl-RS"/>
              </w:rPr>
              <w:t xml:space="preserve">Количина падавина по станицама </w:t>
            </w:r>
            <w:proofErr w:type="spellStart"/>
            <w:r w:rsidRPr="00D738BC">
              <w:rPr>
                <w:sz w:val="18"/>
                <w:szCs w:val="18"/>
                <w:lang w:val="sr-Cyrl-RS"/>
              </w:rPr>
              <w:t>мјерена</w:t>
            </w:r>
            <w:proofErr w:type="spellEnd"/>
            <w:r w:rsidRPr="00D738BC">
              <w:rPr>
                <w:sz w:val="18"/>
                <w:szCs w:val="18"/>
                <w:lang w:val="sr-Cyrl-RS"/>
              </w:rPr>
              <w:t xml:space="preserve"> у 06:00 УТЦ</w:t>
            </w:r>
          </w:p>
        </w:tc>
        <w:tc>
          <w:tcPr>
            <w:tcW w:w="2977" w:type="dxa"/>
          </w:tcPr>
          <w:p w14:paraId="1B902515" w14:textId="77777777" w:rsidR="008A6989" w:rsidRPr="006A6864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Влага земљишта</w:t>
            </w:r>
          </w:p>
        </w:tc>
        <w:tc>
          <w:tcPr>
            <w:tcW w:w="2659" w:type="dxa"/>
          </w:tcPr>
          <w:p w14:paraId="03EB5ECA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</w:tr>
      <w:tr w:rsidR="008A6989" w14:paraId="7E7BF011" w14:textId="77777777" w:rsidTr="005E5417">
        <w:tc>
          <w:tcPr>
            <w:tcW w:w="3652" w:type="dxa"/>
            <w:shd w:val="clear" w:color="auto" w:fill="DAEEF3" w:themeFill="accent5" w:themeFillTint="33"/>
          </w:tcPr>
          <w:p w14:paraId="5456D4E5" w14:textId="77777777" w:rsidR="008A6989" w:rsidRPr="00D738BC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 w:rsidRPr="00D738BC">
              <w:rPr>
                <w:sz w:val="18"/>
                <w:szCs w:val="18"/>
                <w:lang w:val="sr-Cyrl-RS"/>
              </w:rPr>
              <w:t xml:space="preserve">Висина </w:t>
            </w:r>
            <w:proofErr w:type="spellStart"/>
            <w:r w:rsidRPr="00D738BC">
              <w:rPr>
                <w:sz w:val="18"/>
                <w:szCs w:val="18"/>
                <w:lang w:val="sr-Cyrl-RS"/>
              </w:rPr>
              <w:t>снијега</w:t>
            </w:r>
            <w:proofErr w:type="spellEnd"/>
            <w:r w:rsidRPr="00D738BC">
              <w:rPr>
                <w:sz w:val="18"/>
                <w:szCs w:val="18"/>
                <w:lang w:val="sr-Cyrl-RS"/>
              </w:rPr>
              <w:t xml:space="preserve"> </w:t>
            </w:r>
            <w:proofErr w:type="spellStart"/>
            <w:r w:rsidRPr="00D738BC">
              <w:rPr>
                <w:sz w:val="18"/>
                <w:szCs w:val="18"/>
                <w:lang w:val="sr-Cyrl-RS"/>
              </w:rPr>
              <w:t>мјерена</w:t>
            </w:r>
            <w:proofErr w:type="spellEnd"/>
            <w:r w:rsidRPr="00D738BC">
              <w:rPr>
                <w:sz w:val="18"/>
                <w:szCs w:val="18"/>
                <w:lang w:val="sr-Cyrl-RS"/>
              </w:rPr>
              <w:t xml:space="preserve"> у 06:00</w:t>
            </w:r>
          </w:p>
        </w:tc>
        <w:tc>
          <w:tcPr>
            <w:tcW w:w="2977" w:type="dxa"/>
          </w:tcPr>
          <w:p w14:paraId="22323E2B" w14:textId="77777777" w:rsidR="008A6989" w:rsidRPr="006A6864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>
              <w:rPr>
                <w:sz w:val="18"/>
                <w:szCs w:val="18"/>
                <w:lang w:val="sr-Cyrl-RS"/>
              </w:rPr>
              <w:t>Мјесечни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билтени</w:t>
            </w:r>
          </w:p>
        </w:tc>
        <w:tc>
          <w:tcPr>
            <w:tcW w:w="2659" w:type="dxa"/>
          </w:tcPr>
          <w:p w14:paraId="7C87BD73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</w:tr>
      <w:tr w:rsidR="008A6989" w14:paraId="280D5931" w14:textId="77777777" w:rsidTr="005E5417">
        <w:tc>
          <w:tcPr>
            <w:tcW w:w="3652" w:type="dxa"/>
            <w:shd w:val="clear" w:color="auto" w:fill="DAEEF3" w:themeFill="accent5" w:themeFillTint="33"/>
          </w:tcPr>
          <w:p w14:paraId="73B5AFCA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 w:rsidRPr="00DE5912">
              <w:rPr>
                <w:sz w:val="18"/>
                <w:szCs w:val="18"/>
                <w:lang w:val="sr-Cyrl-RS"/>
              </w:rPr>
              <w:t>Сателитска слика</w:t>
            </w:r>
          </w:p>
        </w:tc>
        <w:tc>
          <w:tcPr>
            <w:tcW w:w="2977" w:type="dxa"/>
          </w:tcPr>
          <w:p w14:paraId="1C25BCB7" w14:textId="77777777" w:rsidR="008A6989" w:rsidRPr="006A6864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СПИ индекс</w:t>
            </w:r>
          </w:p>
        </w:tc>
        <w:tc>
          <w:tcPr>
            <w:tcW w:w="2659" w:type="dxa"/>
          </w:tcPr>
          <w:p w14:paraId="6EC57458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</w:tr>
      <w:tr w:rsidR="008A6989" w14:paraId="2E44B8C0" w14:textId="77777777" w:rsidTr="005E5417">
        <w:tc>
          <w:tcPr>
            <w:tcW w:w="3652" w:type="dxa"/>
            <w:shd w:val="clear" w:color="auto" w:fill="DAEEF3" w:themeFill="accent5" w:themeFillTint="33"/>
          </w:tcPr>
          <w:p w14:paraId="23238525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 w:rsidRPr="00DE5912">
              <w:rPr>
                <w:sz w:val="18"/>
                <w:szCs w:val="18"/>
                <w:lang w:val="sr-Cyrl-RS"/>
              </w:rPr>
              <w:t>Радарска слика</w:t>
            </w:r>
          </w:p>
        </w:tc>
        <w:tc>
          <w:tcPr>
            <w:tcW w:w="2977" w:type="dxa"/>
          </w:tcPr>
          <w:p w14:paraId="24B795D7" w14:textId="77777777" w:rsidR="008A6989" w:rsidRPr="006A6864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  <w:tc>
          <w:tcPr>
            <w:tcW w:w="2659" w:type="dxa"/>
          </w:tcPr>
          <w:p w14:paraId="31FC11D4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</w:tr>
      <w:tr w:rsidR="008A6989" w14:paraId="6B2D5278" w14:textId="77777777" w:rsidTr="005E5417">
        <w:tc>
          <w:tcPr>
            <w:tcW w:w="3652" w:type="dxa"/>
            <w:shd w:val="clear" w:color="auto" w:fill="FFC000"/>
          </w:tcPr>
          <w:p w14:paraId="1D706336" w14:textId="77777777" w:rsidR="008A6989" w:rsidRDefault="008A6989" w:rsidP="005E541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Прогноза</w:t>
            </w:r>
          </w:p>
        </w:tc>
        <w:tc>
          <w:tcPr>
            <w:tcW w:w="2977" w:type="dxa"/>
            <w:shd w:val="clear" w:color="auto" w:fill="FFC000"/>
          </w:tcPr>
          <w:p w14:paraId="7B9AD0B3" w14:textId="77777777" w:rsidR="008A6989" w:rsidRPr="00DA2056" w:rsidRDefault="008A6989" w:rsidP="005E5417">
            <w:r w:rsidRPr="00DA2056">
              <w:t>Фенологија</w:t>
            </w:r>
          </w:p>
        </w:tc>
        <w:tc>
          <w:tcPr>
            <w:tcW w:w="2659" w:type="dxa"/>
            <w:shd w:val="clear" w:color="auto" w:fill="FFC000"/>
          </w:tcPr>
          <w:p w14:paraId="7D456B2B" w14:textId="77777777" w:rsidR="008A6989" w:rsidRDefault="008A6989" w:rsidP="005E541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Анализе</w:t>
            </w:r>
          </w:p>
        </w:tc>
      </w:tr>
      <w:tr w:rsidR="008A6989" w14:paraId="2B1D6C2C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44C1BD8E" w14:textId="77777777" w:rsidR="008A6989" w:rsidRPr="00D738BC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Данас: слика + текст из билтена</w:t>
            </w:r>
          </w:p>
        </w:tc>
        <w:tc>
          <w:tcPr>
            <w:tcW w:w="2977" w:type="dxa"/>
          </w:tcPr>
          <w:p w14:paraId="5791C315" w14:textId="77777777" w:rsidR="008A6989" w:rsidRPr="005E11BD" w:rsidRDefault="008A6989" w:rsidP="005E5417">
            <w:pPr>
              <w:rPr>
                <w:sz w:val="18"/>
                <w:szCs w:val="18"/>
              </w:rPr>
            </w:pPr>
            <w:r w:rsidRPr="005E11BD">
              <w:rPr>
                <w:sz w:val="18"/>
                <w:szCs w:val="18"/>
              </w:rPr>
              <w:t>Пољски радови</w:t>
            </w:r>
          </w:p>
        </w:tc>
        <w:tc>
          <w:tcPr>
            <w:tcW w:w="2659" w:type="dxa"/>
          </w:tcPr>
          <w:p w14:paraId="0DF5D5F2" w14:textId="77777777" w:rsidR="008A6989" w:rsidRPr="005E11BD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 w:rsidRPr="005E11BD">
              <w:rPr>
                <w:sz w:val="18"/>
                <w:szCs w:val="18"/>
                <w:lang w:val="sr-Cyrl-RS"/>
              </w:rPr>
              <w:t>Мјесечне</w:t>
            </w:r>
            <w:proofErr w:type="spellEnd"/>
            <w:r w:rsidRPr="005E11BD">
              <w:rPr>
                <w:sz w:val="18"/>
                <w:szCs w:val="18"/>
                <w:lang w:val="sr-Cyrl-RS"/>
              </w:rPr>
              <w:t xml:space="preserve"> анализе</w:t>
            </w:r>
          </w:p>
        </w:tc>
      </w:tr>
      <w:tr w:rsidR="008A6989" w14:paraId="1637CDC2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22CBA3DC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Сутра: слика + текст из билтена</w:t>
            </w:r>
          </w:p>
        </w:tc>
        <w:tc>
          <w:tcPr>
            <w:tcW w:w="2977" w:type="dxa"/>
          </w:tcPr>
          <w:p w14:paraId="7959FA85" w14:textId="77777777" w:rsidR="008A6989" w:rsidRPr="005E11BD" w:rsidRDefault="008A6989" w:rsidP="005E5417">
            <w:pPr>
              <w:rPr>
                <w:sz w:val="18"/>
                <w:szCs w:val="18"/>
              </w:rPr>
            </w:pPr>
            <w:r w:rsidRPr="005E11BD">
              <w:rPr>
                <w:sz w:val="18"/>
                <w:szCs w:val="18"/>
              </w:rPr>
              <w:t>Воћарски радови</w:t>
            </w:r>
          </w:p>
        </w:tc>
        <w:tc>
          <w:tcPr>
            <w:tcW w:w="2659" w:type="dxa"/>
          </w:tcPr>
          <w:p w14:paraId="0BECCB16" w14:textId="77777777" w:rsidR="008A6989" w:rsidRPr="005E11BD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>
              <w:rPr>
                <w:sz w:val="18"/>
                <w:szCs w:val="18"/>
                <w:lang w:val="sr-Cyrl-RS"/>
              </w:rPr>
              <w:t>Оцјена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сезоне</w:t>
            </w:r>
          </w:p>
        </w:tc>
      </w:tr>
      <w:tr w:rsidR="008A6989" w14:paraId="44A795D0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75DD38E1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Прекосутра: слика + текст из билтена</w:t>
            </w:r>
          </w:p>
        </w:tc>
        <w:tc>
          <w:tcPr>
            <w:tcW w:w="2977" w:type="dxa"/>
          </w:tcPr>
          <w:p w14:paraId="42DC12CA" w14:textId="77777777" w:rsidR="008A6989" w:rsidRPr="005E11BD" w:rsidRDefault="008A6989" w:rsidP="005E5417">
            <w:pPr>
              <w:rPr>
                <w:sz w:val="18"/>
                <w:szCs w:val="18"/>
              </w:rPr>
            </w:pPr>
            <w:r w:rsidRPr="005E11BD">
              <w:rPr>
                <w:sz w:val="18"/>
                <w:szCs w:val="18"/>
              </w:rPr>
              <w:t>Ратарски радови</w:t>
            </w:r>
          </w:p>
        </w:tc>
        <w:tc>
          <w:tcPr>
            <w:tcW w:w="2659" w:type="dxa"/>
          </w:tcPr>
          <w:p w14:paraId="0FC99D63" w14:textId="77777777" w:rsidR="008A6989" w:rsidRPr="005E11BD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Годишње анализе</w:t>
            </w:r>
          </w:p>
        </w:tc>
      </w:tr>
      <w:tr w:rsidR="008A6989" w14:paraId="61F9EF4C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6C2B24E7" w14:textId="77777777" w:rsidR="008A6989" w:rsidRPr="00A7508D" w:rsidRDefault="008A6989" w:rsidP="005E5417">
            <w:pPr>
              <w:rPr>
                <w:sz w:val="18"/>
                <w:szCs w:val="18"/>
              </w:rPr>
            </w:pPr>
            <w:r w:rsidRPr="00A7508D">
              <w:rPr>
                <w:sz w:val="18"/>
                <w:szCs w:val="18"/>
              </w:rPr>
              <w:t>Четврти дан: слика + текст из билтена</w:t>
            </w:r>
          </w:p>
        </w:tc>
        <w:tc>
          <w:tcPr>
            <w:tcW w:w="2977" w:type="dxa"/>
          </w:tcPr>
          <w:p w14:paraId="4E3391AD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2B687915" w14:textId="77777777" w:rsidR="008A6989" w:rsidRPr="005E11BD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</w:tr>
      <w:tr w:rsidR="008A6989" w14:paraId="70672034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4C5E1A30" w14:textId="77777777" w:rsidR="008A6989" w:rsidRPr="00A7508D" w:rsidRDefault="008A6989" w:rsidP="005E5417">
            <w:pPr>
              <w:rPr>
                <w:sz w:val="18"/>
                <w:szCs w:val="18"/>
              </w:rPr>
            </w:pPr>
            <w:r w:rsidRPr="00A7508D">
              <w:rPr>
                <w:sz w:val="18"/>
                <w:szCs w:val="18"/>
              </w:rPr>
              <w:t>Пети дан: слика + текст из билтена</w:t>
            </w:r>
          </w:p>
        </w:tc>
        <w:tc>
          <w:tcPr>
            <w:tcW w:w="2977" w:type="dxa"/>
          </w:tcPr>
          <w:p w14:paraId="511F8CA3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426323F4" w14:textId="77777777" w:rsidR="008A6989" w:rsidRPr="005E11BD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</w:tr>
      <w:tr w:rsidR="008A6989" w14:paraId="55773DBC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3F4B5F8E" w14:textId="77777777" w:rsidR="008A6989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Прогноза по градовима</w:t>
            </w:r>
          </w:p>
        </w:tc>
        <w:tc>
          <w:tcPr>
            <w:tcW w:w="2977" w:type="dxa"/>
          </w:tcPr>
          <w:p w14:paraId="499D9D62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3EAB876D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</w:tr>
      <w:tr w:rsidR="008A6989" w14:paraId="08D31860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5A8826AB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>
              <w:rPr>
                <w:sz w:val="18"/>
                <w:szCs w:val="18"/>
                <w:lang w:val="sr-Cyrl-RS"/>
              </w:rPr>
              <w:t>Биопрогноза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(данас + сутра)</w:t>
            </w:r>
          </w:p>
        </w:tc>
        <w:tc>
          <w:tcPr>
            <w:tcW w:w="2977" w:type="dxa"/>
          </w:tcPr>
          <w:p w14:paraId="34405200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2296A8B6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</w:tr>
      <w:tr w:rsidR="008A6989" w14:paraId="583C83F7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255ACE94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Прогноза УВ зрачења</w:t>
            </w:r>
          </w:p>
        </w:tc>
        <w:tc>
          <w:tcPr>
            <w:tcW w:w="2977" w:type="dxa"/>
          </w:tcPr>
          <w:p w14:paraId="27B3C3FB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36724136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</w:tr>
      <w:tr w:rsidR="008A6989" w14:paraId="683FE78E" w14:textId="77777777" w:rsidTr="005E5417">
        <w:tc>
          <w:tcPr>
            <w:tcW w:w="3652" w:type="dxa"/>
            <w:shd w:val="clear" w:color="auto" w:fill="FDE9D9" w:themeFill="accent6" w:themeFillTint="33"/>
          </w:tcPr>
          <w:p w14:paraId="249F8249" w14:textId="77777777" w:rsidR="008A6989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Прогноза услова за избијање пожара</w:t>
            </w:r>
          </w:p>
        </w:tc>
        <w:tc>
          <w:tcPr>
            <w:tcW w:w="2977" w:type="dxa"/>
          </w:tcPr>
          <w:p w14:paraId="1655DF0C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775A8F7F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</w:tr>
      <w:tr w:rsidR="008A6989" w14:paraId="66847854" w14:textId="77777777" w:rsidTr="005E5417">
        <w:tc>
          <w:tcPr>
            <w:tcW w:w="3652" w:type="dxa"/>
            <w:shd w:val="clear" w:color="auto" w:fill="FF0000"/>
          </w:tcPr>
          <w:p w14:paraId="76A32C7E" w14:textId="77777777" w:rsidR="008A6989" w:rsidRPr="006A6864" w:rsidRDefault="008A6989" w:rsidP="005E5417">
            <w:pPr>
              <w:jc w:val="both"/>
              <w:rPr>
                <w:b/>
                <w:lang w:val="sr-Cyrl-RS"/>
              </w:rPr>
            </w:pPr>
            <w:r w:rsidRPr="006A6864">
              <w:rPr>
                <w:b/>
                <w:color w:val="FFFFFF" w:themeColor="background1"/>
                <w:lang w:val="sr-Cyrl-RS"/>
              </w:rPr>
              <w:t>Упозорења</w:t>
            </w:r>
          </w:p>
        </w:tc>
        <w:tc>
          <w:tcPr>
            <w:tcW w:w="2977" w:type="dxa"/>
            <w:shd w:val="clear" w:color="auto" w:fill="FF0000"/>
          </w:tcPr>
          <w:p w14:paraId="6CEECBEA" w14:textId="77777777" w:rsidR="008A6989" w:rsidRPr="006A6864" w:rsidRDefault="008A6989" w:rsidP="005E5417">
            <w:pPr>
              <w:jc w:val="both"/>
              <w:rPr>
                <w:b/>
                <w:lang w:val="sr-Cyrl-RS"/>
              </w:rPr>
            </w:pPr>
            <w:r>
              <w:rPr>
                <w:b/>
                <w:color w:val="FFFFFF" w:themeColor="background1"/>
                <w:lang w:val="sr-Cyrl-RS"/>
              </w:rPr>
              <w:t>Упозорења</w:t>
            </w:r>
          </w:p>
        </w:tc>
        <w:tc>
          <w:tcPr>
            <w:tcW w:w="2659" w:type="dxa"/>
            <w:shd w:val="clear" w:color="auto" w:fill="FF0000"/>
          </w:tcPr>
          <w:p w14:paraId="2011D0D0" w14:textId="77777777" w:rsidR="008A6989" w:rsidRPr="002778FE" w:rsidRDefault="008A6989" w:rsidP="005E5417">
            <w:pPr>
              <w:jc w:val="both"/>
              <w:rPr>
                <w:b/>
                <w:color w:val="FFFFFF" w:themeColor="background1"/>
                <w:lang w:val="sr-Cyrl-RS"/>
              </w:rPr>
            </w:pPr>
            <w:r>
              <w:rPr>
                <w:b/>
                <w:color w:val="FFFFFF" w:themeColor="background1"/>
                <w:lang w:val="sr-Cyrl-RS"/>
              </w:rPr>
              <w:t xml:space="preserve">Климатски модели </w:t>
            </w:r>
          </w:p>
        </w:tc>
      </w:tr>
      <w:tr w:rsidR="008A6989" w14:paraId="2748649F" w14:textId="77777777" w:rsidTr="005E5417">
        <w:tc>
          <w:tcPr>
            <w:tcW w:w="3652" w:type="dxa"/>
          </w:tcPr>
          <w:p w14:paraId="03091446" w14:textId="77777777" w:rsidR="008A6989" w:rsidRPr="00D738BC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>
              <w:rPr>
                <w:sz w:val="18"/>
                <w:szCs w:val="18"/>
                <w:lang w:val="sr-Cyrl-RS"/>
              </w:rPr>
              <w:t>Метеоаларм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(слика аларма за три дана)</w:t>
            </w:r>
          </w:p>
        </w:tc>
        <w:tc>
          <w:tcPr>
            <w:tcW w:w="2977" w:type="dxa"/>
          </w:tcPr>
          <w:p w14:paraId="0E5B682C" w14:textId="77777777" w:rsidR="008A6989" w:rsidRPr="00A7508D" w:rsidRDefault="008A6989" w:rsidP="005E5417">
            <w:pPr>
              <w:jc w:val="both"/>
            </w:pPr>
          </w:p>
        </w:tc>
        <w:tc>
          <w:tcPr>
            <w:tcW w:w="2659" w:type="dxa"/>
          </w:tcPr>
          <w:p w14:paraId="63B80FF0" w14:textId="77777777" w:rsidR="008A6989" w:rsidRPr="005E11BD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 w:rsidRPr="005E11BD">
              <w:rPr>
                <w:sz w:val="18"/>
                <w:szCs w:val="18"/>
                <w:lang w:val="sr-Cyrl-RS"/>
              </w:rPr>
              <w:t xml:space="preserve">Клима и климатске </w:t>
            </w:r>
            <w:proofErr w:type="spellStart"/>
            <w:r w:rsidRPr="005E11BD">
              <w:rPr>
                <w:sz w:val="18"/>
                <w:szCs w:val="18"/>
                <w:lang w:val="sr-Cyrl-RS"/>
              </w:rPr>
              <w:t>промјене</w:t>
            </w:r>
            <w:proofErr w:type="spellEnd"/>
          </w:p>
        </w:tc>
      </w:tr>
      <w:tr w:rsidR="008A6989" w14:paraId="35609EED" w14:textId="77777777" w:rsidTr="005E5417">
        <w:tc>
          <w:tcPr>
            <w:tcW w:w="3652" w:type="dxa"/>
          </w:tcPr>
          <w:p w14:paraId="1F48F9F6" w14:textId="77777777" w:rsidR="008A6989" w:rsidRPr="00D738BC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>
              <w:rPr>
                <w:sz w:val="18"/>
                <w:szCs w:val="18"/>
                <w:lang w:val="sr-Cyrl-RS"/>
              </w:rPr>
              <w:t>Метеоаларм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по регијама (детаљи) интерни</w:t>
            </w:r>
          </w:p>
        </w:tc>
        <w:tc>
          <w:tcPr>
            <w:tcW w:w="2977" w:type="dxa"/>
          </w:tcPr>
          <w:p w14:paraId="4DAA0FCF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102D4FF2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</w:tr>
      <w:tr w:rsidR="008A6989" w14:paraId="012CEEE3" w14:textId="77777777" w:rsidTr="005E5417">
        <w:tc>
          <w:tcPr>
            <w:tcW w:w="3652" w:type="dxa"/>
          </w:tcPr>
          <w:p w14:paraId="56BDC3C9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Упозорења текстуална и са знаком појаве (</w:t>
            </w:r>
            <w:proofErr w:type="spellStart"/>
            <w:r>
              <w:rPr>
                <w:sz w:val="18"/>
                <w:szCs w:val="18"/>
                <w:lang w:val="sr-Cyrl-RS"/>
              </w:rPr>
              <w:t>вјетар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, мраз, екстремне температуре </w:t>
            </w:r>
            <w:proofErr w:type="spellStart"/>
            <w:r>
              <w:rPr>
                <w:sz w:val="18"/>
                <w:szCs w:val="18"/>
                <w:lang w:val="sr-Cyrl-RS"/>
              </w:rPr>
              <w:t>итд</w:t>
            </w:r>
            <w:proofErr w:type="spellEnd"/>
            <w:r>
              <w:rPr>
                <w:sz w:val="18"/>
                <w:szCs w:val="18"/>
                <w:lang w:val="sr-Cyrl-RS"/>
              </w:rPr>
              <w:t>)</w:t>
            </w:r>
          </w:p>
        </w:tc>
        <w:tc>
          <w:tcPr>
            <w:tcW w:w="2977" w:type="dxa"/>
          </w:tcPr>
          <w:p w14:paraId="490CE01E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  <w:tc>
          <w:tcPr>
            <w:tcW w:w="2659" w:type="dxa"/>
          </w:tcPr>
          <w:p w14:paraId="0DFEC089" w14:textId="77777777" w:rsidR="008A6989" w:rsidRDefault="008A6989" w:rsidP="005E5417">
            <w:pPr>
              <w:jc w:val="both"/>
              <w:rPr>
                <w:lang w:val="sr-Cyrl-RS"/>
              </w:rPr>
            </w:pPr>
          </w:p>
        </w:tc>
      </w:tr>
      <w:tr w:rsidR="008A6989" w14:paraId="5A923265" w14:textId="77777777" w:rsidTr="005E5417">
        <w:tc>
          <w:tcPr>
            <w:tcW w:w="3652" w:type="dxa"/>
            <w:shd w:val="clear" w:color="auto" w:fill="92D050"/>
          </w:tcPr>
          <w:p w14:paraId="33D526E6" w14:textId="77777777" w:rsidR="008A6989" w:rsidRDefault="008A6989" w:rsidP="005E541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Нумеричка прогноза</w:t>
            </w:r>
          </w:p>
        </w:tc>
        <w:tc>
          <w:tcPr>
            <w:tcW w:w="2977" w:type="dxa"/>
            <w:shd w:val="clear" w:color="auto" w:fill="92D050"/>
          </w:tcPr>
          <w:p w14:paraId="13421462" w14:textId="77777777" w:rsidR="008A6989" w:rsidRDefault="008A6989" w:rsidP="005E541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Прогноза</w:t>
            </w:r>
          </w:p>
        </w:tc>
        <w:tc>
          <w:tcPr>
            <w:tcW w:w="2659" w:type="dxa"/>
            <w:shd w:val="clear" w:color="auto" w:fill="92D050"/>
          </w:tcPr>
          <w:p w14:paraId="6914B5E0" w14:textId="77777777" w:rsidR="008A6989" w:rsidRDefault="008A6989" w:rsidP="005E5417">
            <w:pPr>
              <w:jc w:val="both"/>
              <w:rPr>
                <w:lang w:val="sr-Cyrl-RS"/>
              </w:rPr>
            </w:pPr>
            <w:proofErr w:type="spellStart"/>
            <w:r>
              <w:rPr>
                <w:lang w:val="sr-Cyrl-RS"/>
              </w:rPr>
              <w:t>Птрогноза</w:t>
            </w:r>
            <w:proofErr w:type="spellEnd"/>
          </w:p>
        </w:tc>
      </w:tr>
      <w:tr w:rsidR="008A6989" w14:paraId="0D03C872" w14:textId="77777777" w:rsidTr="005E5417">
        <w:tc>
          <w:tcPr>
            <w:tcW w:w="3652" w:type="dxa"/>
            <w:shd w:val="clear" w:color="auto" w:fill="D6E3BC" w:themeFill="accent3" w:themeFillTint="66"/>
          </w:tcPr>
          <w:p w14:paraId="35A430F2" w14:textId="77777777" w:rsidR="008A6989" w:rsidRPr="00D738BC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Графички излази модела 1</w:t>
            </w:r>
          </w:p>
        </w:tc>
        <w:tc>
          <w:tcPr>
            <w:tcW w:w="2977" w:type="dxa"/>
            <w:shd w:val="clear" w:color="auto" w:fill="D6E3BC" w:themeFill="accent3" w:themeFillTint="66"/>
          </w:tcPr>
          <w:p w14:paraId="76F68F19" w14:textId="77777777" w:rsidR="008A6989" w:rsidRPr="002778FE" w:rsidRDefault="008A6989" w:rsidP="005E5417">
            <w:pPr>
              <w:jc w:val="both"/>
              <w:rPr>
                <w:sz w:val="18"/>
                <w:szCs w:val="18"/>
              </w:rPr>
            </w:pPr>
            <w:r w:rsidRPr="002778FE">
              <w:rPr>
                <w:sz w:val="18"/>
                <w:szCs w:val="18"/>
                <w:lang w:val="sr-Cyrl-RS"/>
              </w:rPr>
              <w:t>Паћење болести</w:t>
            </w:r>
            <w:r w:rsidRPr="002778FE">
              <w:rPr>
                <w:sz w:val="18"/>
                <w:szCs w:val="18"/>
              </w:rPr>
              <w:t xml:space="preserve"> (Carpo)</w:t>
            </w:r>
          </w:p>
        </w:tc>
        <w:tc>
          <w:tcPr>
            <w:tcW w:w="2659" w:type="dxa"/>
            <w:shd w:val="clear" w:color="auto" w:fill="D6E3BC" w:themeFill="accent3" w:themeFillTint="66"/>
          </w:tcPr>
          <w:p w14:paraId="6BDCB474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 w:rsidRPr="002778FE">
              <w:rPr>
                <w:sz w:val="18"/>
                <w:szCs w:val="18"/>
                <w:lang w:val="sr-Cyrl-RS"/>
              </w:rPr>
              <w:t>Мјесечни</w:t>
            </w:r>
            <w:proofErr w:type="spellEnd"/>
            <w:r w:rsidRPr="002778FE">
              <w:rPr>
                <w:sz w:val="18"/>
                <w:szCs w:val="18"/>
                <w:lang w:val="sr-Cyrl-RS"/>
              </w:rPr>
              <w:t xml:space="preserve"> климатски изгледи</w:t>
            </w:r>
          </w:p>
        </w:tc>
      </w:tr>
      <w:tr w:rsidR="008A6989" w14:paraId="391A8314" w14:textId="77777777" w:rsidTr="005E5417">
        <w:tc>
          <w:tcPr>
            <w:tcW w:w="3652" w:type="dxa"/>
            <w:shd w:val="clear" w:color="auto" w:fill="D6E3BC" w:themeFill="accent3" w:themeFillTint="66"/>
          </w:tcPr>
          <w:p w14:paraId="652D6C18" w14:textId="77777777" w:rsidR="008A6989" w:rsidRPr="00DE5912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Графички излази модела 2</w:t>
            </w:r>
          </w:p>
        </w:tc>
        <w:tc>
          <w:tcPr>
            <w:tcW w:w="2977" w:type="dxa"/>
            <w:shd w:val="clear" w:color="auto" w:fill="D6E3BC" w:themeFill="accent3" w:themeFillTint="66"/>
          </w:tcPr>
          <w:p w14:paraId="1A98B4C8" w14:textId="77777777" w:rsidR="008A6989" w:rsidRPr="002778FE" w:rsidRDefault="008A6989" w:rsidP="005E5417">
            <w:pPr>
              <w:jc w:val="both"/>
              <w:rPr>
                <w:sz w:val="18"/>
                <w:szCs w:val="18"/>
              </w:rPr>
            </w:pPr>
            <w:r w:rsidRPr="002778FE">
              <w:rPr>
                <w:sz w:val="18"/>
                <w:szCs w:val="18"/>
                <w:lang w:val="sr-Cyrl-RS"/>
              </w:rPr>
              <w:t>Праћење суше (</w:t>
            </w:r>
            <w:r w:rsidRPr="002778FE">
              <w:rPr>
                <w:sz w:val="18"/>
                <w:szCs w:val="18"/>
              </w:rPr>
              <w:t>DriDanube)</w:t>
            </w:r>
          </w:p>
        </w:tc>
        <w:tc>
          <w:tcPr>
            <w:tcW w:w="2659" w:type="dxa"/>
            <w:shd w:val="clear" w:color="auto" w:fill="D6E3BC" w:themeFill="accent3" w:themeFillTint="66"/>
          </w:tcPr>
          <w:p w14:paraId="6F5C0AE2" w14:textId="77777777" w:rsidR="008A6989" w:rsidRPr="002778FE" w:rsidRDefault="008A6989" w:rsidP="005E5417">
            <w:pPr>
              <w:jc w:val="both"/>
              <w:rPr>
                <w:sz w:val="18"/>
                <w:szCs w:val="18"/>
                <w:lang w:val="sr-Cyrl-RS"/>
              </w:rPr>
            </w:pPr>
            <w:proofErr w:type="spellStart"/>
            <w:r w:rsidRPr="002778FE">
              <w:rPr>
                <w:sz w:val="18"/>
                <w:szCs w:val="18"/>
                <w:lang w:val="sr-Cyrl-RS"/>
              </w:rPr>
              <w:t>Тромјесечни</w:t>
            </w:r>
            <w:proofErr w:type="spellEnd"/>
            <w:r w:rsidRPr="002778FE">
              <w:rPr>
                <w:sz w:val="18"/>
                <w:szCs w:val="18"/>
                <w:lang w:val="sr-Cyrl-RS"/>
              </w:rPr>
              <w:t xml:space="preserve"> или сезонски климатолошки изгледи</w:t>
            </w:r>
          </w:p>
        </w:tc>
      </w:tr>
      <w:tr w:rsidR="008A6989" w14:paraId="5E95911B" w14:textId="77777777" w:rsidTr="005E5417">
        <w:tc>
          <w:tcPr>
            <w:tcW w:w="3652" w:type="dxa"/>
            <w:shd w:val="clear" w:color="auto" w:fill="95B3D7" w:themeFill="accent1" w:themeFillTint="99"/>
          </w:tcPr>
          <w:p w14:paraId="49235D39" w14:textId="77777777" w:rsidR="008A6989" w:rsidRDefault="008A6989" w:rsidP="005E5417">
            <w:pPr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Опште информације о систему бдјења</w:t>
            </w:r>
          </w:p>
        </w:tc>
        <w:tc>
          <w:tcPr>
            <w:tcW w:w="2977" w:type="dxa"/>
            <w:shd w:val="clear" w:color="auto" w:fill="95B3D7" w:themeFill="accent1" w:themeFillTint="99"/>
          </w:tcPr>
          <w:p w14:paraId="6CBC2E11" w14:textId="77777777" w:rsidR="008A6989" w:rsidRPr="002778FE" w:rsidRDefault="008A6989" w:rsidP="005E5417">
            <w:pPr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Опште информације о </w:t>
            </w:r>
            <w:proofErr w:type="spellStart"/>
            <w:r>
              <w:rPr>
                <w:sz w:val="18"/>
                <w:szCs w:val="18"/>
                <w:lang w:val="sr-Cyrl-RS"/>
              </w:rPr>
              <w:t>агрометеорологији</w:t>
            </w:r>
            <w:proofErr w:type="spellEnd"/>
          </w:p>
        </w:tc>
        <w:tc>
          <w:tcPr>
            <w:tcW w:w="2659" w:type="dxa"/>
            <w:shd w:val="clear" w:color="auto" w:fill="95B3D7" w:themeFill="accent1" w:themeFillTint="99"/>
          </w:tcPr>
          <w:p w14:paraId="0A4044A1" w14:textId="77777777" w:rsidR="008A6989" w:rsidRPr="002778FE" w:rsidRDefault="008A6989" w:rsidP="005E5417">
            <w:pPr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Опште информације о </w:t>
            </w:r>
            <w:proofErr w:type="spellStart"/>
            <w:r>
              <w:rPr>
                <w:sz w:val="18"/>
                <w:szCs w:val="18"/>
                <w:lang w:val="sr-Cyrl-RS"/>
              </w:rPr>
              <w:t>климатологији</w:t>
            </w:r>
            <w:proofErr w:type="spellEnd"/>
          </w:p>
        </w:tc>
      </w:tr>
    </w:tbl>
    <w:p w14:paraId="2AEC90A0" w14:textId="77777777" w:rsidR="008A6989" w:rsidRDefault="008A6989" w:rsidP="008A6989">
      <w:pPr>
        <w:jc w:val="both"/>
        <w:rPr>
          <w:lang w:val="sr-Cyrl-RS"/>
        </w:rPr>
      </w:pPr>
    </w:p>
    <w:p w14:paraId="46F726F8" w14:textId="77777777" w:rsidR="00912864" w:rsidRPr="008A6989" w:rsidRDefault="00912864">
      <w:pPr>
        <w:rPr>
          <w:b/>
          <w:bCs/>
          <w:lang w:val="sr-Cyrl-RS"/>
        </w:rPr>
      </w:pPr>
      <w:r w:rsidRPr="008A6989">
        <w:rPr>
          <w:b/>
          <w:bCs/>
          <w:lang w:val="sr-Cyrl-RS"/>
        </w:rPr>
        <w:t xml:space="preserve">Страна метеоролошко </w:t>
      </w:r>
      <w:proofErr w:type="spellStart"/>
      <w:r w:rsidRPr="008A6989">
        <w:rPr>
          <w:b/>
          <w:bCs/>
          <w:lang w:val="sr-Cyrl-RS"/>
        </w:rPr>
        <w:t>бдијење</w:t>
      </w:r>
      <w:proofErr w:type="spellEnd"/>
      <w:r w:rsidRPr="008A6989">
        <w:rPr>
          <w:b/>
          <w:bCs/>
          <w:lang w:val="sr-Cyrl-RS"/>
        </w:rPr>
        <w:t>:</w:t>
      </w:r>
    </w:p>
    <w:p w14:paraId="129EE172" w14:textId="77777777" w:rsidR="00912864" w:rsidRDefault="00912864">
      <w:pPr>
        <w:rPr>
          <w:lang w:val="sr-Cyrl-RS"/>
        </w:rPr>
      </w:pPr>
      <w:r>
        <w:rPr>
          <w:lang w:val="sr-Cyrl-RS"/>
        </w:rPr>
        <w:t xml:space="preserve">1.Кад се пређе преко метеорологије отвара се метеоролошко бдијење и са десне стране се појављује дугачак падајући мени који је прилично незгодан за управљање, мора се курсором спуштати доста да би нашли садржј који вас занима. </w:t>
      </w:r>
    </w:p>
    <w:p w14:paraId="743B94B9" w14:textId="77777777" w:rsidR="00912864" w:rsidRDefault="00912864">
      <w:pPr>
        <w:rPr>
          <w:lang w:val="sr-Cyrl-RS"/>
        </w:rPr>
      </w:pPr>
      <w:r>
        <w:rPr>
          <w:lang w:val="sr-Cyrl-RS"/>
        </w:rPr>
        <w:lastRenderedPageBreak/>
        <w:t>Због тога би била боља организација метеоролошке станице да се на првој страници хоризонтално поставе банери:</w:t>
      </w:r>
    </w:p>
    <w:p w14:paraId="2CC573E5" w14:textId="77777777" w:rsidR="00912864" w:rsidRDefault="00912864">
      <w:pPr>
        <w:rPr>
          <w:lang w:val="sr-Cyrl-RS"/>
        </w:rPr>
      </w:pPr>
      <w:r>
        <w:rPr>
          <w:lang w:val="sr-Cyrl-RS"/>
        </w:rPr>
        <w:t>Метеоролошко бдијење; климатологија; агрометеорологија</w:t>
      </w:r>
    </w:p>
    <w:p w14:paraId="2DFBE73E" w14:textId="77777777" w:rsidR="00912864" w:rsidRDefault="00912864">
      <w:pPr>
        <w:rPr>
          <w:lang w:val="sr-Cyrl-RS"/>
        </w:rPr>
      </w:pPr>
      <w:r>
        <w:rPr>
          <w:lang w:val="sr-Cyrl-RS"/>
        </w:rPr>
        <w:t>А испод падајући мени како је дефинисан само да се промијени редослед; постоје приоритети који су се нашли на дну подменија.</w:t>
      </w:r>
    </w:p>
    <w:p w14:paraId="33E30134" w14:textId="77777777" w:rsidR="00912864" w:rsidRPr="008A6989" w:rsidRDefault="00912864">
      <w:pPr>
        <w:rPr>
          <w:b/>
          <w:bCs/>
          <w:lang w:val="sr-Cyrl-RS"/>
        </w:rPr>
      </w:pPr>
      <w:r w:rsidRPr="008A6989">
        <w:rPr>
          <w:b/>
          <w:bCs/>
          <w:lang w:val="sr-Cyrl-RS"/>
        </w:rPr>
        <w:t>2. У подменију актуелни подаци</w:t>
      </w:r>
    </w:p>
    <w:p w14:paraId="26B1ECE7" w14:textId="77777777" w:rsidR="00912864" w:rsidRDefault="00912864">
      <w:pPr>
        <w:rPr>
          <w:lang w:val="sr-Cyrl-RS"/>
        </w:rPr>
      </w:pPr>
      <w:r w:rsidRPr="00912864">
        <w:rPr>
          <w:u w:val="single"/>
          <w:lang w:val="sr-Cyrl-RS"/>
        </w:rPr>
        <w:t xml:space="preserve">                                         Подаци:</w:t>
      </w:r>
    </w:p>
    <w:p w14:paraId="12DA1890" w14:textId="77777777" w:rsidR="00FC39A1" w:rsidRDefault="00912864">
      <w:pPr>
        <w:rPr>
          <w:lang w:val="sr-Cyrl-RS"/>
        </w:rPr>
      </w:pPr>
      <w:r>
        <w:rPr>
          <w:lang w:val="sr-Cyrl-RS"/>
        </w:rPr>
        <w:t>Нису добро организовани (табела), преплићу се подаци са станица из различитих термина и нико не може да се снађе</w:t>
      </w:r>
      <w:r w:rsidR="00FC39A1">
        <w:rPr>
          <w:lang w:val="sr-Cyrl-RS"/>
        </w:rPr>
        <w:t xml:space="preserve"> какво је вријеме у одређеном термину. Поред тога, предвиђено је да се ту смјештају и подаци са аутоматских станица. То није добро. Подаци са аутоматских немају у свом садржају карактер времена (иконица времена) и као такви морају бити издвојени. Такође, подаци ФХМЗ не треба да буду у истом низу са нашим подацима. Организација терминских података метеоролошких мјерења са прошлог сајта је била једноставна, прегледна и базирала се на три опције: метеоролошке станице, аутоматске метеоролошке станице и станице из федерације, у одређеном термину мјерења;06:00   07:00  08:00, тако да сте могли пратити вријеме из сата у сат на свим станицама. Будучи да све станице немају мјерења у свим терминима, садашњи концепт даје да у истом часу имате податке са појединих станица у различитим терминима који се разликују и 3, 6, па чак и 12 и 24 часа и то ствара потпуну забуну.</w:t>
      </w:r>
    </w:p>
    <w:p w14:paraId="53ECFA18" w14:textId="77777777" w:rsidR="00FC39A1" w:rsidRDefault="00FC39A1">
      <w:pPr>
        <w:rPr>
          <w:u w:val="single"/>
          <w:lang w:val="sr-Cyrl-RS"/>
        </w:rPr>
      </w:pPr>
      <w:r>
        <w:rPr>
          <w:u w:val="single"/>
          <w:lang w:val="sr-Cyrl-RS"/>
        </w:rPr>
        <w:t xml:space="preserve">                                      Тренутне температуре:</w:t>
      </w:r>
    </w:p>
    <w:p w14:paraId="454343E2" w14:textId="77777777" w:rsidR="00FC39A1" w:rsidRDefault="00FC39A1">
      <w:pPr>
        <w:rPr>
          <w:lang w:val="sr-Cyrl-RS"/>
        </w:rPr>
      </w:pPr>
      <w:r>
        <w:rPr>
          <w:lang w:val="sr-Cyrl-RS"/>
        </w:rPr>
        <w:t xml:space="preserve">Проблем је као и горе изнешен. Ако се ради о најновијим подацима онда треба бити само последњи термин осматрања а не из три или више термина зависно како која станица мјери. </w:t>
      </w:r>
    </w:p>
    <w:p w14:paraId="409014C9" w14:textId="77777777" w:rsidR="00FC39A1" w:rsidRDefault="00FC39A1">
      <w:pPr>
        <w:rPr>
          <w:lang w:val="sr-Cyrl-RS"/>
        </w:rPr>
      </w:pPr>
      <w:r>
        <w:rPr>
          <w:lang w:val="sr-Cyrl-RS"/>
        </w:rPr>
        <w:t>Овај начин табеларног приказивања је примјерен аутоматским станицама будући да оне имају сва терминска мјерења.</w:t>
      </w:r>
    </w:p>
    <w:p w14:paraId="727A3B22" w14:textId="77777777" w:rsidR="0058595C" w:rsidRDefault="0058595C">
      <w:pPr>
        <w:rPr>
          <w:lang w:val="sr-Cyrl-RS"/>
        </w:rPr>
      </w:pPr>
      <w:r>
        <w:rPr>
          <w:lang w:val="sr-Cyrl-RS"/>
        </w:rPr>
        <w:t>Није уписан подмени:</w:t>
      </w:r>
    </w:p>
    <w:p w14:paraId="563B7891" w14:textId="77777777" w:rsidR="0058595C" w:rsidRDefault="0058595C">
      <w:pPr>
        <w:rPr>
          <w:u w:val="single"/>
          <w:lang w:val="sr-Cyrl-RS"/>
        </w:rPr>
      </w:pPr>
      <w:r>
        <w:rPr>
          <w:u w:val="single"/>
          <w:lang w:val="sr-Cyrl-RS"/>
        </w:rPr>
        <w:t xml:space="preserve">                                      Сателитске слике</w:t>
      </w:r>
    </w:p>
    <w:p w14:paraId="428D3E33" w14:textId="77777777" w:rsidR="0058595C" w:rsidRDefault="0058595C">
      <w:pPr>
        <w:rPr>
          <w:lang w:val="sr-Cyrl-RS"/>
        </w:rPr>
      </w:pPr>
      <w:r>
        <w:rPr>
          <w:lang w:val="sr-Cyrl-RS"/>
        </w:rPr>
        <w:t>А у подменију радарске слике је постављена сателитска слика преузета са неког сајта.</w:t>
      </w:r>
    </w:p>
    <w:p w14:paraId="3F97F71B" w14:textId="77777777" w:rsidR="0058595C" w:rsidRDefault="0058595C">
      <w:pPr>
        <w:rPr>
          <w:lang w:val="sr-Cyrl-RS"/>
        </w:rPr>
      </w:pPr>
      <w:r>
        <w:rPr>
          <w:lang w:val="sr-Cyrl-RS"/>
        </w:rPr>
        <w:t>3. Подмени ПРОГНОЗА:</w:t>
      </w:r>
    </w:p>
    <w:p w14:paraId="43EF92B6" w14:textId="77777777" w:rsidR="0058595C" w:rsidRDefault="0058595C">
      <w:pPr>
        <w:rPr>
          <w:lang w:val="sr-Cyrl-RS"/>
        </w:rPr>
      </w:pPr>
      <w:r>
        <w:rPr>
          <w:lang w:val="sr-Cyrl-RS"/>
        </w:rPr>
        <w:t>Није завршен па не могу дати коментар. Али овдје у сваком случају ако се не направи концепт који сам изнео за насловну страну треба да буде испоштован. Да поед мапе буде текст за прогнозу за одређени дан.</w:t>
      </w:r>
    </w:p>
    <w:p w14:paraId="58DC2A08" w14:textId="77777777" w:rsidR="0058595C" w:rsidRDefault="0058595C">
      <w:pPr>
        <w:rPr>
          <w:lang w:val="sr-Cyrl-RS"/>
        </w:rPr>
      </w:pPr>
      <w:r>
        <w:rPr>
          <w:lang w:val="sr-Cyrl-RS"/>
        </w:rPr>
        <w:t>4. У под менију прогнозе падајући мени треба организовати да прво буду билтени, који су сад на крају а остло може већ према урађеном. Поред мапе за биопрогнозу треба да буде могуће уписати и текст, као и за будућу опасност од пожара, као и поред УВ зрачења.</w:t>
      </w:r>
    </w:p>
    <w:p w14:paraId="11454D8D" w14:textId="77777777" w:rsidR="0058595C" w:rsidRDefault="0058595C">
      <w:pPr>
        <w:rPr>
          <w:lang w:val="sr-Cyrl-RS"/>
        </w:rPr>
      </w:pPr>
    </w:p>
    <w:p w14:paraId="2ABCC921" w14:textId="77777777" w:rsidR="0058595C" w:rsidRDefault="0058595C">
      <w:pPr>
        <w:rPr>
          <w:lang w:val="sr-Cyrl-RS"/>
        </w:rPr>
      </w:pPr>
      <w:r>
        <w:rPr>
          <w:lang w:val="sr-Cyrl-RS"/>
        </w:rPr>
        <w:lastRenderedPageBreak/>
        <w:t>Ово су сугестије које сам успио видјети детаљним прегледом. Надам се да неће требати превелика интервенција да се то дотјера.</w:t>
      </w:r>
    </w:p>
    <w:p w14:paraId="277CC597" w14:textId="77777777" w:rsidR="0058595C" w:rsidRDefault="0058595C">
      <w:pPr>
        <w:rPr>
          <w:lang w:val="sr-Cyrl-RS"/>
        </w:rPr>
      </w:pPr>
      <w:r>
        <w:rPr>
          <w:lang w:val="sr-Cyrl-RS"/>
        </w:rPr>
        <w:t>Велико хвала.</w:t>
      </w:r>
    </w:p>
    <w:p w14:paraId="78B4FA15" w14:textId="77777777" w:rsidR="0058595C" w:rsidRDefault="0058595C">
      <w:pPr>
        <w:rPr>
          <w:lang w:val="sr-Cyrl-RS"/>
        </w:rPr>
      </w:pPr>
      <w:r>
        <w:rPr>
          <w:lang w:val="sr-Cyrl-RS"/>
        </w:rPr>
        <w:t>Игор Ковачић</w:t>
      </w:r>
    </w:p>
    <w:p w14:paraId="51EAFBBA" w14:textId="77777777" w:rsidR="0058595C" w:rsidRDefault="0058595C">
      <w:pPr>
        <w:rPr>
          <w:lang w:val="sr-Cyrl-RS"/>
        </w:rPr>
      </w:pPr>
      <w:r>
        <w:rPr>
          <w:lang w:val="sr-Cyrl-RS"/>
        </w:rPr>
        <w:t>Агрометеорологију и климатологију молим колеге руководиоци да прокоментаришу.</w:t>
      </w:r>
    </w:p>
    <w:p w14:paraId="3EC7F167" w14:textId="77777777" w:rsidR="00553F8B" w:rsidRDefault="00553F8B" w:rsidP="00A56776">
      <w:pPr>
        <w:jc w:val="both"/>
        <w:rPr>
          <w:color w:val="C00000"/>
          <w:lang w:val="sr-Cyrl-BA"/>
        </w:rPr>
      </w:pPr>
      <w:r>
        <w:rPr>
          <w:color w:val="C00000"/>
          <w:lang w:val="sr-Cyrl-BA"/>
        </w:rPr>
        <w:t xml:space="preserve">Испред одсјека за Агрометеорологију сматрамо да се у оквиру секције Билтени требају исти раздвојити, односно да се раздвоје категорије Седмични билтен или Агрометеоролошка информација, Декадни билтени, Месечни билтени и Годишњи билтени. </w:t>
      </w:r>
    </w:p>
    <w:p w14:paraId="1784C64D" w14:textId="77777777" w:rsidR="00553F8B" w:rsidRDefault="00553F8B" w:rsidP="00A56776">
      <w:pPr>
        <w:jc w:val="both"/>
        <w:rPr>
          <w:color w:val="C00000"/>
          <w:lang w:val="sr-Cyrl-BA"/>
        </w:rPr>
      </w:pPr>
      <w:r>
        <w:rPr>
          <w:color w:val="C00000"/>
          <w:lang w:val="sr-Cyrl-BA"/>
        </w:rPr>
        <w:t xml:space="preserve">Како се годишњи билтен ради логично једном годишње уколико је могуће да он буде дуже доступан на увид на сајту, умјесто да се уносом нових билтена изгуби. </w:t>
      </w:r>
    </w:p>
    <w:p w14:paraId="5BB82F32" w14:textId="77777777" w:rsidR="00553F8B" w:rsidRPr="00553F8B" w:rsidRDefault="00553F8B" w:rsidP="00A56776">
      <w:pPr>
        <w:jc w:val="both"/>
        <w:rPr>
          <w:color w:val="C00000"/>
          <w:lang w:val="sr-Cyrl-BA"/>
        </w:rPr>
      </w:pPr>
      <w:r>
        <w:rPr>
          <w:color w:val="C00000"/>
          <w:lang w:val="sr-Cyrl-BA"/>
        </w:rPr>
        <w:t>Можда тако исто и мјесечни билтен, јер исти неће бити уочљив „на прву“ дуже времена због већег броја седмичних и декадних билтена који се редовно постављају.</w:t>
      </w:r>
    </w:p>
    <w:p w14:paraId="43F765FC" w14:textId="77777777" w:rsidR="0058595C" w:rsidRDefault="0058595C">
      <w:pPr>
        <w:rPr>
          <w:lang w:val="sr-Cyrl-RS"/>
        </w:rPr>
      </w:pPr>
      <w:r>
        <w:rPr>
          <w:lang w:val="sr-Cyrl-RS"/>
        </w:rPr>
        <w:t>Такође могу и мојим размишљањима додати своје у циљу што бољег изгледа сајта.</w:t>
      </w:r>
    </w:p>
    <w:p w14:paraId="05103FB4" w14:textId="77777777" w:rsidR="00912864" w:rsidRPr="00912864" w:rsidRDefault="00FC39A1">
      <w:pPr>
        <w:rPr>
          <w:lang w:val="sr-Cyrl-RS"/>
        </w:rPr>
      </w:pPr>
      <w:r>
        <w:rPr>
          <w:lang w:val="sr-Cyrl-RS"/>
        </w:rPr>
        <w:t xml:space="preserve"> </w:t>
      </w:r>
      <w:r w:rsidR="00912864">
        <w:rPr>
          <w:lang w:val="sr-Cyrl-RS"/>
        </w:rPr>
        <w:t xml:space="preserve"> </w:t>
      </w:r>
    </w:p>
    <w:sectPr w:rsidR="00912864" w:rsidRPr="0091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76"/>
    <w:rsid w:val="001B594C"/>
    <w:rsid w:val="00331CAC"/>
    <w:rsid w:val="00490A90"/>
    <w:rsid w:val="004C11AE"/>
    <w:rsid w:val="00553F8B"/>
    <w:rsid w:val="0058595C"/>
    <w:rsid w:val="008A6989"/>
    <w:rsid w:val="00912864"/>
    <w:rsid w:val="00931876"/>
    <w:rsid w:val="00A56776"/>
    <w:rsid w:val="00E656F3"/>
    <w:rsid w:val="00E81ED0"/>
    <w:rsid w:val="00F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93E34"/>
  <w15:docId w15:val="{11F1414B-88AA-48CD-9049-E17CC8CA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Kovačić</dc:creator>
  <cp:lastModifiedBy>Zeljko  Dzafic</cp:lastModifiedBy>
  <cp:revision>3</cp:revision>
  <dcterms:created xsi:type="dcterms:W3CDTF">2019-02-04T09:32:00Z</dcterms:created>
  <dcterms:modified xsi:type="dcterms:W3CDTF">2022-09-19T09:47:00Z</dcterms:modified>
</cp:coreProperties>
</file>