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УТВЕРЖДАЮ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Генеральный директор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ООО «РусНАС»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 / ________________ /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«____» ______________ 2026 г.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ТЕХНИЧЕСКОЕ ЗАДАНИЕ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2"/>
          <w:szCs w:val="32"/>
        </w:rPr>
        <w:t xml:space="preserve">на создание программного обеспечения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«Программный комплекс управления сетевым хранилищем данных RusNAS»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(в соответствии с ГОСТ 19.201-78, ГОСТ 34.602-89)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Листов: ____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2"/>
          <w:szCs w:val="32"/>
        </w:rPr>
        <w:t xml:space="preserve">Москва,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ЛИСТ УТВЕРЖДЕНИЯ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Техническое задание на создание программного обеспечения «Программный комплекс управления сетевым хранилищем данных RusNAS» разработано: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555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Главный архитектор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Ведущий разработчик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отдела тестирования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СОГЛАСОВАНО: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555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Технический директор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Директор по качеству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(Содержание формируется автоматически при обновлении полей документа в Microsoft Word)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ОБЩИЕ СВЕДЕНИЯ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1.1. Наименование программного обеспечения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Полное наименование: «Программный комплекс управления сетевым хранилищем данных RusNAS» (далее — ПК RusNAS, Система, Программа).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Краткое наименование: RusNAS.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1.2. Основание для разработки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Основанием для разработки ПК RusNAS является решение о создании отечественного коммерческого программного обеспечения для управления сетевыми хранилищами данных (NAS), являющегося импортозамещающей альтернативой зарубежным решениям Synology DSM, QNAP QTS и TrueNAS.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Разработка осуществляется в рамках стратегии импортозамещения программного обеспечения и направлена на обеспечение технологической независимости организаций-пользователей.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1.3. Назначение программного обеспечения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RusNAS предназначен для централизованного управления сетевыми хранилищами данных в организациях малого и среднего бизнеса (SMB-сегмент). Система обеспечивает: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дисковыми массивами RAID различных уровней (0, 1, 5, 6, 10, JBOD);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предоставление сетевого доступа к данным по протоколам SMB/CIFS, NFS, FTP, WebDAV, iSCSI;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файловой системой Btrfs с поддержкой снапшотов, репликации и дедупликации;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защиту данных от программ-шифровальщиков (модуль Guard);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мониторинг состояния оборудования, S.M.A.R.T.-диагностику дисков, управление источниками бесперебойного питания (ИБП);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веб-интерфейс администрирования на базе платформы Cockpit;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интеграцию с искусственным интеллектом для интеллектуальной диагностики и управления.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1.4. Область применения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Целевой масштаб эксплуатации — от 1 до 1000+ устройств. Система предназначена для применения: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 корпоративных сетях для хранения и совместного доступа к файлам;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 качестве платформы резервного копирования и архивирования;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для организации блочного хранилища (iSCSI) для виртуальных сред;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 качестве файлового сервера с разграничением прав доступа;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для развёртывания контейнерных приложений (Nextcloud, Jellyfin, Vaultwarden и др.).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1.5. Платформа и операционная среда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Базовая операционная система: Debian GNU/Linux 13 (Trixie), архитектура x86_64.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Минимальные аппаратные требования: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77"/>
        <w:gridCol w:w="3178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31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Минимальное значение</w:t>
            </w:r>
          </w:p>
        </w:tc>
        <w:tc>
          <w:tcPr>
            <w:tcW w:type="dxa" w:w="3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Рекомендуемое значение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Процессор</w:t>
            </w:r>
          </w:p>
        </w:tc>
        <w:tc>
          <w:tcPr>
            <w:tcW w:type="dxa" w:w="31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x86_64, 2 ядра, 2.0 ГГц</w:t>
            </w:r>
          </w:p>
        </w:tc>
        <w:tc>
          <w:tcPr>
            <w:tcW w:type="dxa" w:w="3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x86_64, 4+ ядра, 2.5+ ГГц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Оперативная память</w:t>
            </w:r>
          </w:p>
        </w:tc>
        <w:tc>
          <w:tcPr>
            <w:tcW w:type="dxa" w:w="31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ГБ</w:t>
            </w:r>
          </w:p>
        </w:tc>
        <w:tc>
          <w:tcPr>
            <w:tcW w:type="dxa" w:w="3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ГБ и более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Системный диск</w:t>
            </w:r>
          </w:p>
        </w:tc>
        <w:tc>
          <w:tcPr>
            <w:tcW w:type="dxa" w:w="31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 ГБ SSD/HDD</w:t>
            </w:r>
          </w:p>
        </w:tc>
        <w:tc>
          <w:tcPr>
            <w:tcW w:type="dxa" w:w="3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 ГБ SSD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Диски данных</w:t>
            </w:r>
          </w:p>
        </w:tc>
        <w:tc>
          <w:tcPr>
            <w:tcW w:type="dxa" w:w="31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диска (RAID 1)</w:t>
            </w:r>
          </w:p>
        </w:tc>
        <w:tc>
          <w:tcPr>
            <w:tcW w:type="dxa" w:w="3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4+ диска (RAID 5/6)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Сетевой интерфейс</w:t>
            </w:r>
          </w:p>
        </w:tc>
        <w:tc>
          <w:tcPr>
            <w:tcW w:type="dxa" w:w="317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1x 1 Гбит/с Ethernet</w:t>
            </w:r>
          </w:p>
        </w:tc>
        <w:tc>
          <w:tcPr>
            <w:tcW w:type="dxa" w:w="317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2x 1 Гбит/с или 1x 10 Гбит/с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1.6. Термины и определения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5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Термин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NAS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Network Attached Storage — сетевое хранилище данных, подключаемое к локальной сети организации.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RAID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Redundant Array of Independent Disks — технология объединения нескольких физических дисков в единый логический массив с обеспечением отказоустойчивости и/или повышения производительности.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Btrfs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B-tree File System — файловая система Linux с поддержкой снапшотов, встроенного сжатия, контрольных сумм данных и подтомов (subvolumes).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mdadm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Утилита управления программными RAID-массивами в Linux. Обеспечивает создание, мониторинг и обслуживание массивов уровней 0, 1, 5, 6, 10.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SMB/CIFS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Server Message Block / Common Internet File System — протокол сетевого доступа к файлам, широко используемый в Windows-средах. Реализация: Samba.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NFS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Network File System — протокол сетевого доступа к файлам, используемый в Unix/Linux-средах. Реализация: knfsd.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iSCSI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Small Computer Systems Interface — протокол передачи команд SCSI через сеть TCP/IP для организации блочного хранилища. Реализация: LIO targetcli-fb.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WebDAV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Web Distributed Authoring and Versioning — расширение HTTP для совместной работы с файлами. Реализация: Apache с модулем mod_dav.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FTP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File Transfer Protocol — протокол передачи файлов. Реализация: vsftpd.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S.M.A.R.T.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Self-Monitoring, Analysis and Reporting Technology — технология самодиагностики жёстких дисков и SSD.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Веб-платформа администрирования серверов Linux с модульной системой плагинов. Порт по умолчанию: 9090.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NUT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Network UPS Tools — набор утилит для мониторинга и управления источниками бесперебойного питания.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dm-cache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Device Mapper Cache — механизм ядра Linux для организации SSD-кеширования поверх медленных устройств через LVM.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Дедупликация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Процесс устранения избыточных копий данных на уровне блоков файловой системы. Реализация: duperemove + Btrfs reflinks.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 антишифровальщика RusNAS — демон-процесс для обнаружения и блокировки ransomware-атак в реальном времени.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Снапшот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Мгновенный снимок состояния файловой системы Btrfs. Позволяет восстановить данные на определённый момент времени.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Cockpit-плагин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 расширения Cockpit, реализующий специфический функционал. RusNAS реализован как Cockpit-плагин.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ПК</w:t>
            </w:r>
          </w:p>
        </w:tc>
        <w:tc>
          <w:tcPr>
            <w:tcW w:type="dxa" w:w="68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Программный комплекс.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1.7. Нормативные документы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разработке настоящего технического задания использованы следующие нормативные документы: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ГОСТ 19.201-78 «Единая система программной документации. Техническое задание. Требования к содержанию и оформлению»;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ГОСТ 19.101-77 «Единая система программной документации. Виды программ и программных документов»;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ГОСТ Р 56939-2016 «Защита информации. Разработка безопасного программного обеспечения»;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ГОСТ Р ИСО/МЭК 12207-2010 «Информационная технология. Системная и программная инженерия. Процессы жизненного цикла программных средств».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ТРЕБОВАНИЯ К ПРОГРАММНОМУ ОБЕСПЕЧЕНИЮ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2.1. Функциональные требования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RusNAS должен обеспечивать выполнение следующих функциональных требований, сгруппированных по модулям системы.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2.1.1. Модуль «Панель мониторинга» (Dashboard)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предназначен для отображения в реальном времени ключевых метрик состояния системы. Функциональные требования: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отображение загрузки процессора (CPU), использования оперативной памяти (RAM), сетевого трафика (RX/TX), дисковых операций ввода-вывода (I/O);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мониторинг состояния дисковых массивов RAID (healthy/degraded/resyncing/inactive);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отображение статуса S.M.A.R.T.-диагностики дисков с 5-минутным кешированием;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статус работы модуля Guard (антишифровальщик): количество событий за 24 часа, текущий режим, базовая линия IOPS;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статус ИБП: уровень заряда, время автономной работы, режим работы;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виджет «Ночной отчёт» (Night Report) — автоматическая сводка за последние 8 часов: Health Score (0–100 баллов), инциденты, снапшоты, пиковая загрузка CPU, сетевая активность, SMART-алерты;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сетевой трафик с отображением SVG-спарклайнов (мини-графики в реальном времени);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адаптивная частота опроса: CPU/Net/IO — 2 секунды, Guard — 10 секунд, UPS — 30 секунд, SMART — 5 минут;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приостановка опроса при скрытии вкладки браузера (оптимизация ресурсов).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2.1.2. Модуль «Хранилище» (Storage)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предоставляет единый интерфейс управления всеми протоколами доступа к данным. Архитектура модуля включает 4 вкладки: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«Шары» (Shares):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объединённая таблица SMB/CIFS и NFS-шар с индикацией активных протоколов;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создание, редактирование и удаление сетевых шар через унифицированный модальный диалог с внутренними вкладками (Основные / SMB / NFS);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отображение статуса сервисов SMB и NFS в реальном времени (индикаторные значки);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правами доступа: публичный/авторизованный, read-only/read-write, гостевой доступ;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автоматическое создание директорий с установкой прав (chmod/chown) при создании шары;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безопасное редактирование конфигурационных файлов smb.conf и /etc/exports с атомарной перезагрузкой сервисов.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«iSCSI»: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LUN (Logical Unit Number): создание fileio/block backstores с заданным размером;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Target: создание/удаление iSCSI-целей с автогенерацией IQN;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маппинг LUN к Target с контролем использования (блокировка удаления используемых LUN);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чтение конфигурации из /etc/rtslib-fb-target/saveconfig.json (targetcli-fb).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«WORM» (Write Once Read Many):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настройка защищённых от перезаписи путей хранения данных;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отложенная загрузка (lazy load) для минимизации времени открытия страницы.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Вкладка «Сервисы»: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службой FTP (vsftpd): статус, запуск/остановка, настройка анонимного доступа, chroot, пассивных портов (30000–30100);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WebDAV (Apache): статус, запуск/остановка, управление пользователями с digest-аутентификацией.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2.1.3. Модуль «Диски и RAID»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обеспечивает полный жизненный цикл управления дисковыми массивами: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создание RAID-массивов уровней 0, 1, 5, 6, 10, JBOD через двухшаговый мастер (выбор уровня и дисков, затем создание с логом прогресса);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форматирование в файловую систему Btrfs при создании массива;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монтирование/размонтирование массивов с автоматическим обновлением /etc/fstab;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удаление массивов с обнулением суперблоков (zero-superblock) и очисткой fstab;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подтомами Btrfs (subvolumes): создание, просмотр, удаление;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замена дисков с подтверждением серийного номера: fail → remove → device/delete;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расширение массива: добавление диска + grow + автоматическое расширение файловой системы;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апгрейд уровня RAID (5→6): добавление диска + grow --level с мониторингом reshape;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мониторинг состояния: парсинг /proc/mdstat с детекцией resync и reshape;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сканирование SCSI-шины для обнаружения новых дисков;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S.M.A.R.T.-диагностика через smartctl: модель, серийный номер, состояние здоровья;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автообновление каждые 4 секунды при degraded/resyncing-состояниях.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Режим резервного копирования (Backup Mode / HDD Spindown):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автоматическое засыпание дисков RAID-массива при отсутствии активности;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конечный автомат состояний: active → flushing → standby → waking → active;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подготовка Btrfs перед засыпанием: commit_min=0 + flush;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подавление периодических проверок mdadm: запись idle в /sys/block/mdX/md/sync_action;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настраиваемый таймаут бездействия (1–1440 минут);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Prometheus-метрики: rusnas_spindown_state, rusnas_spindown_wakeup_count_total.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2.1.4. Модуль «Guard» (Антишифровальщик)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обеспечивает обнаружение и блокировку ransomware-атак в реальном времени. Функциональные требования: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Методы обнаружения (4 независимых метода):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Honeypot-файлы: создание файлов-приманок в контролируемых директориях, автоматическое пересоздание после удаления;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Энтропийный анализ: вычисление энтропии Шеннона при событии close-write, порог &gt;7.2 бит/байт, выборка 16×4 КБ блоков, лимит 200 событий/сек;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Аномалия IOPS: скользящее окно 60 секунд, базовая линия за первые 7 дней, срабатывание при &gt;4×stddev и &gt;50 операций/мин;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Известные расширения: база ~200 расширений ransomware-файлов.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Режимы реагирования (3 режима):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Monitor (Мониторинг): логирование + уведомление;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Active (Активный): создание снапшота + блокировка IP через nftables + закрытие SMB-сессий + уведомление;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Super-Safe (Максимальная защита): снапшот всех томов + остановка всех сервисов + выключение системы через 30 секунд.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Дополнительные требования: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PIN-код Guard (независимый от пароля администратора Cockpit), хранение в виде bcrypt-хеша;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журнал событий в формате JSON Lines (/var/log/rusnas-guard/events.jsonl);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через Unix-сокет (JSON-RPC протокол) с правами доступа 0666;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демон-процесс systemd: постоянная работа сокет-сервера, кнопки Start/Stop управляют только потоком детектора;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пост-атакующий режим: флаг /etc/rusnas-guard/post_attack принудительно активирует Monitor-режим при следующем запуске;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интерфейс: 3 вкладки (Обзор со статистикой, Журнал событий с фильтрацией и пагинацией, Настройки).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2.1.5. Модуль «Снапшоты»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управления снимками файловой системы Btrfs: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создание, просмотр и удаление снапшотов подтомов Btrfs;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расписание автоматического создания снапшотов (таймер systemd, интервал 5 минут);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предустановленное создание снапшота перед обновлением системы (apt hook);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репликация снапшотов на удалённый сервер через SSH (btrfs send | ssh btrfs receive);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инкрементальная репликация с использованием parent-снапшота;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хранение метаданных в SQLite WAL (/var/lib/rusnas/snaps.db): таблицы snapshots, schedules, events;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CLI-утилита /usr/local/bin/rusnas-snap: JSON stdout, stderr для логирования.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2.1.6. Модуль «Дедупликация»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устранения дублирующихся данных: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запуск дедупликации через duperemove + Btrfs reflinks;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отображение объёма сэкономленного пространства (shared extents);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настраиваемое расписание через cron;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история запусков за 7 дней с трендовой визуализацией;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конфигурация /etc/rusnas/dedup-config.json: выбор томов, параметры duperemove;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приоритет I/O: Nice=19, IOSchedulingClass=idle (минимальное влияние на производительность).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2.1.7. Модуль «ИБП» (UPS/NUT)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управления источниками бесперебойного питания: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мониторинг состояния ИБП в реальном времени: заряд батареи (%), время автономной работы, нагрузка (%), напряжение;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3 режима NUT: standalone (USB), netserver (общий ИБП), netclient (удалённый ИБП);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автоматическое обнаружение USB-ИБП через nut-scanner;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настраиваемые пороги безопасного выключения (по заряду % и времени автономной работы мин);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уведомления: email + Telegram при событиях OB (на батарее), LB (низкий заряд), RB (замена батареи);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статусные флаги: OL (online, зелёный), OB (на батарее, жёлтый), OB LB (критично, красный), CHRG (зарядка, синий), RB (замена, оранжевый), COMMLOST (нет связи, серый);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опрос через upsc -j (JSON-режим NUT 2.8+) каждые 5 секунд.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2.1.8. Модуль «Анализатор пространства» (Storage Analyzer)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визуализации и прогнозирования использования дискового пространства: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5 вкладок: Обзор, Шары, Папки и файлы, Пользователи, Типы файлов;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ежечасный сбор метрик (systemd timer с рандомизацией 300 секунд);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SQLite-база с 4 таблицами: volume_snapshots, share_snapshots, user_snapshots, file_type_snapshots;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интерактивная древовидная карта (treemap) с навигацией по директориям (алгоритм squarified);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прогноз заполнения: линейная регрессия (метод наименьших квадратов) по историческим точкам;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кольцевая диаграмма (donut chart) для типов файлов с переходом к фильтрованному списку;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ранжирование потребителей по UID 1000–60000 с отображением квот.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2.1.9. Модуль «Сеть» (Network)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сетевой конфигурации на базе ifupdown: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настройка IP/DHCP/IPv6 через редактирование /etc/network/interfaces;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DNS (/etc/resolv.conf) и локальными хостами (/etc/hosts);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статические маршруты с опцией персистентности;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VLAN-интерфейсы: выбор родительского интерфейса, ID, IP-конфигурация;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Bonding (объединение интерфейсов): LACP, active-backup, round-robin;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мониторинг трафика в реальном времени: delta-based спарклайны по /proc/net/dev;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диагностические инструменты: Ping, Traceroute, DNS Lookup, Port Check, Wake-on-LAN;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предупреждение при смене IP-адреса с обратным отсчётом и автоперенаправлением;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атомарная запись конфигураций: tempfile + os.rename().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2.1.10. Модуль «SSD-кеширование»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организации SSD-кеширования поверх RAID-массивов: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технология: LVM dm-cache (не bcache — небезопасен с Btrfs в режиме writeback);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два режима кеширования: writethrough (безопасный) и writeback (быстрый);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метрики в реальном времени: hit rate (%) и заполненность кеша;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8-шаговый процесс создания: pvcreate → vgcreate → lvcreate (data, meta, cache) → lvconvert;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переключение режима без пересоздания: lvchange --cachemode;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безопасное отключение: проверка sync action → uncache → vgremove;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автоматическое именование VG: rusnas_vg0, rusnas_vg1 и т.д.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2.1.11. Модуль «Пользователи и группы»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управления системными пользователями и группами: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создание, редактирование и удаление учётных записей пользователей;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группами с привязкой пользователей;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установка и смена паролей;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привязка домашних директорий к сетевым шарам;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блокировка/разблокировка учётных записей.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2.1.12. Модуль «Оптимизация производительности» (Performance Tuner)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Автоматический оптимизатор дисковой подсистемы и сети с 12 уровнями настройки: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55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vm.swappiness, vm.dirty_ratio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виртуальной памятью и кешированием записи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I/O планировщик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 elevator (deadline/cfq) для HDD/SSD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Read-ahead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опережающего чтения на уровне блочного устройства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RAID stripe_cache_size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Размер кеша полос для mdadm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Btrfs mount options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noatime, async и другие опции монтирования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TCP буферы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net.ipv4.tcp_rmem/wmem, BBR congestion control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NIC ethtool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параметров сетевого адаптера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Samba tuning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sendfile, aio read/write, выделенные потоки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NFS threads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Количество потоков nfsd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CPU governor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 режима частоты процессора (performance/ondemand)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IRQ balancing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Включение/отключение irqbalance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TuneD профиль</w:t>
            </w:r>
          </w:p>
        </w:tc>
        <w:tc>
          <w:tcPr>
            <w:tcW w:type="dxa" w:w="5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 системного профиля оптимизации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чтение текущих параметров: cat /proc/sys/ (без sudoers);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запись: cockpit.file(path, {superuser:"require"}).replace();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персистентность: /etc/sysctl.d/99-rusnas-perf.conf;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откат каждого параметра к предыдущему значению.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2.1.13. Модуль «AI-ассистент»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интеграции с LLM для интеллектуальной диагностики: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поддержка провайдеров: Yandex GPT 5 Pro, Anthropic Claude, локальный Ollama;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11 инструментов NAS-управления доступных LLM: get-status, list-shares, list-disks, list-raid, list-snapshots, create-snapshot, delete-snapshot, list-users, get-events, run-smart-test, get-smart;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чат-интерфейс с историей диалогов;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tool use loop: LLM → вызов инструмента → результат → продолжение генерации;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CORS-прокси: все API-запросы через локальный Python-сервер на VM;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хранение API-ключей: localStorage браузера (не передаются на сервер, кроме AI-запросов).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2.1.14. Модуль «Файловый менеджер» (FileBrowser)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Веб-интерфейс для работы с файлами: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файловый браузер по URL /files/ через обратный прокси;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операции: просмотр, загрузка, скачивание, перемещение, переименование, удаление файлов;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drag-and-drop загрузка файлов;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предпросмотр: изображения, текстовые файлы, видео;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 пользователями и квотами;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скачивание выбранных файлов как ZIP-архив.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2.1.15. Модуль «Менеджер контейнеров» (Container Manager)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развёртывания контейнерных приложений: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каталог из 10 предустановленных приложений: Nextcloud, Immich, Jellyfin, Vaultwarden, Home Assistant, Pi-hole, WireGuard, Mailcow, OnlyOffice, Rocket.Chat;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установка/удаление через Podman + podman-compose;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nginx как обратный прокси с автоматической генерацией конфигураций;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предварительная проверка ресурсов (RAM, диск) перед установкой;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мониторинг статуса контейнеров: запуск/остановка/перезапуск;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просмотр логов контейнеров;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ограничение памяти (mem_limit) для каждого контейнера — предотвращение OOM.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2.1.16. Модуль «Лицензирование»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лицензирования и обновлений: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License Server (FastAPI): выдача, проверка и отзыв лицензий;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криптография Ed25519 + Base62 для лицензионных ключей;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apt-auth сервис (порт 8766) для аутентификации при получении обновлений;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веб-интерфейс администратора лицензий (Jinja2);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Cockpit-страница активации лицензии;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bootstrap-установщик для первичного развёртывания.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2.2. Нефункциональные требования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2.2.1. Производительность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веб-интерфейс: загрузка основных страниц (Dashboard, Storage, Disks) не более 3 секунд при стандартной нагрузке;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обновление метрик Dashboard: интервал 2 секунды для CPU/RAM/Net/IO с батчированием запросов (один bash spawn с разделителем ===M=== вместо 4 отдельных);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Guard: обработка до 200 событий inotify в секунду без пропуска;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Storage Analyzer: сканирование до 1 млн файлов за один сеанс анализа;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Prometheus-совместимый сервер метрик (/metrics:9100) для внешнего мониторинга.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2.2.2. Масштабируемость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поддержка до 16 физических дисков в одном устройстве;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до 1000+ подключённых устройств при централизованном управлении (масштабирование через apt-репозиторий);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неограниченное количество сетевых шар, ограниченное ёмкостью хранилища;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до 100 одновременных SMB/NFS-подключений (ограничено ресурсами оборудования).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2.2.3. Надёжность и отказоустойчивость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автоматическое создание снапшотов перед обновлениями системы (apt hook);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репликация снапшотов на удалённый сервер (инкрементальная через SSH);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модуль Guard: автоматическое создание снапшотов при обнаружении атаки;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ИБП: автоматическое безопасное выключение при критическом уровне заряда;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RAID: поддержка горячей замены дисков без остановки массива;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Backup Mode: flush данных перед засыпанием дисков для гарантии целостности;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сбой отдельного модуля (Guard, Dedup, UPS) не должен приводить к остановке всей системы.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2.2.4. Безопасность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аутентификация: Cockpit PAM (системные учётные записи Linux) + TLS;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отдельный PIN Guard (bcrypt-хеш), независимый от пароля администратора;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sudoers NOPASSWD: минимальные привилегии для каждого модуля (отдельные файлы /etc/sudoers.d/);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nftables: программный файрвол для сетевой фильтрации и блокировки IP при атаках;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атомарная запись конфигурационных файлов (tempfile + rename) для предотвращения повреждения при сбоях;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шифрование API-ключей AI: хранение только в localStorage браузера, передача только при выполнении запросов;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HTTPS для веб-интерфейса Cockpit (порт 9090);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изоляция контейнеров: Podman с ограничениями mem_limit для каждого приложения.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2.2.5. Удобство сопровождения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модульная архитектура: каждый модуль — отдельный набор HTML/JS/CSS + backend-скрипт;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обновление через apt: централизованный deb-репозиторий, устройства получают обновления через apt upgrade;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Ansible-совместимое развёртывание: monorepo с ролями для каждого компонента;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логирование: systemd journal + модульные файлы логов (/var/log/rusnas/);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Cockpit автоматически перезагружает плагины при обновлении файлов (без перезапуска сервисов).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2.3. Пользовательские роли и уровни доступа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системе RusNAS предусмотрены следующие роли пользователей: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55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4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Полномочия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системы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Главный администратор NAS</w:t>
            </w:r>
          </w:p>
        </w:tc>
        <w:tc>
          <w:tcPr>
            <w:tcW w:type="dxa" w:w="4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Полный доступ ко всем модулям, управление пользователями, RAID, Guard, все настройки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хранилища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Ответственный за данные</w:t>
            </w:r>
          </w:p>
        </w:tc>
        <w:tc>
          <w:tcPr>
            <w:tcW w:type="dxa" w:w="4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шарами, снапшотами, дедупликацией, квотами. Нет доступа к RAID, Guard, сети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Конечный пользователь</w:t>
            </w:r>
          </w:p>
        </w:tc>
        <w:tc>
          <w:tcPr>
            <w:tcW w:type="dxa" w:w="4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 к FileBrowser, просмотр назначенных шар, личная директория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AI-оператор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Оператор AI-ассистента</w:t>
            </w:r>
          </w:p>
        </w:tc>
        <w:tc>
          <w:tcPr>
            <w:tcW w:type="dxa" w:w="4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 к модулю AI, чтение статуса системы через инструменты LLM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Разграничение доступа реализуется на уровне Cockpit PAM (аутентификация системными учётными записями Linux) и sudoers (авторизация на выполнение привилегированных операций).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АРХИТЕКТУРА ПРОГРАММНОГО КОМПЛЕКСА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3.1. Общая схема архитектуры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ПК RusNAS построен по модульной архитектуре с использованием веб-платформы Cockpit в качестве базового фреймворка. Все модули реализованы как Cockpit-плагины и взаимодействуют с операционной системой через системные утилиты и демоны.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Архитектурные уровни: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55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Технология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Операционная система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Debian 13 Trixie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Linux kernel 6.x, x86_64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RAID-подсистема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Программный RAID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mdadm (levels 0/1/5/6/10/JBOD)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Файловая система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Btrfs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Снапшоты, subvolumes, reflinks, online resize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SSD-кеширование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dm-cache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LVM + Device Mapper Cache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Сетевые протоколы (файлы)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SMB/CIFS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Samba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NFS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knfsd (порт mountd фиксирован: 20048)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FTP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vsftpd (пассивные порты: 30000–30100)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WebDAV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Apache + mod_dav (digest-аутентификация)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Блочный доступ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iSCSI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targetcli-fb (LIO kernel target)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ИБП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NUT 2.8.1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nut-server + nut-client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Файрвол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nftables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Замена iptables в Debian 13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Контейнеры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Podman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podman-compose, rootful mode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Веб-прокси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nginx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Единая точка входа :80/:443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Веб-интерфейс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 + RusNAS плагин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HTML5/CSS3/JavaScript (ES5), 12 страниц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Метрики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Prometheus-совместимый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Python HTTP :9100 (metrics + JSON)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Провизионирование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Ansible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Monorepo с ролями для каждого компонента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Обновления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apt-репозиторий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reprepro + nginx, лицензионная авторизация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3.2. Компонентная модель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состоит из следующих программных компонентов: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Frontend (клиентская часть):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12 HTML-страниц Cockpit-плагина: dashboard, index (storage), disks, users, guard, snapshots, dedup, ups, storage-analyzer, network, ai, performance;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JavaScript-модули (ES5, без внешних фреймворков): по одному JS-файлу на каждую страницу;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CSS: style.css (основные стили) + dashboard.css (стили дашборда и Night Report);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eye.js: библиотека утилит (escHtml, fmtBytes и др.).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Backend (серверная часть):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rusnas-guard: Python 3 daemon, systemd service, Unix socket JSON-RPC;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rusnas-snap: Python 3 CLI, SQLite WAL, systemd timer;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rusnas-dedup-run.sh: Bash wrapper для duperemove, systemd oneshot;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storage-collector.py / storage-analyzer-api.py: Python 3, systemd timer;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network-api.py: Python 3, управление ifupdown;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mcp-api.py: Python 3, CORS-прокси для AI-провайдеров;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container_api.py: Python 3, 16 команд для Podman;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metrics_server.py: Python 3, HTTP :9100, Prometheus + JSON;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spind.py: Python 3, daemon для HDD Spindown (Backup Mode).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Системные конфигурации: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/etc/rusnas/: основные конфигурации модулей (dedup, SSD, spindown, containers);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/etc/rusnas-guard/: конфигурация Guard, PIN-хеш, список расширений;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/var/lib/rusnas/: данные (SQLite БД, state JSON, история);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/etc/sudoers.d/: модульные sudoers-файлы для каждого компонента.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3.3. Ключевые архитектурные решения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Btrfs + mdadm вместо ZFS: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Принципиальное решение — использование связки Btrfs + mdadm вместо ZFS. Причина: ZFS не поддерживает онлайн-миграцию уровня RAID (например, RAID 5 → RAID 6), что является жёстким бизнес-требованием для SMB-сегмента.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Cockpit как платформа UI: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Cockpit выбран как базовая платформа веб-интерфейса, обеспечивая аутентификацию (PAM), управление привилегиями (polkit/sudoers), WebSocket-транспорт и модульную систему плагинов. RusNAS реализован как единый Cockpit-плагин с 12 страницами.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nginx как единая точка входа: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nginx обслуживает порты 80/443, проксируя запросы к Cockpit (:9090), FileBrowser (:8088), контейнерным приложениям и Apache WebDAV (:8091).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Podman вместо Docker: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контейнеризации приложений используется Podman (rootful mode) вместо Docker. Podman не требует демона, совместим с OCI-образами и интегрирован в systemd.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3.4. Взаимодействие компонентов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модули взаимодействуют через следующие механизмы: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Cockpit spawn: запуск системных команд из JavaScript через WebSocket-канал Cockpit;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Cockpit file: чтение/запись файлов через канал Cockpit (с опцией superuser для привилегированных операций);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Unix socket: JSON-RPC через /run/rusnas-guard/control.sock (Guard);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HTTP API: Python-скрипты запускаются через cockpit.spawn и возвращают JSON;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Prometheus /metrics: стандартный endpoint для внешнего мониторинга;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systemd: управление жизненным циклом всех backend-сервисов.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ТРЕБОВАНИЯ К БЕЗОПАСНОСТИ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4.1. Аутентификация и авторизация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системная аутентификация через PAM (Pluggable Authentication Modules) с поддержкой HTTPS/TLS;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разграничение доступа на основе системных учётных записей Linux и группы wheel/sudo;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модульные sudoers-файлы (/etc/sudoers.d/) с принципом минимальных привилегий;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PIN-код модуля Guard: независимый от пароля администратора, хранится в виде bcrypt-хеша;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лицензионная аутентификация: Ed25519 подпись + Base62 кодирование ключей.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4.2. Защита данных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HTTPS для всех веб-подключений (Cockpit TLS, nginx TLS для контейнерных приложений);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SMB-шифрование: поддержка encrypt=required на уровне отдельных шар;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NFS: ограничение доступа по IP/подсети в /etc/exports;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iSCSI CHAP-аутентификация: поддержка через targetcli-fb;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атомарная запись всех конфигурационных файлов (tempfile + rename);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WORM (Write Once Read Many): защита данных от перезаписи.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4.3. Защита от ransomware (Guard)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4 метода обнаружения: honeypot, энтропия, IOPS-аномалия, известные расширения;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автоматическое реагирование: снапшот + блокировка IP + закрытие SMB-сессий;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пост-атакующий режим: принудительный Monitor при перезапуске после атаки;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сокрытие honeypot-файлов от SMB-клиентов (hide files в smb.conf).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4.4. Резервное копирование и восстановление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автоматические снапшоты Btrfs по расписанию (systemd timer, 5 минут);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предобновленческие снапшоты (apt hook перед apt upgrade);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репликация на удалённый сервер: btrfs send/receive через SSH (инкрементальная);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Backup Mode: безопасное засыпание дисков с flush данных для целостности;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восстановление из снапшота через веб-интерфейс или CLI.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4.5. Сетевая безопасность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nftables: программный файрвол с автоматическими правилами блокировки при атаках Guard;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изоляция контейнеров: Podman с mem_limit и ограничением сетевого доступа;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NFS mountd: фиксированный порт 20048 для контроля через файрвол;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FTP: пассивный режим, порты 30000–30100 (контролируемый диапазон).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ЭКРАНЫ ВЗАИМОДЕЙСТВИЯ С ПОЛЬЗОВАТЕЛЕМ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5.1. Общие требования к интерфейсу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тёмная цветовая схема с акцентными цветами (оранжевый/красный);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шрифт Manrope (системный fallback);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адаптивный дизайн: breakpoints 768px и 480px;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минимальный размер touch-target: 44px (доступность);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Ghost Pill навигация в боковой панели Cockpit с логотипом RusNAS;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без внешних UI-фреймворков: vanilla CSS, PatternFly 6 base classes для совместимости с Cockpit.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5.2. Перечень экранов (страниц)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4155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Страница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 мониторинга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/rusnas/dashboard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Метрики CPU/RAM/Net/IO, RAID, Guard, UPS, Night Report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Шары (SMB+NFS), iSCSI, WORM, Сервисы (FTP+WebDAV)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Диски и RAID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/rusnas/disks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RAID-массивы, SMART, SSD-кеш, Backup Mode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Пользователи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/rusnas/users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Пользователи и группы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/rusnas/guard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Антишифровальщик: обзор, журнал, настройки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Снапшоты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/rusnas/snapshots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Btrfs снапшоты, расписания, репликация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Дедупликация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/rusnas/dedup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duperemove + reflinks, расписание, история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ИБП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/rusnas/ups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NUT: статус, конфигурация, пороги выключения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Анализатор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/rusnas/storage-analyzer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Treemap, прогноз, типы файлов, пользователи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Сеть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/rusnas/network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Интерфейсы, DNS, маршруты, диагностика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AI-ассистент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/rusnas/ai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Чат с LLM, инструменты NAS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Производительность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/rusnas/performance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 уровней оптимизации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5.3. Элементы управления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Типовые элементы UI, используемые на страницах системы: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модальные диалоги с внутренними вкладками (tab-btn) для сложных форм;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кнопки: 3 размера (lg/md/sm), семантические классы (btn-primary/secondary/danger);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таблицы данных с сортировкой, фильтрацией и пагинацией;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SVG-спарклайны для визуализации метрик;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статусные значки (badges) с цветовой кодировкой;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формы ввода с валидацией;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контекстные меню действий на строках таблиц;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прогресс-бары для длительных операций (reshape RAID, дедупликация).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ПОРЯДОК РАЗРАБОТКИ И ИСПЫТАНИЯ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6.1. Стадии и этапы разработки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Разработка ПК RusNAS осуществляется в следующие стадии: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Техническое задание — формирование и утверждение настоящего документа;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Эскизный проект — разработка архитектуры, выбор технологий, прототипирование интерфейса;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Технический проект — детальная проработка модулей, API, структур данных;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Рабочий проект — программирование, модульное тестирование, интеграция;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Внедрение — развёртывание на целевом оборудовании, опытная эксплуатация.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6.2. Требования к тестированию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модульное тестирование backend-компонентов (Python unittest);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интеграционное тестирование на виртуальной машине (Debian 13, QEMU);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тестирование UI в браузерах: Chrome, Firefox, Edge (актуальные версии);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нагрузочное тестирование: одновременные SMB/NFS-подключения (до 100 клиентов);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тестирование безопасности: имитация ransomware-атак, проверка Guard;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тестирование отказоустойчивости: имитация выхода диска из строя, проверка RAID rebuild;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регрессионное тестирование при каждом обновлении;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тестирование мобильной адаптивности (viewport 390px).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6.3. Требования к документации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составе ПК RusNAS должна быть разработана следующая документация: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техническое задание (настоящий документ);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руководство администратора;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руководство пользователя;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описание программы (ГОСТ 19.402-78);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текст программы (ГОСТ 19.401-78);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программа и методика испытаний (ГОСТ 19.301-79);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ведомость эксплуатационных документов.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ПОРЯДОК СДАЧИ-ПРИЁМКИ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Приёмка результатов работ производится комиссией, состоящей из представителей Заказчика и Исполнителя. Комиссия производит: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проверку комплектности программной документации;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проверку соответствия функциональных возможностей ПК RusNAS требованиям настоящего ТЗ;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проведение испытаний по утверждённой программе и методике;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оценку качества и полноты реализации.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результатам приёмки составляется акт сдачи-приёмки, подписываемый членами комиссии.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А. СТРУКТУРА ФАЙЛОВ ПРОЕКТА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(справочное)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5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Cockpit-плагин RusNAS (12 HTML-страниц + JS + CSS)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cockpit/rusnas/manifest.json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Манифест плагина (CSP, routing, menu)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cockpit/rusnas/js/app.js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Storage: SMB, NFS, iSCSI, WORM, FTP, WebDAV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cockpit/rusnas/js/dashboard.js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Dashboard: метрики, Night Report, карточки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cockpit/rusnas/js/disks.js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Disks: RAID lifecycle, SMART, SSD-кеш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cockpit/rusnas/js/guard.js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Guard: socket client, события, настройки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cockpit/rusnas/js/snapshots.js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Snapshots: list/create/delete, schedules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cockpit/rusnas/js/dedup.js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Dedup: duperemove запуск, расписание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cockpit/rusnas/js/ups.js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UPS: NUT статус, конфигурация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cockpit/rusnas/js/storage-analyzer.js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 Analyzer: treemap, charts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cockpit/rusnas/js/network.js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Network: интерфейсы, bonding, VLAN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cockpit/rusnas/js/ai.js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AI: MCP proxy, чат, tool use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cockpit/rusnas/js/performance.js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 Tuner: 12 уровней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cockpit/rusnas/css/style.css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Основные стили плагина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cockpit/rusnas/css/dashboard.css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Стили дашборда + Night Report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rusnas-guard/daemon/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 daemon (Python 3)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rusnas-dedup/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Dedup backend (Bash + systemd)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rusnas-metrics/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Prometheus/JSON metrics server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ansible/roles/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Ansible-роли для развёртывания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rusnas-license-server/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License Server (FastAPI)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landing/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Landing page (маркетинговый сайт)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ТЗ на ПК RusNAS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2026-03-30T10:56:09.339Z</dcterms:created>
  <dcterms:modified xsi:type="dcterms:W3CDTF">2026-03-30T10:56:09.362Z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