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模型介绍：LightGBM(Light Gradient Boosting Machine)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GBDT (Gradient Boosting Decision Tree) 是机器学习中一个长盛不衰的模型，其主要思想是利用弱分类器（决策树）迭代训练以得到最优模型，该模型具有训练效果好、不易过拟合等优点。GBDT 在工业界应用广泛，通常被用于点击率预测，搜索排序等任务。GBDT 也是各种数据挖掘竞赛的致命武器，据统计 Kaggle 上的比赛有一半以上的冠军方案都是基于 GBDT。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LightGBM （Light Gradient Boosting Machine）是一个实现 GBDT 算法的框架，支持高效率的并行训练，并且具有以下优点：</w:t>
      </w:r>
    </w:p>
    <w:p>
      <w:pPr>
        <w:numPr>
          <w:ilvl w:val="0"/>
          <w:numId w:val="1"/>
        </w:numPr>
        <w:tabs>
          <w:tab w:val="left" w:pos="3595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更快的训练速度</w:t>
      </w:r>
    </w:p>
    <w:p>
      <w:pPr>
        <w:numPr>
          <w:ilvl w:val="0"/>
          <w:numId w:val="1"/>
        </w:numPr>
        <w:tabs>
          <w:tab w:val="left" w:pos="3595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更低的内存消耗</w:t>
      </w:r>
    </w:p>
    <w:p>
      <w:pPr>
        <w:numPr>
          <w:ilvl w:val="0"/>
          <w:numId w:val="1"/>
        </w:numPr>
        <w:tabs>
          <w:tab w:val="left" w:pos="3595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更好的准确率</w:t>
      </w:r>
    </w:p>
    <w:p>
      <w:pPr>
        <w:numPr>
          <w:ilvl w:val="0"/>
          <w:numId w:val="1"/>
        </w:numPr>
        <w:tabs>
          <w:tab w:val="left" w:pos="3595"/>
        </w:tabs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分布式支持，可以快速处理海量数据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LightGBM 提出的主要原因就是为了解决 GBDT 在海量数据遇到的问题，让 GBDT 可以更好更快地用于工业实践。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由于GDBT计算信息增益的过程中对每一个特征都需要扫描所有的样本，在面对大量数据或者特征维度很高时，效率和扩展性很难使人满意，LightGBM通过以下两个算法很好的解决这些问题：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GOSS(从样本角度）：排除大部分小梯度的样本，仅用剩余的样本计算信息增益。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EFB(从减少特征维度）：捆绑互斥特征，也就是他们很少同时取非零值（也就是用一个合成特征代替）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i/>
          <w:iCs/>
          <w:sz w:val="32"/>
          <w:szCs w:val="40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40"/>
          <w:lang w:val="en-US" w:eastAsia="zh-CN"/>
        </w:rPr>
        <w:t>GOSS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aBoost中采用权重很好诠释了样本的重要性，GBDT没有这种权重，但是我们注意到每个数据样本的梯度可以用来做采样的信息。也就是，如果一个样本的梯度小，那么表明这个样本已经训练好了，它的训练误差很小了，我们可以丢弃这些数据。当然，改变数据分布会造成模型的精度损失。GOSS则通过保存大梯度样本，随机选取小梯度样本，并为其弥补上一个常数权重，这样，GOSS更关注训练不足的样本，同时也不会改变原始数据太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具体算法如下：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5486400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先根据梯度对样本进行排序，选取a*100%的top样本，再从剩余数据中随机选取b*100%的样本，并乘以fact系数放大。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信息增益计算公式如下：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2143125"/>
            <wp:effectExtent l="0" t="0" r="0" b="5715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b/>
          <w:bCs/>
          <w:i/>
          <w:iCs/>
          <w:sz w:val="32"/>
          <w:szCs w:val="40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40"/>
          <w:lang w:val="en-US" w:eastAsia="zh-CN"/>
        </w:rPr>
        <w:t>EFB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维数据一般是稀疏的，可以设计一种损失最小的特征减少方法。并且，在稀疏特征空间中，许多特征都是互斥的，也就是它们几乎不同时取非0值。因此，我们可以安全的把这些互斥特征绑到一起形成一个特征，然后基于这些特征束构建直方图，这样又可以加速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有两个问题待解决，如何判断哪些特征该绑到一起，如何构建绑定。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首先，转换到图着色问题。G=(V, E)，把关联矩阵G的每一行看成特征，从而得到|V|个特征，互斥束就图中颜色相同的顶点。图中点就是特征，边代表两个特征不互斥，也就是特征之间的冲突。如果算法允许小的冲突，可以得到更小的特征束数量，计算效率会更高。证明发现随机污染一小部分特征值，最多影响训练精度 ，是所有束中冲突最大的。通过选取合适的，我们可以很好的在效率和精度之间寻找平衡。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最后，排序就按照束的度来进行。当然，更一步优化是不够造图，直接根据非零值的数量排序，这个根据度排序很像，因为更多非0值意味着更高概率的冲突。更改了排序策略，可以避免重复。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第二个问题，合并特征，从而降低训练复杂度，关键是我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们可以确保原先特征值可以从特征束中识别出来。因为直方图存储的是特征的离散桶，而不是连续值，我们可以通过把互斥特征放到不同桶，从而构造一个特征束。这可以通过添加偏移实现。如，假设我们有2个特征在一个特征束中，原先特征A的范围为[0,10)，特征B的范围为[0,20)，我们给特征B加上一个偏移10，它就变成[10,30)，这样我们就可以执行安全的合并了，用特征束[0,30)代替特征A和B。具体算法如下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72835" cy="2649220"/>
            <wp:effectExtent l="0" t="0" r="14605" b="2540"/>
            <wp:docPr id="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264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总结与展望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手机用户的人口属性（如性别、年龄、常驻地等）数据一方面可以被用于个性化推荐服务，提升用户体验，另一方面可以用于手机用户群画像分析，帮助厂商了解产品的人群定位，优化产品设计。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本次实验我们使用了Light GBM模型训练了一个用户人口属性预测的模型，模型可以根据输入的用户性别和常住地信息，手机的硬件信息，软件信息，app使用历史记录等信息，输出预测的年龄结果。实验没有进行数据的特征提取工程，而是直接使用数据的原始信息进行训练，训练的模型结果经检验，预测准确率0.400900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赛事网站排行榜准确率最高达到了0.662040，使用Keras搭建神经网络+XGboost做集成。后续我们的实验准确率可以通过特征提取、更换模型或者持续的参数调整来提升。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Ke, Guolin and Meng, Qi and Finley, Thomas and Wang, Taifeng and Chen, Wei and Ma, Weidong and Ye, Qiwei and Liu, Tie-Yan. LightGBM: A Highly Efficient Gradient Boosting Decision Tree. Advances in Neural Information Processing Systems 30,2017:3146-3154.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GIGIX极客参赛数据：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"https://developer.huawei.com/consumer/cn/activity/devStarAI/algo/competition.html" \l "/preliminary/info/digix-trail-02/data"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https://developer.huawei.com/consumer/cn/activity/devStarAI/algo/competition.html#/preliminary/info/digix-trail-02/data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26D84"/>
    <w:multiLevelType w:val="singleLevel"/>
    <w:tmpl w:val="8E626D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BE532E"/>
    <w:multiLevelType w:val="singleLevel"/>
    <w:tmpl w:val="BBBE53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F481CFB"/>
    <w:multiLevelType w:val="singleLevel"/>
    <w:tmpl w:val="3F481CFB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46EC7"/>
    <w:rsid w:val="0425193E"/>
    <w:rsid w:val="05AE684C"/>
    <w:rsid w:val="10584A10"/>
    <w:rsid w:val="1994329F"/>
    <w:rsid w:val="1A70549E"/>
    <w:rsid w:val="217B69D2"/>
    <w:rsid w:val="25554EF1"/>
    <w:rsid w:val="272B61AB"/>
    <w:rsid w:val="282B37A2"/>
    <w:rsid w:val="2B4335C5"/>
    <w:rsid w:val="303A6F2D"/>
    <w:rsid w:val="32F95E0A"/>
    <w:rsid w:val="370D1CE5"/>
    <w:rsid w:val="39DB1884"/>
    <w:rsid w:val="3CF10AAB"/>
    <w:rsid w:val="3E553B49"/>
    <w:rsid w:val="3F4E780D"/>
    <w:rsid w:val="43D3046B"/>
    <w:rsid w:val="46D3798E"/>
    <w:rsid w:val="48CB3BDB"/>
    <w:rsid w:val="542316D1"/>
    <w:rsid w:val="5D1F7C39"/>
    <w:rsid w:val="5E062989"/>
    <w:rsid w:val="5E802F23"/>
    <w:rsid w:val="640F462D"/>
    <w:rsid w:val="686D40AA"/>
    <w:rsid w:val="690359AF"/>
    <w:rsid w:val="793650CB"/>
    <w:rsid w:val="7A5C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liping</dc:creator>
  <cp:lastModifiedBy>胖虎</cp:lastModifiedBy>
  <dcterms:modified xsi:type="dcterms:W3CDTF">2019-07-13T01:02:40Z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