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850" w14:textId="4797235F" w:rsidR="007937B7" w:rsidRDefault="007937B7">
      <w:pPr>
        <w:pStyle w:val="Default"/>
      </w:pPr>
    </w:p>
    <w:p w14:paraId="0C34CF27" w14:textId="77777777" w:rsidR="004D6B34" w:rsidRDefault="004D6B34">
      <w:pPr>
        <w:pStyle w:val="Default"/>
      </w:pPr>
    </w:p>
    <w:p w14:paraId="052AD085" w14:textId="0C53285F" w:rsidR="007937B7" w:rsidRDefault="00FE55B9">
      <w:pPr>
        <w:pStyle w:val="Default"/>
        <w:jc w:val="center"/>
      </w:pPr>
      <w:r>
        <w:rPr>
          <w:b/>
          <w:bCs/>
          <w:sz w:val="28"/>
          <w:szCs w:val="28"/>
        </w:rPr>
        <w:t xml:space="preserve">CS6350 </w:t>
      </w:r>
      <w:r w:rsidR="00F13A5E">
        <w:rPr>
          <w:b/>
          <w:bCs/>
          <w:sz w:val="28"/>
          <w:szCs w:val="28"/>
        </w:rPr>
        <w:t>Spring</w:t>
      </w:r>
      <w:r>
        <w:rPr>
          <w:b/>
          <w:bCs/>
          <w:sz w:val="28"/>
          <w:szCs w:val="28"/>
        </w:rPr>
        <w:t xml:space="preserve"> 202</w:t>
      </w:r>
      <w:r w:rsidR="00F13A5E">
        <w:rPr>
          <w:b/>
          <w:bCs/>
          <w:sz w:val="28"/>
          <w:szCs w:val="28"/>
        </w:rPr>
        <w:t>1</w:t>
      </w:r>
    </w:p>
    <w:p w14:paraId="568E2E6B" w14:textId="1156372A" w:rsidR="007937B7" w:rsidRDefault="00FE55B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Big </w:t>
      </w:r>
      <w:r w:rsidR="004C00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ata Management Analytics and Management</w:t>
      </w:r>
    </w:p>
    <w:p w14:paraId="2797B03D" w14:textId="31329EBC" w:rsidR="007937B7" w:rsidRDefault="00FE55B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</w:p>
    <w:p w14:paraId="0150E72F" w14:textId="472AB6DA" w:rsidR="007937B7" w:rsidRDefault="00FE55B9">
      <w:pPr>
        <w:pStyle w:val="Default"/>
        <w:jc w:val="center"/>
      </w:pPr>
      <w:r>
        <w:rPr>
          <w:b/>
          <w:bCs/>
          <w:sz w:val="28"/>
          <w:szCs w:val="28"/>
        </w:rPr>
        <w:t xml:space="preserve">Due Date: </w:t>
      </w:r>
      <w:r w:rsidR="00F13A5E">
        <w:rPr>
          <w:b/>
          <w:bCs/>
          <w:sz w:val="28"/>
          <w:szCs w:val="28"/>
        </w:rPr>
        <w:t>May 3</w:t>
      </w:r>
      <w:r>
        <w:rPr>
          <w:b/>
          <w:bCs/>
          <w:sz w:val="28"/>
          <w:szCs w:val="28"/>
        </w:rPr>
        <w:t>, 202</w:t>
      </w:r>
      <w:r w:rsidR="00F13A5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(by 11:59 </w:t>
      </w:r>
      <w:r w:rsidR="004C00F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.m.)</w:t>
      </w:r>
    </w:p>
    <w:p w14:paraId="17C1B371" w14:textId="7283C5F1" w:rsidR="007937B7" w:rsidRDefault="00345ED2">
      <w:pPr>
        <w:pStyle w:val="Default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Part #1</w:t>
      </w:r>
    </w:p>
    <w:p w14:paraId="7D0DC6D2" w14:textId="77777777" w:rsidR="007937B7" w:rsidRDefault="00FE55B9">
      <w:pPr>
        <w:pStyle w:val="Default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 xml:space="preserve">Objective: </w:t>
      </w:r>
    </w:p>
    <w:p w14:paraId="14916AA7" w14:textId="77777777" w:rsidR="007937B7" w:rsidRDefault="007937B7">
      <w:pPr>
        <w:pStyle w:val="Default"/>
        <w:rPr>
          <w:rFonts w:eastAsia="Times New Roman"/>
          <w:b/>
          <w:color w:val="auto"/>
        </w:rPr>
      </w:pPr>
    </w:p>
    <w:p w14:paraId="29B54A62" w14:textId="77777777" w:rsidR="007937B7" w:rsidRDefault="00FE55B9">
      <w:pPr>
        <w:pStyle w:val="Default"/>
      </w:pPr>
      <w:r>
        <w:rPr>
          <w:rFonts w:eastAsia="Times New Roman"/>
          <w:color w:val="auto"/>
        </w:rPr>
        <w:t xml:space="preserve">This assignment is for you to learn about clustering and recommendation system, particularly about different techniques of clustering. </w:t>
      </w:r>
    </w:p>
    <w:p w14:paraId="2AF3508B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5365AE26" w14:textId="77777777" w:rsidR="007937B7" w:rsidRDefault="00FE55B9">
      <w:pPr>
        <w:pStyle w:val="Default"/>
      </w:pPr>
      <w:r>
        <w:rPr>
          <w:rFonts w:eastAsia="Times New Roman"/>
          <w:color w:val="auto"/>
        </w:rPr>
        <w:t xml:space="preserve">Please solve the following problems. No computer programming is required to solve the problems. </w:t>
      </w:r>
    </w:p>
    <w:p w14:paraId="7ED6D6D8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2FD2404" w14:textId="77777777" w:rsidR="007937B7" w:rsidRDefault="00FE55B9">
      <w:pPr>
        <w:pStyle w:val="Default"/>
      </w:pPr>
      <w:r>
        <w:rPr>
          <w:rFonts w:eastAsia="Times New Roman"/>
          <w:b/>
          <w:i/>
          <w:color w:val="auto"/>
        </w:rPr>
        <w:t xml:space="preserve">Problem Statement: </w:t>
      </w:r>
    </w:p>
    <w:p w14:paraId="145B778F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4067514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1. K-</w:t>
      </w:r>
      <w:proofErr w:type="gramStart"/>
      <w:r>
        <w:rPr>
          <w:rFonts w:eastAsia="Times New Roman"/>
          <w:color w:val="auto"/>
        </w:rPr>
        <w:t>Means</w:t>
      </w:r>
      <w:proofErr w:type="gramEnd"/>
      <w:r>
        <w:rPr>
          <w:rFonts w:eastAsia="Times New Roman"/>
          <w:color w:val="auto"/>
        </w:rPr>
        <w:t xml:space="preserve"> algorithm: </w:t>
      </w:r>
    </w:p>
    <w:p w14:paraId="56C648B8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0FE0AD7D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Consider the following eight points in a 2-dimensional space: {(2, 10); (2, 5); (8, 4); (5, 8); (7, 5); (6, 4); (1, 2); (4, 9)}. Suppose we plan to use the Euclidean distance metric, and we are interested in clustering these points into 3 clusters. </w:t>
      </w:r>
    </w:p>
    <w:p w14:paraId="396C4471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098A6717" w14:textId="6EA6FF4E" w:rsidR="007937B7" w:rsidRDefault="00FE55B9" w:rsidP="00FE7126">
      <w:pPr>
        <w:pStyle w:val="Default"/>
        <w:numPr>
          <w:ilvl w:val="0"/>
          <w:numId w:val="9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Plot the data points to see what appropriate clusters might </w:t>
      </w:r>
      <w:proofErr w:type="gramStart"/>
      <w:r>
        <w:rPr>
          <w:rFonts w:eastAsia="Times New Roman"/>
          <w:color w:val="auto"/>
        </w:rPr>
        <w:t>be;</w:t>
      </w:r>
      <w:proofErr w:type="gramEnd"/>
      <w:r>
        <w:rPr>
          <w:rFonts w:eastAsia="Times New Roman"/>
          <w:color w:val="auto"/>
        </w:rPr>
        <w:t xml:space="preserve"> </w:t>
      </w:r>
    </w:p>
    <w:p w14:paraId="24CC81E1" w14:textId="40826932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660A7881" wp14:editId="4FA5477B">
            <wp:extent cx="3299460" cy="32679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793" cy="3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A34" w14:textId="29424BAF" w:rsidR="004D6B34" w:rsidRDefault="004D6B34" w:rsidP="00FE7126">
      <w:pPr>
        <w:pStyle w:val="Default"/>
        <w:numPr>
          <w:ilvl w:val="0"/>
          <w:numId w:val="8"/>
        </w:numPr>
        <w:spacing w:after="21"/>
        <w:rPr>
          <w:rFonts w:eastAsia="Times New Roman"/>
          <w:color w:val="auto"/>
        </w:rPr>
      </w:pPr>
    </w:p>
    <w:p w14:paraId="60881E49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2827AF6B" w14:textId="1EAD251E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702BB5E9" wp14:editId="255A9259">
            <wp:extent cx="5731510" cy="868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BFFE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78BCE2FE" w14:textId="60FEC064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760B57DF" wp14:editId="6A96C543">
            <wp:extent cx="2606040" cy="35536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467" cy="35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3D90" w14:textId="77777777" w:rsidR="004D6B34" w:rsidRPr="004D6B34" w:rsidRDefault="004D6B34" w:rsidP="004D6B3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4D6B34">
        <w:rPr>
          <w:rFonts w:ascii="Calibri" w:hAnsi="Calibri" w:cs="Calibri"/>
          <w:color w:val="000000"/>
          <w:sz w:val="22"/>
          <w:szCs w:val="22"/>
        </w:rPr>
        <w:t xml:space="preserve">C1: P2, P6, P7 </w:t>
      </w:r>
    </w:p>
    <w:p w14:paraId="7BC4676B" w14:textId="77777777" w:rsidR="004D6B34" w:rsidRPr="004D6B34" w:rsidRDefault="004D6B34" w:rsidP="004D6B3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4D6B34">
        <w:rPr>
          <w:rFonts w:ascii="Calibri" w:hAnsi="Calibri" w:cs="Calibri"/>
          <w:color w:val="000000"/>
          <w:sz w:val="22"/>
          <w:szCs w:val="22"/>
        </w:rPr>
        <w:t xml:space="preserve">C2: P3, P4, P5 </w:t>
      </w:r>
    </w:p>
    <w:p w14:paraId="38C07739" w14:textId="77777777" w:rsidR="004D6B34" w:rsidRPr="004D6B34" w:rsidRDefault="004D6B34" w:rsidP="004D6B3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4D6B34">
        <w:rPr>
          <w:rFonts w:ascii="Calibri" w:hAnsi="Calibri" w:cs="Calibri"/>
          <w:color w:val="000000"/>
          <w:sz w:val="22"/>
          <w:szCs w:val="22"/>
        </w:rPr>
        <w:t xml:space="preserve">C3: P1, P8 </w:t>
      </w:r>
    </w:p>
    <w:p w14:paraId="6A53A8C2" w14:textId="4AAA94C2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  <w:r w:rsidRPr="004D6B34">
        <w:rPr>
          <w:rFonts w:ascii="Calibri" w:eastAsiaTheme="minorEastAsia" w:hAnsi="Calibri" w:cs="Calibri"/>
          <w:sz w:val="22"/>
          <w:szCs w:val="22"/>
        </w:rPr>
        <w:t>Note that P6 has equal distance to C1 or C2 so we randomly chose it to be included in C1.</w:t>
      </w:r>
    </w:p>
    <w:p w14:paraId="19168B25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1DA18E23" w14:textId="65DACD12" w:rsidR="007937B7" w:rsidRDefault="00FE55B9" w:rsidP="00FE7126">
      <w:pPr>
        <w:pStyle w:val="Default"/>
        <w:numPr>
          <w:ilvl w:val="0"/>
          <w:numId w:val="7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Form three initial clusters with points {(2, 5), (5, 8), (4, 9)} as initial cluster </w:t>
      </w:r>
      <w:proofErr w:type="gramStart"/>
      <w:r>
        <w:rPr>
          <w:rFonts w:eastAsia="Times New Roman"/>
          <w:color w:val="auto"/>
        </w:rPr>
        <w:t>centers;</w:t>
      </w:r>
      <w:proofErr w:type="gramEnd"/>
      <w:r>
        <w:rPr>
          <w:rFonts w:eastAsia="Times New Roman"/>
          <w:color w:val="auto"/>
        </w:rPr>
        <w:t xml:space="preserve"> </w:t>
      </w:r>
    </w:p>
    <w:p w14:paraId="58DF3464" w14:textId="768A5793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344E8E60" wp14:editId="7BBB1594">
            <wp:extent cx="2423160" cy="277265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307" cy="27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BE87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59A5ED4C" w14:textId="04B3326F" w:rsidR="00FE7126" w:rsidRDefault="00FE7126" w:rsidP="00FE7126">
      <w:pPr>
        <w:pStyle w:val="Default"/>
        <w:spacing w:after="21"/>
        <w:ind w:left="450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e- </w:t>
      </w:r>
    </w:p>
    <w:p w14:paraId="1C6E100D" w14:textId="4E7C640A" w:rsidR="004D6B34" w:rsidRDefault="00E4057C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077D3EE2" wp14:editId="1F4FABBE">
            <wp:extent cx="5731510" cy="497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C89" w14:textId="77777777" w:rsidR="00FE7126" w:rsidRDefault="00FE7126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1EEE3CA0" w14:textId="77777777" w:rsidR="00FE7126" w:rsidRDefault="00FE7126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f-</w:t>
      </w:r>
    </w:p>
    <w:p w14:paraId="1516A4D2" w14:textId="117DB750" w:rsidR="00E4057C" w:rsidRDefault="00FE7126" w:rsidP="004D6B34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</w:t>
      </w:r>
      <w:r w:rsidR="00E4057C">
        <w:rPr>
          <w:noProof/>
        </w:rPr>
        <w:drawing>
          <wp:inline distT="0" distB="0" distL="0" distR="0" wp14:anchorId="659116D6" wp14:editId="0A260E3A">
            <wp:extent cx="35718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D6AD" w14:textId="77777777" w:rsidR="00FE7126" w:rsidRDefault="00FE7126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42CC0CC0" w14:textId="77777777" w:rsidR="00FE7126" w:rsidRDefault="00FE7126" w:rsidP="00FE7126">
      <w:pPr>
        <w:pStyle w:val="Default"/>
        <w:numPr>
          <w:ilvl w:val="0"/>
          <w:numId w:val="5"/>
        </w:numPr>
        <w:spacing w:after="21"/>
        <w:rPr>
          <w:rFonts w:eastAsia="Times New Roman"/>
          <w:color w:val="auto"/>
        </w:rPr>
      </w:pPr>
    </w:p>
    <w:p w14:paraId="4CC6017A" w14:textId="2BF91086" w:rsidR="00E4057C" w:rsidRDefault="00E4057C" w:rsidP="00FE7126">
      <w:pPr>
        <w:pStyle w:val="Default"/>
        <w:spacing w:after="21"/>
        <w:ind w:left="45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5AF66805" wp14:editId="1B7A7EB0">
            <wp:extent cx="5731510" cy="2256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A69F" w14:textId="137241F7" w:rsidR="00FE7126" w:rsidRDefault="00FE7126" w:rsidP="00FE7126">
      <w:pPr>
        <w:pStyle w:val="Default"/>
        <w:numPr>
          <w:ilvl w:val="0"/>
          <w:numId w:val="5"/>
        </w:numPr>
        <w:spacing w:after="21"/>
        <w:rPr>
          <w:rFonts w:eastAsia="Times New Roman"/>
          <w:color w:val="auto"/>
        </w:rPr>
      </w:pPr>
    </w:p>
    <w:p w14:paraId="1EB73866" w14:textId="63337F88" w:rsidR="00E4057C" w:rsidRDefault="00E4057C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17A0A10D" w14:textId="6EF48615" w:rsidR="007937B7" w:rsidRDefault="00FE55B9" w:rsidP="00FE7126">
      <w:pPr>
        <w:pStyle w:val="Default"/>
        <w:spacing w:after="21"/>
        <w:ind w:left="810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How many iterations are required for the clusters to converge?</w:t>
      </w:r>
    </w:p>
    <w:p w14:paraId="6296A998" w14:textId="66C41EA4" w:rsidR="00E4057C" w:rsidRPr="00E4057C" w:rsidRDefault="00E4057C" w:rsidP="00E4057C">
      <w:pPr>
        <w:pStyle w:val="Default"/>
        <w:spacing w:after="21"/>
        <w:ind w:left="420"/>
        <w:rPr>
          <w:noProof/>
        </w:rPr>
      </w:pPr>
      <w:r>
        <w:rPr>
          <w:noProof/>
        </w:rPr>
        <w:drawing>
          <wp:inline distT="0" distB="0" distL="0" distR="0" wp14:anchorId="063A6371" wp14:editId="09058DFE">
            <wp:extent cx="2543175" cy="37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17B3" w14:textId="77777777" w:rsidR="00E4057C" w:rsidRDefault="00E4057C" w:rsidP="00E4057C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084F3077" w14:textId="3EB8A75C" w:rsidR="007937B7" w:rsidRDefault="00FE55B9" w:rsidP="00FE7126">
      <w:pPr>
        <w:pStyle w:val="Default"/>
        <w:numPr>
          <w:ilvl w:val="0"/>
          <w:numId w:val="4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What are the resulting centers and resulting clusters? (K=3) </w:t>
      </w:r>
    </w:p>
    <w:p w14:paraId="6526FD76" w14:textId="23D67262" w:rsidR="00E4057C" w:rsidRDefault="00E4057C" w:rsidP="00E4057C">
      <w:pPr>
        <w:pStyle w:val="Default"/>
        <w:spacing w:after="21"/>
        <w:ind w:left="780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74EEDD42" wp14:editId="0AAB2E02">
            <wp:extent cx="163830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F64F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49B00D90" w14:textId="77777777" w:rsidR="007937B7" w:rsidRDefault="00FE55B9">
      <w:pPr>
        <w:pStyle w:val="Default"/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2. Hierarchical algorithm: </w:t>
      </w:r>
    </w:p>
    <w:p w14:paraId="0205377D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1D2E78A6" w14:textId="77777777" w:rsidR="007937B7" w:rsidRDefault="00FE55B9">
      <w:pPr>
        <w:pStyle w:val="Default"/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Use the similarity matrix in Table 1 to perform single and complete link hierarchical clustering. Show your results by drawing a dendrogram. The dendrogram should clearly show the order in which the points are merged. </w:t>
      </w:r>
    </w:p>
    <w:p w14:paraId="1AD741AA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tbl>
      <w:tblPr>
        <w:tblW w:w="4861" w:type="dxa"/>
        <w:jc w:val="center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1"/>
        <w:gridCol w:w="810"/>
        <w:gridCol w:w="810"/>
        <w:gridCol w:w="811"/>
        <w:gridCol w:w="810"/>
        <w:gridCol w:w="809"/>
      </w:tblGrid>
      <w:tr w:rsidR="007937B7" w14:paraId="7469FD8E" w14:textId="77777777">
        <w:trPr>
          <w:trHeight w:val="10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EDA91" w14:textId="77777777" w:rsidR="007937B7" w:rsidRDefault="007937B7">
            <w:pPr>
              <w:pStyle w:val="Default"/>
              <w:spacing w:after="21"/>
              <w:rPr>
                <w:rFonts w:eastAsia="Times New Roman"/>
                <w:color w:val="auto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3D54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9CE2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65AFA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CF44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A3F7E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P5</w:t>
            </w:r>
          </w:p>
        </w:tc>
      </w:tr>
      <w:tr w:rsidR="007937B7" w14:paraId="3551A0FA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12A0C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6D2C4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0A33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373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F029B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DB3C9CD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</w:tr>
      <w:tr w:rsidR="007937B7" w14:paraId="3585BA41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9790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5C694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01A52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E8DAF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E60D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C070CDF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</w:tr>
      <w:tr w:rsidR="007937B7" w14:paraId="2D752288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7112C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AC2B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CB86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A292B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A3ED9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F19D7B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</w:tr>
      <w:tr w:rsidR="007937B7" w14:paraId="5B19E806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84D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6DFE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7A849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FD88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19A7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9C08E2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</w:tr>
      <w:tr w:rsidR="007937B7" w14:paraId="28E06914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BE70C1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9C6B28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6BADFE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A2C36A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D394BB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2A9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</w:tr>
    </w:tbl>
    <w:p w14:paraId="442BDAAA" w14:textId="6EF4488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2C8F5383" w14:textId="7C3D3C58" w:rsidR="00E4057C" w:rsidRDefault="00E4057C">
      <w:pPr>
        <w:pStyle w:val="Default"/>
        <w:spacing w:after="21"/>
        <w:rPr>
          <w:rFonts w:eastAsia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4532DB7E" wp14:editId="5834CA2E">
            <wp:extent cx="3909060" cy="17379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970" cy="17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02EA" w14:textId="72774C80" w:rsidR="00E4057C" w:rsidRDefault="00E4057C">
      <w:pPr>
        <w:pStyle w:val="Default"/>
        <w:spacing w:after="21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24D5591E" wp14:editId="1D6623C7">
            <wp:extent cx="5731510" cy="67367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C814" w14:textId="1D28C5BD" w:rsidR="00E4057C" w:rsidRDefault="00E4057C">
      <w:pPr>
        <w:pStyle w:val="Default"/>
        <w:spacing w:after="21"/>
        <w:rPr>
          <w:rFonts w:eastAsia="Times New Roman"/>
          <w:color w:val="auto"/>
        </w:rPr>
      </w:pPr>
    </w:p>
    <w:p w14:paraId="4036A7EC" w14:textId="14794C7C" w:rsidR="00E4057C" w:rsidRDefault="00E4057C">
      <w:pPr>
        <w:pStyle w:val="Default"/>
        <w:spacing w:after="21"/>
        <w:rPr>
          <w:rFonts w:eastAsia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33362B8" wp14:editId="5F2E7632">
            <wp:extent cx="5731510" cy="48056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EF3E" w14:textId="5D6C9916" w:rsidR="00E4057C" w:rsidRDefault="00E4057C">
      <w:pPr>
        <w:pStyle w:val="Default"/>
        <w:spacing w:after="21"/>
        <w:rPr>
          <w:rFonts w:eastAsia="Times New Roman"/>
          <w:color w:val="auto"/>
        </w:rPr>
      </w:pPr>
      <w:r>
        <w:rPr>
          <w:noProof/>
        </w:rPr>
        <w:drawing>
          <wp:inline distT="0" distB="0" distL="0" distR="0" wp14:anchorId="2A39C7A5" wp14:editId="05ACD8F1">
            <wp:extent cx="488632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444B" w14:textId="77777777" w:rsidR="00E4057C" w:rsidRDefault="00E4057C">
      <w:pPr>
        <w:pStyle w:val="Default"/>
        <w:spacing w:after="21"/>
        <w:rPr>
          <w:rFonts w:eastAsia="Times New Roman"/>
          <w:color w:val="auto"/>
        </w:rPr>
      </w:pPr>
    </w:p>
    <w:p w14:paraId="617080A6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340458CA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3. DBSCAN algorithm</w:t>
      </w:r>
    </w:p>
    <w:p w14:paraId="25CF1A39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52DB235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Consider the following eight point in a 2-dimensional space: {(2, 10); (2, 5); (8, 4); (5, 8); (7, 5); (6, 4); (1, 2); (4, 9)}. Suppose we use the Euclidean distance metric.</w:t>
      </w:r>
    </w:p>
    <w:p w14:paraId="151A6942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3144BFD3" w14:textId="2BF6861C" w:rsidR="007937B7" w:rsidRDefault="00FE55B9">
      <w:pPr>
        <w:pStyle w:val="Default"/>
        <w:numPr>
          <w:ilvl w:val="0"/>
          <w:numId w:val="2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If Epsilon is 2 and </w:t>
      </w:r>
      <w:proofErr w:type="spellStart"/>
      <w:r>
        <w:rPr>
          <w:rFonts w:eastAsia="Times New Roman"/>
          <w:color w:val="auto"/>
        </w:rPr>
        <w:t>min_samples</w:t>
      </w:r>
      <w:proofErr w:type="spellEnd"/>
      <w:r>
        <w:rPr>
          <w:rFonts w:eastAsia="Times New Roman"/>
          <w:color w:val="auto"/>
        </w:rPr>
        <w:t xml:space="preserve"> is 2, what are the clusters that DBSCAN would discover. Plot the discovered clusters.</w:t>
      </w:r>
    </w:p>
    <w:p w14:paraId="2B839AEB" w14:textId="72DAEC6E" w:rsidR="00E4057C" w:rsidRDefault="00E4057C" w:rsidP="00E4057C">
      <w:pPr>
        <w:pStyle w:val="Default"/>
        <w:ind w:left="720"/>
        <w:rPr>
          <w:rFonts w:eastAsia="Times New Roman"/>
          <w:color w:val="auto"/>
        </w:rPr>
      </w:pPr>
    </w:p>
    <w:p w14:paraId="53AD279A" w14:textId="77777777" w:rsidR="00E4057C" w:rsidRDefault="00E4057C" w:rsidP="00E4057C">
      <w:pPr>
        <w:pStyle w:val="Default"/>
        <w:ind w:left="720"/>
        <w:rPr>
          <w:rFonts w:eastAsia="Times New Roman"/>
          <w:color w:val="auto"/>
        </w:rPr>
      </w:pPr>
    </w:p>
    <w:p w14:paraId="70CCDC6E" w14:textId="668936AD" w:rsidR="00E4057C" w:rsidRDefault="00E4057C" w:rsidP="00E4057C">
      <w:pPr>
        <w:pStyle w:val="Default"/>
        <w:rPr>
          <w:rFonts w:eastAsia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39038462" wp14:editId="56FA6EE7">
            <wp:extent cx="3171825" cy="5991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959" w14:textId="36CE7147" w:rsidR="00E4057C" w:rsidRDefault="00E4057C" w:rsidP="00E4057C">
      <w:pPr>
        <w:pStyle w:val="Default"/>
        <w:rPr>
          <w:rFonts w:eastAsia="Times New Roman"/>
          <w:color w:val="auto"/>
        </w:rPr>
      </w:pPr>
    </w:p>
    <w:p w14:paraId="28DC7162" w14:textId="0617801E" w:rsidR="00E4057C" w:rsidRDefault="00E4057C" w:rsidP="00E4057C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We can circle the noises too, but usually will </w:t>
      </w:r>
      <w:r w:rsidR="00FE7126">
        <w:rPr>
          <w:rFonts w:eastAsia="Times New Roman"/>
          <w:color w:val="auto"/>
        </w:rPr>
        <w:t>remove.</w:t>
      </w:r>
    </w:p>
    <w:p w14:paraId="2BD31604" w14:textId="77777777" w:rsidR="00E4057C" w:rsidRDefault="00E4057C" w:rsidP="00E4057C">
      <w:pPr>
        <w:pStyle w:val="Default"/>
        <w:rPr>
          <w:rFonts w:eastAsia="Times New Roman"/>
          <w:color w:val="auto"/>
        </w:rPr>
      </w:pPr>
    </w:p>
    <w:p w14:paraId="357FD9FE" w14:textId="77777777" w:rsidR="007937B7" w:rsidRDefault="00FE55B9">
      <w:pPr>
        <w:pStyle w:val="Default"/>
        <w:numPr>
          <w:ilvl w:val="0"/>
          <w:numId w:val="2"/>
        </w:numPr>
      </w:pPr>
      <w:r>
        <w:rPr>
          <w:rFonts w:eastAsia="Times New Roman"/>
          <w:color w:val="auto"/>
        </w:rPr>
        <w:t xml:space="preserve">What if Epsilon is increased to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eastAsia="Times New Roman"/>
          <w:color w:val="auto"/>
        </w:rPr>
        <w:t xml:space="preserve"> ?</w:t>
      </w:r>
    </w:p>
    <w:p w14:paraId="04DAC509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2D47A78D" w14:textId="539A2BEA" w:rsidR="007937B7" w:rsidRDefault="00E4057C">
      <w:pPr>
        <w:pStyle w:val="Default"/>
        <w:rPr>
          <w:rFonts w:eastAsia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5C938FFD" wp14:editId="2407D0E7">
            <wp:extent cx="3381375" cy="6448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A9CF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0EC63F05" w14:textId="61516B34" w:rsidR="007937B7" w:rsidRPr="00345ED2" w:rsidRDefault="00345ED2">
      <w:pPr>
        <w:pStyle w:val="Default"/>
        <w:rPr>
          <w:rFonts w:eastAsia="Times New Roman"/>
          <w:b/>
          <w:color w:val="auto"/>
        </w:rPr>
      </w:pPr>
      <w:r w:rsidRPr="00345ED2">
        <w:rPr>
          <w:rFonts w:eastAsia="Times New Roman"/>
          <w:b/>
          <w:color w:val="auto"/>
        </w:rPr>
        <w:t xml:space="preserve">Part </w:t>
      </w:r>
      <w:r>
        <w:rPr>
          <w:rFonts w:eastAsia="Times New Roman"/>
          <w:b/>
          <w:color w:val="auto"/>
        </w:rPr>
        <w:t>#</w:t>
      </w:r>
      <w:r w:rsidRPr="00345ED2">
        <w:rPr>
          <w:rFonts w:eastAsia="Times New Roman"/>
          <w:b/>
          <w:color w:val="auto"/>
        </w:rPr>
        <w:t>2:</w:t>
      </w:r>
      <w:r w:rsidR="00D22E50">
        <w:rPr>
          <w:rFonts w:eastAsia="Times New Roman"/>
          <w:b/>
          <w:color w:val="auto"/>
        </w:rPr>
        <w:t xml:space="preserve"> </w:t>
      </w:r>
      <w:proofErr w:type="spellStart"/>
      <w:r w:rsidR="00D22E50">
        <w:rPr>
          <w:rFonts w:eastAsia="Times New Roman"/>
          <w:b/>
          <w:color w:val="auto"/>
        </w:rPr>
        <w:t>BigTabe</w:t>
      </w:r>
      <w:proofErr w:type="spellEnd"/>
      <w:r w:rsidR="00D22E50">
        <w:rPr>
          <w:rFonts w:eastAsia="Times New Roman"/>
          <w:b/>
          <w:color w:val="auto"/>
        </w:rPr>
        <w:t xml:space="preserve"> and Cassandra</w:t>
      </w:r>
    </w:p>
    <w:p w14:paraId="4F3B82DF" w14:textId="5F1EB7D0" w:rsidR="007937B7" w:rsidRDefault="007937B7">
      <w:pPr>
        <w:pStyle w:val="Default"/>
        <w:rPr>
          <w:rFonts w:eastAsia="Times New Roman"/>
          <w:color w:val="auto"/>
        </w:rPr>
      </w:pPr>
    </w:p>
    <w:p w14:paraId="4A952A8F" w14:textId="16485C2B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u w:val="single"/>
          <w:bdr w:val="none" w:sz="0" w:space="0" w:color="auto" w:frame="1"/>
        </w:rPr>
        <w:br/>
      </w:r>
      <w:r w:rsidRPr="00D22E50">
        <w:rPr>
          <w:color w:val="000000" w:themeColor="text1"/>
          <w:bdr w:val="none" w:sz="0" w:space="0" w:color="auto" w:frame="1"/>
        </w:rPr>
        <w:t xml:space="preserve">Q1. Compare </w:t>
      </w:r>
      <w:proofErr w:type="spellStart"/>
      <w:r w:rsidRPr="00D22E50">
        <w:rPr>
          <w:color w:val="000000" w:themeColor="text1"/>
          <w:bdr w:val="none" w:sz="0" w:space="0" w:color="auto" w:frame="1"/>
        </w:rPr>
        <w:t>BigTable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 with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578E99E6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br/>
      </w:r>
    </w:p>
    <w:p w14:paraId="14B2E041" w14:textId="6A30C8B5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>Q2. What is Cassandra?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1477F2F3" w14:textId="674DD9BD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58B00DE5" w14:textId="05320346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>Q3. Explain the concept of tunable consistency in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7511FE2D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br/>
      </w:r>
    </w:p>
    <w:p w14:paraId="1E87770A" w14:textId="26241512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 xml:space="preserve">Q4. Define </w:t>
      </w:r>
      <w:proofErr w:type="spellStart"/>
      <w:r w:rsidRPr="00D22E50">
        <w:rPr>
          <w:color w:val="000000" w:themeColor="text1"/>
          <w:bdr w:val="none" w:sz="0" w:space="0" w:color="auto" w:frame="1"/>
        </w:rPr>
        <w:t>memtable</w:t>
      </w:r>
      <w:proofErr w:type="spellEnd"/>
      <w:r w:rsidRPr="00D22E50">
        <w:rPr>
          <w:color w:val="000000" w:themeColor="text1"/>
          <w:bdr w:val="none" w:sz="0" w:space="0" w:color="auto" w:frame="1"/>
        </w:rPr>
        <w:t>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4DEE7A2C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lastRenderedPageBreak/>
        <w:br/>
      </w:r>
    </w:p>
    <w:p w14:paraId="58AF2D33" w14:textId="1C8203E9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  <w:bdr w:val="none" w:sz="0" w:space="0" w:color="auto" w:frame="1"/>
        </w:rPr>
      </w:pPr>
      <w:r w:rsidRPr="00D22E50">
        <w:rPr>
          <w:color w:val="000000" w:themeColor="text1"/>
          <w:bdr w:val="none" w:sz="0" w:space="0" w:color="auto" w:frame="1"/>
        </w:rPr>
        <w:t xml:space="preserve">Q5. What is </w:t>
      </w:r>
      <w:proofErr w:type="spellStart"/>
      <w:r w:rsidRPr="00D22E50">
        <w:rPr>
          <w:color w:val="000000" w:themeColor="text1"/>
          <w:bdr w:val="none" w:sz="0" w:space="0" w:color="auto" w:frame="1"/>
        </w:rPr>
        <w:t>SSTable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? How is it different from other relational </w:t>
      </w:r>
      <w:proofErr w:type="gramStart"/>
      <w:r w:rsidRPr="00D22E50">
        <w:rPr>
          <w:color w:val="000000" w:themeColor="text1"/>
          <w:bdr w:val="none" w:sz="0" w:space="0" w:color="auto" w:frame="1"/>
        </w:rPr>
        <w:t>table</w:t>
      </w:r>
      <w:r w:rsidR="00856D66" w:rsidRPr="00D22E50">
        <w:rPr>
          <w:color w:val="000000" w:themeColor="text1"/>
          <w:bdr w:val="none" w:sz="0" w:space="0" w:color="auto" w:frame="1"/>
        </w:rPr>
        <w:t>.</w:t>
      </w:r>
      <w:proofErr w:type="gramEnd"/>
    </w:p>
    <w:p w14:paraId="42DCB75E" w14:textId="2873740E" w:rsidR="00856D66" w:rsidRDefault="00856D66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</w:p>
    <w:p w14:paraId="70380DEE" w14:textId="6A32A93F" w:rsidR="00856D66" w:rsidRDefault="00856D66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Q6. Explain CAP theorem.</w:t>
      </w:r>
    </w:p>
    <w:p w14:paraId="066872CA" w14:textId="7008561E" w:rsidR="00345ED2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</w:p>
    <w:p w14:paraId="0ADCB995" w14:textId="1643C1F9" w:rsidR="00345ED2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Q7. </w:t>
      </w:r>
      <w:r w:rsidR="00856D66">
        <w:rPr>
          <w:color w:val="000000"/>
        </w:rPr>
        <w:t>Describe difference between Tablet Server and Tablets.</w:t>
      </w:r>
    </w:p>
    <w:p w14:paraId="14DE7D27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36740C9F" w14:textId="11E0F27E" w:rsidR="00F13A5E" w:rsidRPr="00FE7126" w:rsidRDefault="00FE7126">
      <w:pPr>
        <w:rPr>
          <w:rFonts w:ascii="Times New Roman" w:eastAsia="Times New Roman" w:hAnsi="Times New Roman" w:cs="Times New Roman"/>
          <w:b/>
          <w:bCs/>
        </w:rPr>
      </w:pPr>
      <w:r w:rsidRPr="00FE7126">
        <w:rPr>
          <w:rFonts w:eastAsia="Times New Roman"/>
          <w:b/>
          <w:bCs/>
          <w:highlight w:val="yellow"/>
        </w:rPr>
        <w:t>Find from Lectures</w:t>
      </w:r>
      <w:r w:rsidR="00F13A5E" w:rsidRPr="00FE7126">
        <w:rPr>
          <w:rFonts w:eastAsia="Times New Roman"/>
          <w:b/>
          <w:bCs/>
        </w:rPr>
        <w:br w:type="page"/>
      </w:r>
    </w:p>
    <w:p w14:paraId="15FA6D42" w14:textId="7A6796E9" w:rsidR="00F13A5E" w:rsidRDefault="00F13A5E" w:rsidP="00F13A5E">
      <w:pPr>
        <w:tabs>
          <w:tab w:val="left" w:pos="940"/>
        </w:tabs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Part 3: Programming</w:t>
      </w:r>
    </w:p>
    <w:p w14:paraId="433E3B78" w14:textId="2AE80F51" w:rsidR="00F13A5E" w:rsidRDefault="00F13A5E" w:rsidP="00F13A5E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Recommendation Systems.</w:t>
      </w:r>
    </w:p>
    <w:p w14:paraId="457C30CD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Collaborative filtering to find the accuracy of ALS model. Use ratings.dat file. It </w:t>
      </w:r>
      <w:proofErr w:type="gramStart"/>
      <w:r>
        <w:rPr>
          <w:rFonts w:ascii="Calibri" w:hAnsi="Calibri" w:cs="Calibri"/>
          <w:color w:val="000000"/>
        </w:rPr>
        <w:t>contains</w:t>
      </w:r>
      <w:proofErr w:type="gramEnd"/>
    </w:p>
    <w:p w14:paraId="486909E1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 </w:t>
      </w:r>
      <w:proofErr w:type="gramStart"/>
      <w:r>
        <w:rPr>
          <w:rFonts w:ascii="Calibri" w:hAnsi="Calibri" w:cs="Calibri"/>
          <w:color w:val="000000"/>
        </w:rPr>
        <w:t>id :</w:t>
      </w:r>
      <w:proofErr w:type="gramEnd"/>
      <w:r>
        <w:rPr>
          <w:rFonts w:ascii="Calibri" w:hAnsi="Calibri" w:cs="Calibri"/>
          <w:color w:val="000000"/>
        </w:rPr>
        <w:t>: movie id :: ratings :: timestamp.</w:t>
      </w:r>
    </w:p>
    <w:p w14:paraId="00ACDBAD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 should report the accuracy of the model.</w:t>
      </w:r>
    </w:p>
    <w:p w14:paraId="027434A6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00000"/>
        </w:rPr>
        <w:t xml:space="preserve">For details follow the link: </w:t>
      </w:r>
      <w:proofErr w:type="gramStart"/>
      <w:r>
        <w:rPr>
          <w:rFonts w:ascii="Calibri" w:hAnsi="Calibri" w:cs="Calibri"/>
          <w:color w:val="0563C2"/>
        </w:rPr>
        <w:t>https://spark.apache.org/docs/latest/mllib-collaborative-filtering.html</w:t>
      </w:r>
      <w:proofErr w:type="gramEnd"/>
    </w:p>
    <w:p w14:paraId="3F146BA5" w14:textId="77777777" w:rsidR="00F13A5E" w:rsidRPr="00333273" w:rsidRDefault="00F13A5E" w:rsidP="00F13A5E">
      <w:pPr>
        <w:tabs>
          <w:tab w:val="left" w:pos="940"/>
        </w:tabs>
      </w:pPr>
      <w:r>
        <w:rPr>
          <w:rFonts w:ascii="Calibri" w:hAnsi="Calibri" w:cs="Calibri"/>
          <w:color w:val="000000"/>
        </w:rPr>
        <w:t>Please use 60% of the data for training and 40% for testing and report the MSE of the model.</w:t>
      </w:r>
    </w:p>
    <w:p w14:paraId="2637A065" w14:textId="7DC38251" w:rsidR="007937B7" w:rsidRDefault="007937B7">
      <w:pPr>
        <w:pStyle w:val="Default"/>
        <w:rPr>
          <w:rFonts w:eastAsia="Times New Roman"/>
          <w:b/>
          <w:color w:val="auto"/>
        </w:rPr>
      </w:pPr>
    </w:p>
    <w:p w14:paraId="506B669E" w14:textId="15F96A15" w:rsidR="00FE7126" w:rsidRDefault="00FE7126">
      <w:pPr>
        <w:pStyle w:val="Default"/>
        <w:rPr>
          <w:rFonts w:eastAsia="Times New Roman"/>
          <w:b/>
          <w:color w:val="auto"/>
        </w:rPr>
      </w:pPr>
      <w:r w:rsidRPr="00FE7126">
        <w:rPr>
          <w:rFonts w:eastAsia="Times New Roman"/>
          <w:b/>
          <w:color w:val="auto"/>
          <w:highlight w:val="yellow"/>
        </w:rPr>
        <w:t>The code depends on each programmer.</w:t>
      </w:r>
    </w:p>
    <w:sectPr w:rsidR="00FE7126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B2"/>
    <w:multiLevelType w:val="hybridMultilevel"/>
    <w:tmpl w:val="559EF46A"/>
    <w:lvl w:ilvl="0" w:tplc="4A40D7FC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4CA2EB7"/>
    <w:multiLevelType w:val="multilevel"/>
    <w:tmpl w:val="D1C03C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F93595"/>
    <w:multiLevelType w:val="hybridMultilevel"/>
    <w:tmpl w:val="9190C206"/>
    <w:lvl w:ilvl="0" w:tplc="0A165D38">
      <w:start w:val="3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79D0919"/>
    <w:multiLevelType w:val="hybridMultilevel"/>
    <w:tmpl w:val="35D0F40C"/>
    <w:lvl w:ilvl="0" w:tplc="6DE8D0DC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5C8707B"/>
    <w:multiLevelType w:val="hybridMultilevel"/>
    <w:tmpl w:val="7D22EDE4"/>
    <w:lvl w:ilvl="0" w:tplc="2CF290DA">
      <w:start w:val="7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F8128C"/>
    <w:multiLevelType w:val="hybridMultilevel"/>
    <w:tmpl w:val="F148DFB4"/>
    <w:lvl w:ilvl="0" w:tplc="C7CC539C">
      <w:start w:val="1"/>
      <w:numFmt w:val="lowerRoman"/>
      <w:lvlText w:val="%1-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F4D7AE4"/>
    <w:multiLevelType w:val="multilevel"/>
    <w:tmpl w:val="C1E61E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63BBA"/>
    <w:multiLevelType w:val="multilevel"/>
    <w:tmpl w:val="275A263E"/>
    <w:lvl w:ilvl="0">
      <w:start w:val="1"/>
      <w:numFmt w:val="lowerLetter"/>
      <w:lvlText w:val="%1."/>
      <w:lvlJc w:val="left"/>
      <w:pPr>
        <w:ind w:left="81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F5D0F39"/>
    <w:multiLevelType w:val="hybridMultilevel"/>
    <w:tmpl w:val="79005BC2"/>
    <w:lvl w:ilvl="0" w:tplc="C7349638">
      <w:start w:val="2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B7"/>
    <w:rsid w:val="00172738"/>
    <w:rsid w:val="00345ED2"/>
    <w:rsid w:val="004C00FF"/>
    <w:rsid w:val="004D6B34"/>
    <w:rsid w:val="00542E37"/>
    <w:rsid w:val="007937B7"/>
    <w:rsid w:val="00856D66"/>
    <w:rsid w:val="00D22E50"/>
    <w:rsid w:val="00DA09DC"/>
    <w:rsid w:val="00E27196"/>
    <w:rsid w:val="00E4057C"/>
    <w:rsid w:val="00F13A5E"/>
    <w:rsid w:val="00FD1934"/>
    <w:rsid w:val="00FE55B9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4D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6356F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3641E"/>
    <w:pPr>
      <w:widowControl w:val="0"/>
    </w:pPr>
    <w:rPr>
      <w:rFonts w:ascii="Times New Roman" w:eastAsia="DengXian" w:hAnsi="Times New Roman" w:cs="Times New Roman"/>
      <w:color w:val="000000"/>
    </w:rPr>
  </w:style>
  <w:style w:type="paragraph" w:customStyle="1" w:styleId="TitleandContentLTGliederung1">
    <w:name w:val="Title and Content~LT~Gliederung 1"/>
    <w:qFormat/>
    <w:pPr>
      <w:overflowPunct w:val="0"/>
      <w:spacing w:before="283" w:line="200" w:lineRule="atLeast"/>
    </w:pPr>
    <w:rPr>
      <w:rFonts w:ascii="Calibri" w:eastAsia="DejaVu Sans" w:hAnsi="Calibri" w:cs="Liberation Sans"/>
      <w:color w:val="000000"/>
      <w:kern w:val="2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default0">
    <w:name w:val="default"/>
    <w:basedOn w:val="Normal"/>
    <w:rsid w:val="00345E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45E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E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6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D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D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D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Zamani, Mahmoud</cp:lastModifiedBy>
  <cp:revision>2</cp:revision>
  <dcterms:created xsi:type="dcterms:W3CDTF">2021-05-04T19:01:00Z</dcterms:created>
  <dcterms:modified xsi:type="dcterms:W3CDTF">2021-05-04T19:01:00Z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