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69CA3" w14:textId="02BD1CC3" w:rsidR="004C5F4B" w:rsidRDefault="004C5F4B">
      <w:pPr>
        <w:rPr>
          <w:b/>
          <w:bCs/>
          <w:sz w:val="30"/>
          <w:szCs w:val="30"/>
        </w:rPr>
      </w:pPr>
      <w:r w:rsidRPr="004C5F4B">
        <w:rPr>
          <w:rFonts w:hint="eastAsia"/>
          <w:b/>
          <w:bCs/>
          <w:sz w:val="30"/>
          <w:szCs w:val="30"/>
        </w:rPr>
        <w:t>光耦：</w:t>
      </w:r>
    </w:p>
    <w:p w14:paraId="6B6DBC1D" w14:textId="77777777" w:rsidR="0050500E" w:rsidRDefault="0050500E">
      <w:pPr>
        <w:rPr>
          <w:b/>
          <w:bCs/>
          <w:sz w:val="24"/>
          <w:szCs w:val="24"/>
        </w:rPr>
      </w:pPr>
      <w:r w:rsidRPr="0050500E">
        <w:rPr>
          <w:rFonts w:hint="eastAsia"/>
          <w:b/>
          <w:bCs/>
          <w:sz w:val="24"/>
          <w:szCs w:val="24"/>
        </w:rPr>
        <w:t>来源</w:t>
      </w:r>
      <w:r>
        <w:rPr>
          <w:rFonts w:hint="eastAsia"/>
          <w:b/>
          <w:bCs/>
          <w:sz w:val="24"/>
          <w:szCs w:val="24"/>
        </w:rPr>
        <w:t>：百度知道。</w:t>
      </w:r>
    </w:p>
    <w:p w14:paraId="484C31A7" w14:textId="75051358" w:rsidR="0050500E" w:rsidRDefault="0050500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推荐网址：</w:t>
      </w:r>
    </w:p>
    <w:p w14:paraId="2C05152C" w14:textId="5AB0B63D" w:rsidR="0050500E" w:rsidRPr="0050500E" w:rsidRDefault="0050500E">
      <w:pPr>
        <w:rPr>
          <w:b/>
          <w:bCs/>
          <w:sz w:val="24"/>
          <w:szCs w:val="24"/>
        </w:rPr>
      </w:pPr>
      <w:r w:rsidRPr="0050500E">
        <w:rPr>
          <w:b/>
          <w:bCs/>
          <w:sz w:val="24"/>
          <w:szCs w:val="24"/>
        </w:rPr>
        <w:t>http://www.elecfans.com/yuanqijian/guangou/20180409659123.html</w:t>
      </w:r>
    </w:p>
    <w:p w14:paraId="18FA3B01" w14:textId="7FEE4E6C" w:rsidR="000D4FE6" w:rsidRPr="003C69AC" w:rsidRDefault="004C5F4B" w:rsidP="003C69AC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</w:pPr>
      <w:r w:rsidRPr="003C69AC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光耦合器的主要优点是：信号单向传输，输入端与输出端完全实现了电气隔离，输出信号对输入端无影响，抗干扰能力强，工作稳定，无触点，使用寿命长，传输效率高。光耦合器是</w:t>
      </w:r>
      <w:r w:rsidRPr="003C69AC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70</w:t>
      </w:r>
      <w:r w:rsidRPr="003C69AC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年代发展起来产新型器件，现已广泛用于电气绝缘、电平转换、级间耦合、</w:t>
      </w:r>
      <w:hyperlink r:id="rId5" w:tgtFrame="_blank" w:history="1">
        <w:r w:rsidRPr="003C69AC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驱动电路</w:t>
        </w:r>
      </w:hyperlink>
      <w:r w:rsidRPr="003C69AC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、开关电路、斩波器、多谐振荡器、信号隔离、级间隔离</w:t>
      </w:r>
      <w:r w:rsidRPr="003C69AC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、</w:t>
      </w:r>
      <w:hyperlink r:id="rId6" w:tgtFrame="_blank" w:history="1">
        <w:r w:rsidRPr="003C69AC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脉冲</w:t>
        </w:r>
      </w:hyperlink>
      <w:r w:rsidRPr="003C69AC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放大电路、数字仪表、远距离信号传输、脉冲放大、</w:t>
      </w:r>
      <w:hyperlink r:id="rId7" w:tgtFrame="_blank" w:history="1">
        <w:r w:rsidRPr="003C69AC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固态继电器</w:t>
        </w:r>
      </w:hyperlink>
      <w:r w:rsidRPr="003C69AC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(SSR</w:t>
      </w:r>
      <w:r w:rsidRPr="003C69AC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）、仪器仪表、通信设备及微机接口中。在</w:t>
      </w:r>
      <w:hyperlink r:id="rId8" w:tgtFrame="_blank" w:history="1">
        <w:r w:rsidRPr="003C69AC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单片开关电源</w:t>
        </w:r>
      </w:hyperlink>
      <w:r w:rsidRPr="003C69AC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中，利用线性光耦合器可构成光耦</w:t>
      </w:r>
      <w:hyperlink r:id="rId9" w:tgtFrame="_blank" w:history="1">
        <w:r w:rsidRPr="003C69AC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反馈电路</w:t>
        </w:r>
      </w:hyperlink>
      <w:r w:rsidRPr="003C69AC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，通过调节控制端电流来改变占空比，达到精密稳压目的，实现信号接收转移。</w:t>
      </w:r>
    </w:p>
    <w:p w14:paraId="03B18FB4" w14:textId="77777777" w:rsidR="003C69AC" w:rsidRPr="003C69AC" w:rsidRDefault="003C0834" w:rsidP="003C69AC">
      <w:pPr>
        <w:pStyle w:val="a4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tgtFrame="_blank" w:history="1">
        <w:r w:rsidR="003C69AC" w:rsidRPr="003C69A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光电耦合器</w:t>
        </w:r>
      </w:hyperlink>
      <w:r w:rsidR="003C69AC" w:rsidRPr="003C69AC">
        <w:rPr>
          <w:rFonts w:ascii="Arial" w:eastAsia="宋体" w:hAnsi="Arial" w:cs="Arial"/>
          <w:color w:val="333333"/>
          <w:kern w:val="0"/>
          <w:szCs w:val="21"/>
        </w:rPr>
        <w:t>分为两种：一种为非线性光耦，另一种为线性光耦。</w:t>
      </w:r>
    </w:p>
    <w:p w14:paraId="4DE2A75C" w14:textId="1AEC62D4" w:rsidR="003C69AC" w:rsidRPr="003C69AC" w:rsidRDefault="003C69AC" w:rsidP="003C69AC">
      <w:pPr>
        <w:widowControl/>
        <w:shd w:val="clear" w:color="auto" w:fill="FFFFFF"/>
        <w:spacing w:after="225" w:line="360" w:lineRule="atLeast"/>
        <w:ind w:firstLineChars="1000" w:firstLine="21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69AC">
        <w:rPr>
          <w:rFonts w:ascii="Arial" w:hAnsi="Arial"/>
          <w:noProof/>
          <w:color w:val="136EC2"/>
          <w:szCs w:val="21"/>
        </w:rPr>
        <w:drawing>
          <wp:inline distT="0" distB="0" distL="0" distR="0" wp14:anchorId="363AAAA7" wp14:editId="7BFC58EC">
            <wp:extent cx="2098675" cy="1849755"/>
            <wp:effectExtent l="0" t="0" r="0" b="0"/>
            <wp:docPr id="2" name="图片 2" descr="检测示意图">
              <a:hlinkClick xmlns:a="http://schemas.openxmlformats.org/drawingml/2006/main" r:id="rId11" tgtFrame="&quot;_blank&quot;" tooltip="&quot;检测示意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检测示意图">
                      <a:hlinkClick r:id="rId11" tgtFrame="&quot;_blank&quot;" tooltip="&quot;检测示意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9AC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检测示意图</w:t>
      </w:r>
    </w:p>
    <w:p w14:paraId="0B3B4C64" w14:textId="77777777" w:rsidR="003C69AC" w:rsidRPr="003C69AC" w:rsidRDefault="003C69AC" w:rsidP="003C69AC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69AC">
        <w:rPr>
          <w:rFonts w:ascii="Arial" w:eastAsia="宋体" w:hAnsi="Arial" w:cs="Arial"/>
          <w:color w:val="2F5496" w:themeColor="accent1" w:themeShade="BF"/>
          <w:kern w:val="0"/>
          <w:szCs w:val="21"/>
          <w:u w:val="single"/>
        </w:rPr>
        <w:t>非线性光耦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的电流传输特性曲线是非线性的，这类光耦适合于开关信号的传输，不适合于传输模拟量。常用的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4N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系列光耦属于非线性光耦。</w:t>
      </w:r>
    </w:p>
    <w:p w14:paraId="7CEE553E" w14:textId="77777777" w:rsidR="003C69AC" w:rsidRPr="003C69AC" w:rsidRDefault="003C69AC" w:rsidP="003C69AC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69AC">
        <w:rPr>
          <w:rFonts w:ascii="Arial" w:eastAsia="宋体" w:hAnsi="Arial" w:cs="Arial"/>
          <w:color w:val="2F5496" w:themeColor="accent1" w:themeShade="BF"/>
          <w:kern w:val="0"/>
          <w:szCs w:val="21"/>
          <w:u w:val="single"/>
        </w:rPr>
        <w:t>线性光耦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的电流传输特性曲线接近直线，并且小信号时性能较好，能以线性特性进行隔离控制。常用的线性光耦是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PC817A—C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系列。</w:t>
      </w:r>
    </w:p>
    <w:p w14:paraId="276E612C" w14:textId="77777777" w:rsidR="003C69AC" w:rsidRDefault="003C0834" w:rsidP="003C69AC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tgtFrame="_blank" w:history="1">
        <w:r w:rsidR="003C69AC" w:rsidRPr="003C69A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开关电源</w:t>
        </w:r>
      </w:hyperlink>
      <w:r w:rsidR="003C69AC" w:rsidRPr="003C69AC">
        <w:rPr>
          <w:rFonts w:ascii="Arial" w:eastAsia="宋体" w:hAnsi="Arial" w:cs="Arial"/>
          <w:color w:val="333333"/>
          <w:kern w:val="0"/>
          <w:szCs w:val="21"/>
        </w:rPr>
        <w:t>中常用的光耦是线性光耦。如果使用非线性光耦，有可能使振荡波形变坏，严重时出现寄生振荡，使数千赫的振荡频率被数十到数百赫的低频振荡依次为号调制。由此产生的后果是对彩电，彩显，</w:t>
      </w:r>
      <w:r w:rsidR="003C69AC" w:rsidRPr="003C69AC">
        <w:rPr>
          <w:rFonts w:ascii="Arial" w:eastAsia="宋体" w:hAnsi="Arial" w:cs="Arial"/>
          <w:color w:val="333333"/>
          <w:kern w:val="0"/>
          <w:szCs w:val="21"/>
        </w:rPr>
        <w:t>VCD</w:t>
      </w:r>
      <w:r w:rsidR="003C69AC" w:rsidRPr="003C69AC">
        <w:rPr>
          <w:rFonts w:ascii="Arial" w:eastAsia="宋体" w:hAnsi="Arial" w:cs="Arial"/>
          <w:color w:val="333333"/>
          <w:kern w:val="0"/>
          <w:szCs w:val="21"/>
        </w:rPr>
        <w:t>，</w:t>
      </w:r>
      <w:r w:rsidR="003C69AC" w:rsidRPr="003C69AC">
        <w:rPr>
          <w:rFonts w:ascii="Arial" w:eastAsia="宋体" w:hAnsi="Arial" w:cs="Arial"/>
          <w:color w:val="333333"/>
          <w:kern w:val="0"/>
          <w:szCs w:val="21"/>
        </w:rPr>
        <w:t>DCD</w:t>
      </w:r>
      <w:r w:rsidR="003C69AC" w:rsidRPr="003C69AC">
        <w:rPr>
          <w:rFonts w:ascii="Arial" w:eastAsia="宋体" w:hAnsi="Arial" w:cs="Arial"/>
          <w:color w:val="333333"/>
          <w:kern w:val="0"/>
          <w:szCs w:val="21"/>
        </w:rPr>
        <w:t>等等，将在图像画面上产生干扰。同时电源带负载能力下降。在彩电，显示器等开关电源维修中如果光耦损坏，一定要用线性光耦代换。</w:t>
      </w:r>
    </w:p>
    <w:p w14:paraId="2635873B" w14:textId="77777777" w:rsidR="003C69AC" w:rsidRDefault="003C69AC" w:rsidP="003C69AC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69AC">
        <w:rPr>
          <w:rFonts w:ascii="Arial" w:eastAsia="宋体" w:hAnsi="Arial" w:cs="Arial"/>
          <w:color w:val="333333"/>
          <w:kern w:val="0"/>
          <w:szCs w:val="21"/>
        </w:rPr>
        <w:t>常用的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4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脚线性光耦有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PC817A----C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PC111 TLP521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等</w:t>
      </w:r>
    </w:p>
    <w:p w14:paraId="66724C4D" w14:textId="77777777" w:rsidR="003C69AC" w:rsidRDefault="003C69AC" w:rsidP="003C69AC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69AC">
        <w:rPr>
          <w:rFonts w:ascii="Arial" w:eastAsia="宋体" w:hAnsi="Arial" w:cs="Arial"/>
          <w:color w:val="333333"/>
          <w:kern w:val="0"/>
          <w:szCs w:val="21"/>
        </w:rPr>
        <w:t>常用的六脚线性光耦有：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LP632 TLP532 PC614 PC714 PS2031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等。</w:t>
      </w:r>
    </w:p>
    <w:p w14:paraId="2797D2CF" w14:textId="067F0FB7" w:rsidR="00C6213E" w:rsidRDefault="003C69AC" w:rsidP="00C6213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69AC">
        <w:rPr>
          <w:rFonts w:ascii="Arial" w:eastAsia="宋体" w:hAnsi="Arial" w:cs="Arial"/>
          <w:color w:val="333333"/>
          <w:kern w:val="0"/>
          <w:szCs w:val="21"/>
        </w:rPr>
        <w:lastRenderedPageBreak/>
        <w:t>常用的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4N25 4N26 4N35 4N36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是不适合用于开关电源中的，因为这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4</w:t>
      </w:r>
      <w:r w:rsidRPr="003C69AC">
        <w:rPr>
          <w:rFonts w:ascii="Arial" w:eastAsia="宋体" w:hAnsi="Arial" w:cs="Arial"/>
          <w:color w:val="333333"/>
          <w:kern w:val="0"/>
          <w:szCs w:val="21"/>
        </w:rPr>
        <w:t>种光耦均属于非线性光耦。</w:t>
      </w:r>
    </w:p>
    <w:p w14:paraId="538AA204" w14:textId="68627603" w:rsidR="00C6213E" w:rsidRPr="00C6213E" w:rsidRDefault="00C6213E" w:rsidP="00C6213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</w:pPr>
      <w:r w:rsidRPr="00C6213E">
        <w:rPr>
          <w:rFonts w:ascii="Arial" w:eastAsia="宋体" w:hAnsi="Arial" w:cs="Arial" w:hint="eastAsia"/>
          <w:b/>
          <w:bCs/>
          <w:color w:val="333333"/>
          <w:kern w:val="0"/>
          <w:sz w:val="28"/>
          <w:szCs w:val="28"/>
        </w:rPr>
        <w:t>3</w:t>
      </w:r>
      <w:r w:rsidRPr="00C6213E">
        <w:rPr>
          <w:rFonts w:ascii="Arial" w:eastAsia="宋体" w:hAnsi="Arial" w:cs="Arial" w:hint="eastAsia"/>
          <w:b/>
          <w:bCs/>
          <w:color w:val="333333"/>
          <w:kern w:val="0"/>
          <w:sz w:val="28"/>
          <w:szCs w:val="28"/>
        </w:rPr>
        <w:t>、种类</w:t>
      </w:r>
    </w:p>
    <w:p w14:paraId="65C1F409" w14:textId="3F61D792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宋体" w:eastAsia="宋体" w:hAnsi="宋体" w:cs="宋体"/>
          <w:color w:val="333333"/>
          <w:kern w:val="0"/>
          <w:szCs w:val="21"/>
        </w:rPr>
        <w:t>⑴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按光路径分，可分为外光路光电耦合器（又称光电断续检测器）和内光路光电耦合器。外光路光电耦合器又分为透过型和反射型光电耦合器。</w:t>
      </w:r>
    </w:p>
    <w:p w14:paraId="5CBBEFC2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宋体" w:eastAsia="宋体" w:hAnsi="宋体" w:cs="宋体" w:hint="eastAsia"/>
          <w:color w:val="333333"/>
          <w:kern w:val="0"/>
          <w:szCs w:val="21"/>
        </w:rPr>
        <w:t>⑵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按输出形式分，可分为：</w:t>
      </w:r>
    </w:p>
    <w:p w14:paraId="30E9D44C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a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、光敏器件输出型，其中包括</w:t>
      </w:r>
      <w:hyperlink r:id="rId14" w:tgtFrame="_blank" w:history="1">
        <w:r w:rsidRPr="00C6213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光敏二极管</w:t>
        </w:r>
      </w:hyperlink>
      <w:r w:rsidRPr="00C6213E">
        <w:rPr>
          <w:rFonts w:ascii="Arial" w:eastAsia="宋体" w:hAnsi="Arial" w:cs="Arial"/>
          <w:color w:val="333333"/>
          <w:kern w:val="0"/>
          <w:szCs w:val="21"/>
        </w:rPr>
        <w:t>输出型，光敏三极管输出型，光电池输出型，光</w:t>
      </w:r>
      <w:hyperlink r:id="rId15" w:tgtFrame="_blank" w:history="1">
        <w:r w:rsidRPr="00C6213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可控硅</w:t>
        </w:r>
      </w:hyperlink>
      <w:r w:rsidRPr="00C6213E">
        <w:rPr>
          <w:rFonts w:ascii="Arial" w:eastAsia="宋体" w:hAnsi="Arial" w:cs="Arial"/>
          <w:color w:val="333333"/>
          <w:kern w:val="0"/>
          <w:szCs w:val="21"/>
        </w:rPr>
        <w:t>输出型等。</w:t>
      </w:r>
    </w:p>
    <w:p w14:paraId="158233E4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b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NPN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三极管输出型，其中包括交流输入型，直流输入型，互补输出型等。</w:t>
      </w:r>
    </w:p>
    <w:p w14:paraId="3F0D61DC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c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6" w:tgtFrame="_blank" w:history="1">
        <w:r w:rsidRPr="00C6213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达林顿三极管</w:t>
        </w:r>
      </w:hyperlink>
      <w:r w:rsidRPr="00C6213E">
        <w:rPr>
          <w:rFonts w:ascii="Arial" w:eastAsia="宋体" w:hAnsi="Arial" w:cs="Arial"/>
          <w:color w:val="333333"/>
          <w:kern w:val="0"/>
          <w:szCs w:val="21"/>
        </w:rPr>
        <w:t>输出型，其中包括交流输入型，直流输入型。</w:t>
      </w:r>
    </w:p>
    <w:p w14:paraId="7F6FF8F4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d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7" w:tgtFrame="_blank" w:history="1">
        <w:r w:rsidRPr="00C6213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逻辑门电路</w:t>
        </w:r>
      </w:hyperlink>
      <w:r w:rsidRPr="00C6213E">
        <w:rPr>
          <w:rFonts w:ascii="Arial" w:eastAsia="宋体" w:hAnsi="Arial" w:cs="Arial"/>
          <w:color w:val="333333"/>
          <w:kern w:val="0"/>
          <w:szCs w:val="21"/>
        </w:rPr>
        <w:t>输出型，其中包括门电路输出型，</w:t>
      </w:r>
      <w:hyperlink r:id="rId18" w:tgtFrame="_blank" w:history="1">
        <w:r w:rsidRPr="00C6213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施密特</w:t>
        </w:r>
      </w:hyperlink>
      <w:r w:rsidRPr="00C6213E">
        <w:rPr>
          <w:rFonts w:ascii="Arial" w:eastAsia="宋体" w:hAnsi="Arial" w:cs="Arial"/>
          <w:color w:val="333333"/>
          <w:kern w:val="0"/>
          <w:szCs w:val="21"/>
        </w:rPr>
        <w:t>触发输出型，三态门电路输出型等。</w:t>
      </w:r>
    </w:p>
    <w:p w14:paraId="05AEA626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e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、低导通输出型（输出低电平毫伏数量级）。</w:t>
      </w:r>
    </w:p>
    <w:p w14:paraId="1828BCE0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f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、光开关输出型（导通电阻小于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10Ω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6DE29246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g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、功率输出型（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IGBT/MOSFET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等输出）。</w:t>
      </w:r>
    </w:p>
    <w:p w14:paraId="28126A69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 xml:space="preserve">h, 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光敏电阻型（通过光，控制输出电阻，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输出电阻可以双向，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可以交流，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改变了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PC817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之类只能一个方向的不便，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纯电阻材料，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无极性输出，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LCR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0202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65891609" w14:textId="1DE04272" w:rsidR="00C6213E" w:rsidRPr="00C6213E" w:rsidRDefault="00C6213E" w:rsidP="00C6213E">
      <w:pPr>
        <w:widowControl/>
        <w:shd w:val="clear" w:color="auto" w:fill="FFFFFF"/>
        <w:spacing w:line="360" w:lineRule="atLeast"/>
        <w:ind w:firstLineChars="800" w:firstLine="16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57B101EB" wp14:editId="750D64C8">
            <wp:extent cx="2383155" cy="1136015"/>
            <wp:effectExtent l="0" t="0" r="0" b="6985"/>
            <wp:docPr id="4" name="图片 4" descr="光阻耦合器">
              <a:hlinkClick xmlns:a="http://schemas.openxmlformats.org/drawingml/2006/main" r:id="rId19" tgtFrame="&quot;_blank&quot;" tooltip="&quot;光阻耦合器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光阻耦合器">
                      <a:hlinkClick r:id="rId19" tgtFrame="&quot;_blank&quot;" tooltip="&quot;光阻耦合器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13E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光阻耦合器</w:t>
      </w:r>
    </w:p>
    <w:p w14:paraId="571F3395" w14:textId="0B0E0C2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图，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可以在运放中随意改变放大倍数！</w:t>
      </w:r>
    </w:p>
    <w:p w14:paraId="630AAC93" w14:textId="19CF73CF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宋体" w:eastAsia="宋体" w:hAnsi="宋体" w:cs="宋体" w:hint="eastAsia"/>
          <w:color w:val="333333"/>
          <w:kern w:val="0"/>
          <w:szCs w:val="21"/>
        </w:rPr>
        <w:t>⑶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按封装形式分，可分为同轴型，双列直插型，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TO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封装型，扁平封装型，贴片封装型，以及光纤传输型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等。</w:t>
      </w:r>
    </w:p>
    <w:p w14:paraId="1F1167D7" w14:textId="5DEABAF0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3CA374BB" wp14:editId="19604F00">
            <wp:extent cx="2098675" cy="1905000"/>
            <wp:effectExtent l="0" t="0" r="0" b="0"/>
            <wp:docPr id="3" name="图片 3" descr="光耦">
              <a:hlinkClick xmlns:a="http://schemas.openxmlformats.org/drawingml/2006/main" r:id="rId21" tgtFrame="&quot;_blank&quot;" tooltip="&quot;光耦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光耦">
                      <a:hlinkClick r:id="rId21" tgtFrame="&quot;_blank&quot;" tooltip="&quot;光耦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13E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光耦</w:t>
      </w:r>
    </w:p>
    <w:p w14:paraId="79C96DBB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⑷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按</w:t>
      </w:r>
      <w:hyperlink r:id="rId23" w:tgtFrame="_blank" w:history="1">
        <w:r w:rsidRPr="00C6213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传输信号</w:t>
        </w:r>
      </w:hyperlink>
      <w:r w:rsidRPr="00C6213E">
        <w:rPr>
          <w:rFonts w:ascii="Arial" w:eastAsia="宋体" w:hAnsi="Arial" w:cs="Arial"/>
          <w:color w:val="333333"/>
          <w:kern w:val="0"/>
          <w:szCs w:val="21"/>
        </w:rPr>
        <w:t>分，可分为数字型光电耦合器（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OC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门输出型，图腾柱输出型及三态门电路输出型等）和线性光电耦合器（可分为低漂移型，高线性型，宽带型，单电源型，双电源型等）。</w:t>
      </w:r>
    </w:p>
    <w:p w14:paraId="3F839BD7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宋体" w:eastAsia="宋体" w:hAnsi="宋体" w:cs="宋体" w:hint="eastAsia"/>
          <w:color w:val="333333"/>
          <w:kern w:val="0"/>
          <w:szCs w:val="21"/>
        </w:rPr>
        <w:t>⑸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按速度分，可分为低速光电耦合器（光敏三极管、光电池等输出型）和高速光电耦合器（光敏二极管带信号处理电路或者光敏</w:t>
      </w:r>
      <w:hyperlink r:id="rId24" w:tgtFrame="_blank" w:history="1">
        <w:r w:rsidRPr="00C6213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集成电路</w:t>
        </w:r>
      </w:hyperlink>
      <w:r w:rsidRPr="00C6213E">
        <w:rPr>
          <w:rFonts w:ascii="Arial" w:eastAsia="宋体" w:hAnsi="Arial" w:cs="Arial"/>
          <w:color w:val="333333"/>
          <w:kern w:val="0"/>
          <w:szCs w:val="21"/>
        </w:rPr>
        <w:t>输出型）。</w:t>
      </w:r>
    </w:p>
    <w:p w14:paraId="36FE5927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宋体" w:eastAsia="宋体" w:hAnsi="宋体" w:cs="宋体" w:hint="eastAsia"/>
          <w:color w:val="333333"/>
          <w:kern w:val="0"/>
          <w:szCs w:val="21"/>
        </w:rPr>
        <w:t>⑹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按通道分，可分为单通道，双通道和多通道光电耦合器。</w:t>
      </w:r>
    </w:p>
    <w:p w14:paraId="56AF0309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宋体" w:eastAsia="宋体" w:hAnsi="宋体" w:cs="宋体" w:hint="eastAsia"/>
          <w:color w:val="333333"/>
          <w:kern w:val="0"/>
          <w:szCs w:val="21"/>
        </w:rPr>
        <w:t>⑺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按隔离特性分，可分为普通隔离光电耦合器（一般光学胶灌封低于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5000V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，空封低于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2000V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）和高压隔离光电耦合器（可分为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10kV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20kV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30kV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等）。</w:t>
      </w:r>
    </w:p>
    <w:p w14:paraId="13145041" w14:textId="77777777" w:rsidR="00C6213E" w:rsidRPr="00C6213E" w:rsidRDefault="00C6213E" w:rsidP="00C6213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宋体" w:eastAsia="宋体" w:hAnsi="宋体" w:cs="宋体" w:hint="eastAsia"/>
          <w:color w:val="333333"/>
          <w:kern w:val="0"/>
          <w:szCs w:val="21"/>
        </w:rPr>
        <w:t>⑻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按工作电压分，可分为低电源电压型光电耦合器（一般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5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15V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）和高电源电压型光电耦合器（一般大于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30V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02231B37" w14:textId="295E2BC3" w:rsidR="00C6213E" w:rsidRPr="00C6213E" w:rsidRDefault="00C6213E" w:rsidP="00C6213E">
      <w:pPr>
        <w:pStyle w:val="a4"/>
        <w:widowControl/>
        <w:shd w:val="clear" w:color="auto" w:fill="FFFFFF"/>
        <w:spacing w:after="225" w:line="360" w:lineRule="atLeast"/>
        <w:ind w:left="372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5B44DD3" w14:textId="5DD7B9DB" w:rsidR="00C6213E" w:rsidRPr="00C6213E" w:rsidRDefault="00C6213E" w:rsidP="00C6213E">
      <w:pPr>
        <w:pStyle w:val="a4"/>
        <w:widowControl/>
        <w:numPr>
          <w:ilvl w:val="0"/>
          <w:numId w:val="2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</w:pPr>
      <w:r w:rsidRPr="00C6213E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光电耦合的主要特点如下：</w:t>
      </w:r>
    </w:p>
    <w:p w14:paraId="111A6954" w14:textId="2C975946" w:rsidR="00C6213E" w:rsidRPr="00C6213E" w:rsidRDefault="00C6213E" w:rsidP="00C6213E">
      <w:pPr>
        <w:widowControl/>
        <w:shd w:val="clear" w:color="auto" w:fill="FFFFFF"/>
        <w:spacing w:after="225" w:line="360" w:lineRule="atLeast"/>
        <w:ind w:firstLineChars="1300" w:firstLine="273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hAnsi="Arial"/>
          <w:noProof/>
          <w:color w:val="136EC2"/>
          <w:szCs w:val="21"/>
        </w:rPr>
        <w:drawing>
          <wp:inline distT="0" distB="0" distL="0" distR="0" wp14:anchorId="65DE8C2B" wp14:editId="3C8A9C34">
            <wp:extent cx="1676400" cy="2101215"/>
            <wp:effectExtent l="0" t="0" r="0" b="0"/>
            <wp:docPr id="5" name="图片 5" descr="原理示意图">
              <a:hlinkClick xmlns:a="http://schemas.openxmlformats.org/drawingml/2006/main" r:id="rId25" tgtFrame="&quot;_blank&quot;" tooltip="&quot;原理示意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原理示意图">
                      <a:hlinkClick r:id="rId25" tgtFrame="&quot;_blank&quot;" tooltip="&quot;原理示意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13E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原理示意图</w:t>
      </w:r>
    </w:p>
    <w:p w14:paraId="3D476E8B" w14:textId="77777777" w:rsidR="00C6213E" w:rsidRPr="00C6213E" w:rsidRDefault="00C6213E" w:rsidP="00C6213E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1.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输入和输出端之间绝缘，其绝缘电阻一般都大于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10000MΩ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，耐压一般可超过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1kV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，有的甚至可以达到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10kV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以上。</w:t>
      </w:r>
    </w:p>
    <w:p w14:paraId="786898B8" w14:textId="77777777" w:rsidR="00C6213E" w:rsidRPr="00C6213E" w:rsidRDefault="00C6213E" w:rsidP="00C6213E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2.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由于光接收器只能接受光源的信息，反之不能，所以信号从光源单向传输到光接收器时不会出现反馈现象，其输出信号也不会影响输入端。</w:t>
      </w:r>
    </w:p>
    <w:p w14:paraId="5FB7BCF5" w14:textId="77777777" w:rsidR="00C6213E" w:rsidRPr="00C6213E" w:rsidRDefault="00C6213E" w:rsidP="00C6213E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3.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由于发光器件（</w:t>
      </w:r>
      <w:hyperlink r:id="rId27" w:tgtFrame="_blank" w:history="1">
        <w:r w:rsidRPr="00C6213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砷化镓</w:t>
        </w:r>
      </w:hyperlink>
      <w:r w:rsidRPr="00C6213E">
        <w:rPr>
          <w:rFonts w:ascii="Arial" w:eastAsia="宋体" w:hAnsi="Arial" w:cs="Arial"/>
          <w:color w:val="333333"/>
          <w:kern w:val="0"/>
          <w:szCs w:val="21"/>
        </w:rPr>
        <w:t>红外二极管）是阻抗电流驱动性器件，而噪音是一种高内阻微电流电压信号。因此光电耦合器件的共模抑制比很大，所以，光电耦合器件可以很好地抑制干扰并消除噪音。</w:t>
      </w:r>
    </w:p>
    <w:p w14:paraId="26D8F56C" w14:textId="77777777" w:rsidR="00C6213E" w:rsidRPr="00C6213E" w:rsidRDefault="00C6213E" w:rsidP="00C6213E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4.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容易和逻辑电路配合。</w:t>
      </w:r>
    </w:p>
    <w:p w14:paraId="6C4BF1B8" w14:textId="77777777" w:rsidR="00C6213E" w:rsidRPr="00C6213E" w:rsidRDefault="00C6213E" w:rsidP="00C6213E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5.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响应速度快。光电耦合器件的</w:t>
      </w:r>
      <w:hyperlink r:id="rId28" w:tgtFrame="_blank" w:history="1">
        <w:r w:rsidRPr="00C6213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时间常数</w:t>
        </w:r>
      </w:hyperlink>
      <w:r w:rsidRPr="00C6213E">
        <w:rPr>
          <w:rFonts w:ascii="Arial" w:eastAsia="宋体" w:hAnsi="Arial" w:cs="Arial"/>
          <w:color w:val="333333"/>
          <w:kern w:val="0"/>
          <w:szCs w:val="21"/>
        </w:rPr>
        <w:t>通常在毫秒甚至微秒级。</w:t>
      </w:r>
    </w:p>
    <w:p w14:paraId="34BFCB2D" w14:textId="3CE25BFC" w:rsidR="009A59DD" w:rsidRDefault="00C6213E" w:rsidP="00C6213E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213E">
        <w:rPr>
          <w:rFonts w:ascii="Arial" w:eastAsia="宋体" w:hAnsi="Arial" w:cs="Arial"/>
          <w:color w:val="333333"/>
          <w:kern w:val="0"/>
          <w:szCs w:val="21"/>
        </w:rPr>
        <w:t>6.</w:t>
      </w:r>
      <w:r w:rsidRPr="00C6213E">
        <w:rPr>
          <w:rFonts w:ascii="Arial" w:eastAsia="宋体" w:hAnsi="Arial" w:cs="Arial"/>
          <w:color w:val="333333"/>
          <w:kern w:val="0"/>
          <w:szCs w:val="21"/>
        </w:rPr>
        <w:t>无触点、寿命长、体积小、耐冲击。</w:t>
      </w:r>
    </w:p>
    <w:p w14:paraId="204951E3" w14:textId="04B0EF6F" w:rsidR="00C6213E" w:rsidRDefault="009A59DD" w:rsidP="009A59DD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7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、</w:t>
      </w:r>
      <w:r w:rsidR="00C6213E" w:rsidRPr="009A59D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线性光电耦合器由发光二极管和光敏三极管组成，当发光二极管接通而发光，光敏三级管导通，光电耦合器是电流驱动型，需要足够大的电流才能使发光二极管导通，如果输入信号太小，发光二极管不会导通，其输出信号将失真。在开关电源，尤其是</w:t>
      </w:r>
      <w:hyperlink r:id="rId29" w:tgtFrame="_blank" w:history="1">
        <w:r w:rsidR="00C6213E" w:rsidRPr="009A59DD">
          <w:rPr>
            <w:rStyle w:val="a3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数字开关</w:t>
        </w:r>
      </w:hyperlink>
      <w:r w:rsidR="00C6213E" w:rsidRPr="009A59D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电源中。</w:t>
      </w:r>
    </w:p>
    <w:p w14:paraId="12DE2E1F" w14:textId="25A0C2B1" w:rsidR="005368DF" w:rsidRDefault="005368DF" w:rsidP="009A59DD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</w:pPr>
      <w:r w:rsidRPr="005368DF">
        <w:rPr>
          <w:rFonts w:ascii="Arial" w:eastAsia="宋体" w:hAnsi="Arial" w:cs="Arial" w:hint="eastAsia"/>
          <w:b/>
          <w:bCs/>
          <w:color w:val="333333"/>
          <w:kern w:val="0"/>
          <w:sz w:val="28"/>
          <w:szCs w:val="28"/>
        </w:rPr>
        <w:t>5</w:t>
      </w:r>
      <w:r w:rsidRPr="005368DF">
        <w:rPr>
          <w:rFonts w:ascii="Arial" w:eastAsia="宋体" w:hAnsi="Arial" w:cs="Arial" w:hint="eastAsia"/>
          <w:b/>
          <w:bCs/>
          <w:color w:val="333333"/>
          <w:kern w:val="0"/>
          <w:sz w:val="28"/>
          <w:szCs w:val="28"/>
        </w:rPr>
        <w:t>、技术参数</w:t>
      </w:r>
      <w:r>
        <w:rPr>
          <w:rFonts w:ascii="Arial" w:eastAsia="宋体" w:hAnsi="Arial" w:cs="Arial" w:hint="eastAsia"/>
          <w:b/>
          <w:bCs/>
          <w:color w:val="333333"/>
          <w:kern w:val="0"/>
          <w:sz w:val="28"/>
          <w:szCs w:val="28"/>
        </w:rPr>
        <w:t>：</w:t>
      </w:r>
    </w:p>
    <w:p w14:paraId="58232E03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5368D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一、输入特性</w:t>
      </w:r>
    </w:p>
    <w:p w14:paraId="58A8FCC9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b/>
          <w:bCs/>
          <w:color w:val="333333"/>
          <w:kern w:val="0"/>
          <w:szCs w:val="21"/>
        </w:rPr>
        <w:t>光耦合器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的输入特性实际也就是其内部发光二极管的特性。常见的参数有：</w:t>
      </w:r>
    </w:p>
    <w:p w14:paraId="65F680BC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正向工作电压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Vf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Forward Voltage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3CB5A4B5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Vf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是指在给定的工作电流下，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本身的压降。常见的小功率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通常以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If=20mA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来测试正向工作电压，当然不同的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，测试条件和测试结果也会不一样。</w:t>
      </w:r>
    </w:p>
    <w:p w14:paraId="1F7C89A0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反向电压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Vr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Reverse Voltage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07B878C0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是指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所能承受的最大反向电压，超过此反向电压，可能会损坏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。在使用交流脉冲驱动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时，要特别注意不要超过反向电压。</w:t>
      </w:r>
    </w:p>
    <w:p w14:paraId="4AFD0503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反向电流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Ir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Reverse Current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67B624D2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通常指在最大反向电压情况下，流过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的反向电流。</w:t>
      </w:r>
    </w:p>
    <w:p w14:paraId="51AF793C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允许功耗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Pd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Maximum Power Dissipation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53CAD0AE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所能承受的最大功耗值。超过此功耗，可能会损坏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6B493E8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中心波长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λp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Peak Wave Length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789AE5F2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是指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所发出光的中心波长值。波长直接决定光的颜色，对于双色或多色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，会有几个不同的中心波长值。</w:t>
      </w:r>
    </w:p>
    <w:p w14:paraId="69747DBB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正向工作电流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If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Forward Current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350862D9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If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是指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正常发光时所流过的正向电流值。不同的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，其允许流过的最大电流也会不一样。</w:t>
      </w:r>
    </w:p>
    <w:p w14:paraId="1DC4F899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7.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正向脉冲工作电流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Ifp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Peak Forward Current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2881D04A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Ifp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是指流过</w:t>
      </w:r>
      <w:r w:rsidRPr="005368DF">
        <w:rPr>
          <w:rFonts w:ascii="Arial" w:eastAsia="宋体" w:hAnsi="Arial" w:cs="Arial"/>
          <w:b/>
          <w:bCs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的正向脉冲电流值。为保证寿命，通常会采用脉冲形式来驱动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，通常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规格书中给中的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Ifp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是以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0.1ms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脉冲宽度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,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占空比为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1/10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的脉冲电流来计算的。</w:t>
      </w:r>
    </w:p>
    <w:p w14:paraId="17205E08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5368D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二、输出特性</w:t>
      </w:r>
    </w:p>
    <w:p w14:paraId="4FC426C2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b/>
          <w:bCs/>
          <w:color w:val="333333"/>
          <w:kern w:val="0"/>
          <w:szCs w:val="21"/>
        </w:rPr>
        <w:t>光耦合器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的输出特性实际也就是其内部光敏三极管的特性，与普通的三极管类似。常见的参数有：</w:t>
      </w:r>
    </w:p>
    <w:p w14:paraId="330FAFC0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集电极电流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Ic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Collector Current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7BD63954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光敏三极管集电极所流过的电流，通常表示其最大值。</w:t>
      </w:r>
    </w:p>
    <w:p w14:paraId="646250E3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集电极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-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发射极电压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Vceo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C-E Voltage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2AC5FA98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集电极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-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发射极所能承受的电压。</w:t>
      </w:r>
    </w:p>
    <w:p w14:paraId="082B62CD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3. </w:t>
      </w:r>
      <w:hyperlink r:id="rId30" w:tgtFrame="_blank" w:history="1">
        <w:r w:rsidRPr="005368D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发射极</w:t>
        </w:r>
      </w:hyperlink>
      <w:r w:rsidRPr="005368DF">
        <w:rPr>
          <w:rFonts w:ascii="Arial" w:eastAsia="宋体" w:hAnsi="Arial" w:cs="Arial"/>
          <w:color w:val="333333"/>
          <w:kern w:val="0"/>
          <w:szCs w:val="21"/>
        </w:rPr>
        <w:t>-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集电极电压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Veco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E-C Voltage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037A1430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发射极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-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集电极所能承受的电压</w:t>
      </w:r>
    </w:p>
    <w:p w14:paraId="7D653460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4.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反向截止电流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Iceo</w:t>
      </w:r>
    </w:p>
    <w:p w14:paraId="2E9736E5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5. C-E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饱和电压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Vce(sat)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C-E Saturation Voltage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7A21B7F2" w14:textId="3494B630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三</w:t>
      </w:r>
      <w:r w:rsidRPr="005368D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、传输特性：</w:t>
      </w:r>
    </w:p>
    <w:p w14:paraId="7A9AA710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1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．电流传输比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CTR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Current Transfer Radio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1A07FD3D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．上升时间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Tr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Rise Time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 xml:space="preserve">&amp; 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下降时间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Tf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Fall Time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3F8ABA58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其它参数诸如工作温度、耗散功率等不再一一敷述。</w:t>
      </w:r>
    </w:p>
    <w:p w14:paraId="481B89C0" w14:textId="4730E554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四</w:t>
      </w:r>
      <w:r w:rsidRPr="005368D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、隔离特性</w:t>
      </w:r>
    </w:p>
    <w:p w14:paraId="63806509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1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．入出间隔离电压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Vio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Isolation Voltage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4FB105C0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光耦合器输入端和输出端之间绝缘耐压值。</w:t>
      </w:r>
    </w:p>
    <w:p w14:paraId="55367DC7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．入出间隔离电容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Cio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Isolation Capacitance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14:paraId="26840BC5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光耦合器件输入端和输出端之间的电容值</w:t>
      </w:r>
    </w:p>
    <w:p w14:paraId="32C43B31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．入出间隔离电阻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Rio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：（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Isolation Resistance</w:t>
      </w:r>
      <w:r w:rsidRPr="005368DF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2D1F8A3D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68DF">
        <w:rPr>
          <w:rFonts w:ascii="Arial" w:eastAsia="宋体" w:hAnsi="Arial" w:cs="Arial"/>
          <w:color w:val="333333"/>
          <w:kern w:val="0"/>
          <w:szCs w:val="21"/>
        </w:rPr>
        <w:t>半导体光耦合器输入端和输出端之间的绝缘电阻值。</w:t>
      </w:r>
    </w:p>
    <w:p w14:paraId="77A70536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="黑体" w:eastAsia="黑体" w:hAnsi="黑体" w:cs="Arial"/>
          <w:color w:val="333333"/>
          <w:kern w:val="0"/>
          <w:szCs w:val="21"/>
        </w:rPr>
      </w:pPr>
      <w:r w:rsidRPr="005368DF">
        <w:rPr>
          <w:rFonts w:ascii="黑体" w:eastAsia="黑体" w:hAnsi="黑体" w:cs="Arial"/>
          <w:color w:val="333333"/>
          <w:kern w:val="0"/>
          <w:szCs w:val="21"/>
        </w:rPr>
        <w:t>以下为光电耦合器的常用参数：</w:t>
      </w:r>
    </w:p>
    <w:p w14:paraId="5D7FDEDA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反向电流IR：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在被测管两端加规定反向工作电压VR时，二极管中流过的电流。</w:t>
      </w:r>
    </w:p>
    <w:p w14:paraId="0D954351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反向击穿电压VBR：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被测管通过的反向电流IR为规定值时，在两极间所产生的电压降。</w:t>
      </w:r>
    </w:p>
    <w:p w14:paraId="3244200A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正向压降VF：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二极管通过的正向电流为规定值时，正负极之间所产生的电压降。</w:t>
      </w:r>
    </w:p>
    <w:p w14:paraId="7A8E0083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正向电流IF：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在被测管两端加一定的正向电压时二极管中流过的电流。结电容CJ：在规定偏压下，被测管两端的电容值。</w:t>
      </w:r>
    </w:p>
    <w:p w14:paraId="34B69C79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反向击穿电压V(BR)CEO：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发光二极管开路，集电极电流IC为规定值，集电极与发射集间的电压降。</w:t>
      </w:r>
    </w:p>
    <w:p w14:paraId="5C9DA399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输出饱和压降VCE(sat)：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发光二极管工作电流IF和集电极电流IC为规定值时，并保持IC/IF≤CTRmin时（CTRmin在被测管技术条件中规定）集电极与发射极之间的电压降。</w:t>
      </w:r>
    </w:p>
    <w:p w14:paraId="269A1606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反向截止电流ICEO：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发光二极管开路，集电极至发射极间的电压为规定值时，流过集电极的电流为反向截止电流。</w:t>
      </w:r>
    </w:p>
    <w:p w14:paraId="004BBE2C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电流传输比CTR：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输出管的工作电压为规定值时，输出电流和发光二极管正向电流之比为电流传输比CTR。</w:t>
      </w:r>
    </w:p>
    <w:p w14:paraId="74CB573A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脉冲上升时间tr,下降时间tf：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光耦合器在规定工作条件下，发光二极管输入规定电流IFP的脉冲波，输出端管则输出相应的脉冲波，从输出脉冲前沿幅度的10%到90%，所需时间为脉冲上升时间tr。从输出脉冲后沿幅度的90%到10%，所需时间为脉冲下降时间tf。</w:t>
      </w:r>
    </w:p>
    <w:p w14:paraId="37DE4395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传输延迟时间tPHL,tPLH：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从输入脉冲前沿幅度的50%到输出脉冲电平下降到1.5V时所需时间为传输延迟时间tPHL。从输入脉冲后沿幅度的50%到输出脉冲电平上升到1.5V时所需时间为传输延迟时间tPLH。</w:t>
      </w:r>
    </w:p>
    <w:p w14:paraId="64D38890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入出间隔离电容CIO：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光耦合器件输入端和输出端之间的电容值。</w:t>
      </w:r>
    </w:p>
    <w:p w14:paraId="222AE98F" w14:textId="77777777" w:rsidR="005368DF" w:rsidRP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入出间隔离电阻RIO：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半导体光耦合器输入端和输出端之间的绝缘电阻值。</w:t>
      </w:r>
    </w:p>
    <w:p w14:paraId="634EE658" w14:textId="69156E43" w:rsidR="005368DF" w:rsidRDefault="005368DF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5368DF">
        <w:rPr>
          <w:rFonts w:asciiTheme="majorEastAsia" w:eastAsiaTheme="majorEastAsia" w:hAnsiTheme="majorEastAsia" w:cs="Arial"/>
          <w:b/>
          <w:bCs/>
          <w:color w:val="333333"/>
          <w:kern w:val="0"/>
          <w:szCs w:val="21"/>
        </w:rPr>
        <w:t>入出间隔离电压VIO：</w:t>
      </w:r>
      <w:r w:rsidRPr="005368DF">
        <w:rPr>
          <w:rFonts w:asciiTheme="majorEastAsia" w:eastAsiaTheme="majorEastAsia" w:hAnsiTheme="majorEastAsia" w:cs="Arial"/>
          <w:color w:val="333333"/>
          <w:kern w:val="0"/>
          <w:szCs w:val="21"/>
        </w:rPr>
        <w:t>光耦合器输入端和输出端之间绝缘耐压值.</w:t>
      </w:r>
    </w:p>
    <w:p w14:paraId="7633E318" w14:textId="2F24E0CB" w:rsidR="003C0834" w:rsidRDefault="003C0834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数据实测：p</w:t>
      </w:r>
      <w:r>
        <w:rPr>
          <w:rFonts w:asciiTheme="majorEastAsia" w:eastAsiaTheme="majorEastAsia" w:hAnsiTheme="majorEastAsia" w:cs="Arial"/>
          <w:color w:val="333333"/>
          <w:kern w:val="0"/>
          <w:szCs w:val="21"/>
        </w:rPr>
        <w:t>521</w:t>
      </w:r>
      <w:r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开启时间1</w:t>
      </w:r>
      <w:r>
        <w:rPr>
          <w:rFonts w:asciiTheme="majorEastAsia" w:eastAsiaTheme="majorEastAsia" w:hAnsiTheme="majorEastAsia" w:cs="Arial"/>
          <w:color w:val="333333"/>
          <w:kern w:val="0"/>
          <w:szCs w:val="21"/>
        </w:rPr>
        <w:t>0us,</w:t>
      </w:r>
      <w:r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关断时间1</w:t>
      </w:r>
      <w:r>
        <w:rPr>
          <w:rFonts w:asciiTheme="majorEastAsia" w:eastAsiaTheme="majorEastAsia" w:hAnsiTheme="majorEastAsia" w:cs="Arial"/>
          <w:color w:val="333333"/>
          <w:kern w:val="0"/>
          <w:szCs w:val="21"/>
        </w:rPr>
        <w:t>5</w:t>
      </w:r>
      <w:r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us</w:t>
      </w:r>
      <w:r>
        <w:rPr>
          <w:rFonts w:asciiTheme="majorEastAsia" w:eastAsiaTheme="majorEastAsia" w:hAnsiTheme="majorEastAsia" w:cs="Arial"/>
          <w:color w:val="333333"/>
          <w:kern w:val="0"/>
          <w:szCs w:val="21"/>
        </w:rPr>
        <w:t>.</w:t>
      </w:r>
    </w:p>
    <w:p w14:paraId="34D0A3F0" w14:textId="6DC485FE" w:rsidR="003C0834" w:rsidRPr="003C0834" w:rsidRDefault="003C0834" w:rsidP="005368DF">
      <w:pPr>
        <w:widowControl/>
        <w:shd w:val="clear" w:color="auto" w:fill="FFFFFF"/>
        <w:spacing w:line="360" w:lineRule="atLeast"/>
        <w:ind w:firstLine="480"/>
        <w:jc w:val="left"/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lastRenderedPageBreak/>
        <w:t xml:space="preserve"> </w:t>
      </w:r>
      <w:r>
        <w:rPr>
          <w:rFonts w:asciiTheme="majorEastAsia" w:eastAsiaTheme="majorEastAsia" w:hAnsiTheme="majorEastAsia" w:cs="Arial"/>
          <w:color w:val="333333"/>
          <w:kern w:val="0"/>
          <w:szCs w:val="21"/>
        </w:rPr>
        <w:t xml:space="preserve">       4N25</w:t>
      </w:r>
      <w:r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开启时间3us</w:t>
      </w:r>
      <w:r>
        <w:rPr>
          <w:rFonts w:asciiTheme="majorEastAsia" w:eastAsiaTheme="majorEastAsia" w:hAnsiTheme="majorEastAsia" w:cs="Arial"/>
          <w:color w:val="333333"/>
          <w:kern w:val="0"/>
          <w:szCs w:val="21"/>
        </w:rPr>
        <w:t>,</w:t>
      </w:r>
      <w:r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 xml:space="preserve">关断时间 </w:t>
      </w:r>
      <w:r>
        <w:rPr>
          <w:rFonts w:asciiTheme="majorEastAsia" w:eastAsiaTheme="majorEastAsia" w:hAnsiTheme="majorEastAsia" w:cs="Arial"/>
          <w:color w:val="333333"/>
          <w:kern w:val="0"/>
          <w:szCs w:val="21"/>
        </w:rPr>
        <w:t>3</w:t>
      </w:r>
      <w:r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us</w:t>
      </w:r>
      <w:r>
        <w:rPr>
          <w:rFonts w:asciiTheme="majorEastAsia" w:eastAsiaTheme="majorEastAsia" w:hAnsiTheme="majorEastAsia" w:cs="Arial"/>
          <w:color w:val="333333"/>
          <w:kern w:val="0"/>
          <w:szCs w:val="21"/>
        </w:rPr>
        <w:t>.</w:t>
      </w:r>
      <w:bookmarkStart w:id="0" w:name="_GoBack"/>
      <w:bookmarkEnd w:id="0"/>
    </w:p>
    <w:p w14:paraId="2359BCEB" w14:textId="098DF220" w:rsidR="005368DF" w:rsidRPr="003446F3" w:rsidRDefault="003446F3" w:rsidP="009A59DD">
      <w:pPr>
        <w:widowControl/>
        <w:shd w:val="clear" w:color="auto" w:fill="FFFFFF"/>
        <w:spacing w:after="225" w:line="360" w:lineRule="atLeast"/>
        <w:jc w:val="left"/>
        <w:rPr>
          <w:rFonts w:ascii="黑体" w:eastAsia="黑体" w:hAnsi="黑体" w:cs="Arial"/>
          <w:color w:val="FF0000"/>
          <w:kern w:val="0"/>
          <w:sz w:val="36"/>
          <w:szCs w:val="36"/>
        </w:rPr>
      </w:pPr>
      <w:r w:rsidRPr="003446F3">
        <w:rPr>
          <w:rFonts w:ascii="黑体" w:eastAsia="黑体" w:hAnsi="黑体" w:cs="Arial" w:hint="eastAsia"/>
          <w:color w:val="FF0000"/>
          <w:kern w:val="0"/>
          <w:sz w:val="36"/>
          <w:szCs w:val="36"/>
        </w:rPr>
        <w:t>每个光耦元器件详细使用数据请仔细</w:t>
      </w:r>
      <w:r>
        <w:rPr>
          <w:rFonts w:ascii="黑体" w:eastAsia="黑体" w:hAnsi="黑体" w:cs="Arial" w:hint="eastAsia"/>
          <w:color w:val="FF0000"/>
          <w:kern w:val="0"/>
          <w:sz w:val="36"/>
          <w:szCs w:val="36"/>
        </w:rPr>
        <w:t>查阅</w:t>
      </w:r>
      <w:r w:rsidRPr="003446F3">
        <w:rPr>
          <w:rFonts w:ascii="黑体" w:eastAsia="黑体" w:hAnsi="黑体" w:cs="Arial" w:hint="eastAsia"/>
          <w:color w:val="FF0000"/>
          <w:kern w:val="0"/>
          <w:sz w:val="36"/>
          <w:szCs w:val="36"/>
        </w:rPr>
        <w:t>元器件手册</w:t>
      </w:r>
    </w:p>
    <w:p w14:paraId="0C229452" w14:textId="77777777" w:rsidR="005368DF" w:rsidRPr="005368DF" w:rsidRDefault="005368DF" w:rsidP="009A59DD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</w:pPr>
    </w:p>
    <w:sectPr w:rsidR="005368DF" w:rsidRPr="00536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7161"/>
    <w:multiLevelType w:val="hybridMultilevel"/>
    <w:tmpl w:val="29F4F654"/>
    <w:lvl w:ilvl="0" w:tplc="509865DC">
      <w:start w:val="1"/>
      <w:numFmt w:val="decimal"/>
      <w:lvlText w:val="%1、"/>
      <w:lvlJc w:val="left"/>
      <w:pPr>
        <w:ind w:left="372" w:hanging="372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13C37"/>
    <w:multiLevelType w:val="hybridMultilevel"/>
    <w:tmpl w:val="05AAB188"/>
    <w:lvl w:ilvl="0" w:tplc="45BA6A5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2B"/>
    <w:rsid w:val="000D4FE6"/>
    <w:rsid w:val="003446F3"/>
    <w:rsid w:val="003C0834"/>
    <w:rsid w:val="003C69AC"/>
    <w:rsid w:val="004C5F4B"/>
    <w:rsid w:val="0050500E"/>
    <w:rsid w:val="005368DF"/>
    <w:rsid w:val="009A59DD"/>
    <w:rsid w:val="00B5382B"/>
    <w:rsid w:val="00C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71F8"/>
  <w15:chartTrackingRefBased/>
  <w15:docId w15:val="{341C4D98-9E64-43D0-BA32-18B49F99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5F4B"/>
    <w:rPr>
      <w:color w:val="0000FF"/>
      <w:u w:val="single"/>
    </w:rPr>
  </w:style>
  <w:style w:type="character" w:customStyle="1" w:styleId="description">
    <w:name w:val="description"/>
    <w:basedOn w:val="a0"/>
    <w:rsid w:val="004C5F4B"/>
  </w:style>
  <w:style w:type="paragraph" w:styleId="a4">
    <w:name w:val="List Paragraph"/>
    <w:basedOn w:val="a"/>
    <w:uiPriority w:val="34"/>
    <w:qFormat/>
    <w:rsid w:val="003C6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0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863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20399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46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816799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4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409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80912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6999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25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7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6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1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1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5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2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9758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D%95%E7%89%87%E5%BC%80%E5%85%B3%E7%94%B5%E6%BA%90" TargetMode="External"/><Relationship Id="rId13" Type="http://schemas.openxmlformats.org/officeDocument/2006/relationships/hyperlink" Target="https://baike.baidu.com/item/%E5%BC%80%E5%85%B3%E7%94%B5%E6%BA%90" TargetMode="External"/><Relationship Id="rId18" Type="http://schemas.openxmlformats.org/officeDocument/2006/relationships/hyperlink" Target="https://baike.baidu.com/item/%E6%96%BD%E5%AF%86%E7%89%B9" TargetMode="Externa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hyperlink" Target="https://baike.baidu.com/pic/%E5%85%89%E8%80%A6/6653545/0/1e71f724815367414d088d28?fr=lemma&amp;ct=single" TargetMode="External"/><Relationship Id="rId7" Type="http://schemas.openxmlformats.org/officeDocument/2006/relationships/hyperlink" Target="https://baike.baidu.com/item/%E5%9B%BA%E6%80%81%E7%BB%A7%E7%94%B5%E5%99%A8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s://baike.baidu.com/item/%E9%80%BB%E8%BE%91%E9%97%A8%E7%94%B5%E8%B7%AF" TargetMode="External"/><Relationship Id="rId25" Type="http://schemas.openxmlformats.org/officeDocument/2006/relationships/hyperlink" Target="https://baike.baidu.com/pic/%E5%85%89%E8%80%A6/6653545/0/5202e5f233da5d53b17ec529?fr=lemma&amp;ct=sing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8%BE%BE%E6%9E%97%E9%A1%BF%E4%B8%89%E6%9E%81%E7%AE%A1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baike.baidu.com/item/%E6%95%B0%E5%AD%97%E5%BC%80%E5%85%B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84%89%E5%86%B2" TargetMode="External"/><Relationship Id="rId11" Type="http://schemas.openxmlformats.org/officeDocument/2006/relationships/hyperlink" Target="https://baike.baidu.com/pic/%E5%85%89%E8%80%A6/6653545/0/8605f5f873849f4fd8f9fd2e?fr=lemma&amp;ct=single" TargetMode="External"/><Relationship Id="rId24" Type="http://schemas.openxmlformats.org/officeDocument/2006/relationships/hyperlink" Target="https://baike.baidu.com/item/%E9%9B%86%E6%88%90%E7%94%B5%E8%B7%AF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aike.baidu.com/item/%E9%A9%B1%E5%8A%A8%E7%94%B5%E8%B7%AF" TargetMode="External"/><Relationship Id="rId15" Type="http://schemas.openxmlformats.org/officeDocument/2006/relationships/hyperlink" Target="https://baike.baidu.com/item/%E5%8F%AF%E6%8E%A7%E7%A1%85" TargetMode="External"/><Relationship Id="rId23" Type="http://schemas.openxmlformats.org/officeDocument/2006/relationships/hyperlink" Target="https://baike.baidu.com/item/%E4%BC%A0%E8%BE%93%E4%BF%A1%E5%8F%B7" TargetMode="External"/><Relationship Id="rId28" Type="http://schemas.openxmlformats.org/officeDocument/2006/relationships/hyperlink" Target="https://baike.baidu.com/item/%E6%97%B6%E9%97%B4%E5%B8%B8%E6%95%B0" TargetMode="External"/><Relationship Id="rId10" Type="http://schemas.openxmlformats.org/officeDocument/2006/relationships/hyperlink" Target="https://baike.baidu.com/item/%E5%85%89%E7%94%B5%E8%80%A6%E5%90%88%E5%99%A8" TargetMode="External"/><Relationship Id="rId19" Type="http://schemas.openxmlformats.org/officeDocument/2006/relationships/hyperlink" Target="https://baike.baidu.com/pic/%E5%85%89%E8%80%A6/6653545/0/5366d0160924ab18063e955338fae6cd7b890bad?fr=lemma&amp;ct=singl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F%8D%E9%A6%88%E7%94%B5%E8%B7%AF" TargetMode="External"/><Relationship Id="rId14" Type="http://schemas.openxmlformats.org/officeDocument/2006/relationships/hyperlink" Target="https://baike.baidu.com/item/%E5%85%89%E6%95%8F%E4%BA%8C%E6%9E%81%E7%AE%A1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baike.baidu.com/item/%E7%A0%B7%E5%8C%96%E9%95%93" TargetMode="External"/><Relationship Id="rId30" Type="http://schemas.openxmlformats.org/officeDocument/2006/relationships/hyperlink" Target="https://baike.baidu.com/item/%E5%8F%91%E5%B0%84%E6%9E%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6</cp:revision>
  <dcterms:created xsi:type="dcterms:W3CDTF">2019-11-05T12:52:00Z</dcterms:created>
  <dcterms:modified xsi:type="dcterms:W3CDTF">2019-11-16T07:56:00Z</dcterms:modified>
</cp:coreProperties>
</file>