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87F" w:rsidRDefault="0027708A" w:rsidP="0027708A">
      <w:pPr>
        <w:ind w:firstLineChars="200" w:firstLine="420"/>
      </w:pPr>
      <w:r>
        <w:rPr>
          <w:rFonts w:hint="eastAsia"/>
        </w:rPr>
        <w:t>按键去抖可分为硬件去抖和软件去抖，简单的就是通过在开关上并联一个电容来实现，去抖的意义在于不希望在关断时出现一个高低高低低</w:t>
      </w:r>
      <w:r>
        <w:t>……</w:t>
      </w:r>
      <w:r>
        <w:rPr>
          <w:rFonts w:hint="eastAsia"/>
        </w:rPr>
        <w:t>的情况。也可以通过触发器来实现，不过利用触发器的隔一段时间一检测也可以通过单片机的隔一段时间采样来实现。</w:t>
      </w:r>
      <w:bookmarkStart w:id="0" w:name="_GoBack"/>
      <w:bookmarkEnd w:id="0"/>
    </w:p>
    <w:sectPr w:rsidR="00DF18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BED" w:rsidRDefault="007D4BED" w:rsidP="0027708A">
      <w:r>
        <w:separator/>
      </w:r>
    </w:p>
  </w:endnote>
  <w:endnote w:type="continuationSeparator" w:id="0">
    <w:p w:rsidR="007D4BED" w:rsidRDefault="007D4BED" w:rsidP="00277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BED" w:rsidRDefault="007D4BED" w:rsidP="0027708A">
      <w:r>
        <w:separator/>
      </w:r>
    </w:p>
  </w:footnote>
  <w:footnote w:type="continuationSeparator" w:id="0">
    <w:p w:rsidR="007D4BED" w:rsidRDefault="007D4BED" w:rsidP="002770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4F3"/>
    <w:rsid w:val="0027708A"/>
    <w:rsid w:val="007D4BED"/>
    <w:rsid w:val="008014F3"/>
    <w:rsid w:val="00DF1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496EA"/>
  <w15:chartTrackingRefBased/>
  <w15:docId w15:val="{1064F62C-F87C-43F9-8A30-20C8F6BE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70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708A"/>
    <w:rPr>
      <w:sz w:val="18"/>
      <w:szCs w:val="18"/>
    </w:rPr>
  </w:style>
  <w:style w:type="paragraph" w:styleId="a5">
    <w:name w:val="footer"/>
    <w:basedOn w:val="a"/>
    <w:link w:val="a6"/>
    <w:uiPriority w:val="99"/>
    <w:unhideWhenUsed/>
    <w:rsid w:val="0027708A"/>
    <w:pPr>
      <w:tabs>
        <w:tab w:val="center" w:pos="4153"/>
        <w:tab w:val="right" w:pos="8306"/>
      </w:tabs>
      <w:snapToGrid w:val="0"/>
      <w:jc w:val="left"/>
    </w:pPr>
    <w:rPr>
      <w:sz w:val="18"/>
      <w:szCs w:val="18"/>
    </w:rPr>
  </w:style>
  <w:style w:type="character" w:customStyle="1" w:styleId="a6">
    <w:name w:val="页脚 字符"/>
    <w:basedOn w:val="a0"/>
    <w:link w:val="a5"/>
    <w:uiPriority w:val="99"/>
    <w:rsid w:val="002770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Words>
  <Characters>99</Characters>
  <Application>Microsoft Office Word</Application>
  <DocSecurity>0</DocSecurity>
  <Lines>1</Lines>
  <Paragraphs>1</Paragraphs>
  <ScaleCrop>false</ScaleCrop>
  <Company/>
  <LinksUpToDate>false</LinksUpToDate>
  <CharactersWithSpaces>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 乙</dc:creator>
  <cp:keywords/>
  <dc:description/>
  <cp:lastModifiedBy>岳 乙</cp:lastModifiedBy>
  <cp:revision>2</cp:revision>
  <dcterms:created xsi:type="dcterms:W3CDTF">2019-12-22T03:51:00Z</dcterms:created>
  <dcterms:modified xsi:type="dcterms:W3CDTF">2019-12-22T03:55:00Z</dcterms:modified>
</cp:coreProperties>
</file>