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9B1" w:rsidRDefault="002629B1" w:rsidP="002629B1">
      <w:pPr>
        <w:spacing w:after="0"/>
      </w:pPr>
      <w:r w:rsidRPr="00A008E3">
        <w:rPr>
          <w:noProof/>
          <w:lang w:eastAsia="fr-FR"/>
        </w:rPr>
        <w:drawing>
          <wp:anchor distT="0" distB="0" distL="114300" distR="114300" simplePos="0" relativeHeight="251659264" behindDoc="1" locked="0" layoutInCell="1" allowOverlap="1" wp14:anchorId="03B5DB76" wp14:editId="72B0DE9C">
            <wp:simplePos x="0" y="0"/>
            <wp:positionH relativeFrom="margin">
              <wp:align>left</wp:align>
            </wp:positionH>
            <wp:positionV relativeFrom="paragraph">
              <wp:posOffset>3175</wp:posOffset>
            </wp:positionV>
            <wp:extent cx="2466975" cy="752359"/>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DELEP~1\AppData\Local\Temp\65_logoDSDEN_28_acORLEANS TOURS.jpg"/>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2466975" cy="75235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29B1" w:rsidRPr="002629B1" w:rsidRDefault="002629B1" w:rsidP="002629B1"/>
    <w:p w:rsidR="002629B1" w:rsidRDefault="002629B1" w:rsidP="002629B1"/>
    <w:p w:rsidR="00B92D25" w:rsidRDefault="00B92D25" w:rsidP="002629B1">
      <w:pPr>
        <w:spacing w:after="0"/>
      </w:pPr>
    </w:p>
    <w:p w:rsidR="002629B1" w:rsidRDefault="002629B1" w:rsidP="002629B1">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center"/>
        <w:rPr>
          <w:b/>
          <w:sz w:val="36"/>
          <w:u w:val="single"/>
        </w:rPr>
      </w:pPr>
      <w:r w:rsidRPr="002629B1">
        <w:rPr>
          <w:b/>
          <w:sz w:val="36"/>
          <w:u w:val="single"/>
        </w:rPr>
        <w:t>G</w:t>
      </w:r>
      <w:r w:rsidR="0075727F">
        <w:rPr>
          <w:b/>
          <w:sz w:val="36"/>
          <w:u w:val="single"/>
        </w:rPr>
        <w:t xml:space="preserve">rille </w:t>
      </w:r>
      <w:r w:rsidRPr="002629B1">
        <w:rPr>
          <w:b/>
          <w:sz w:val="36"/>
          <w:u w:val="single"/>
        </w:rPr>
        <w:t xml:space="preserve">pour </w:t>
      </w:r>
      <w:r w:rsidR="0075727F">
        <w:rPr>
          <w:b/>
          <w:sz w:val="36"/>
          <w:u w:val="single"/>
        </w:rPr>
        <w:t xml:space="preserve">préparer </w:t>
      </w:r>
      <w:bookmarkStart w:id="0" w:name="_GoBack"/>
      <w:bookmarkEnd w:id="0"/>
      <w:r w:rsidRPr="002629B1">
        <w:rPr>
          <w:b/>
          <w:sz w:val="36"/>
          <w:u w:val="single"/>
        </w:rPr>
        <w:t>une équipe éducative</w:t>
      </w:r>
    </w:p>
    <w:p w:rsidR="002629B1" w:rsidRPr="00080216" w:rsidRDefault="002629B1" w:rsidP="002629B1">
      <w:pPr>
        <w:rPr>
          <w:sz w:val="2"/>
        </w:rPr>
      </w:pPr>
    </w:p>
    <w:p w:rsidR="002629B1" w:rsidRDefault="002629B1" w:rsidP="002629B1">
      <w:pPr>
        <w:spacing w:after="0"/>
      </w:pPr>
      <w:r>
        <w:t>Ce document est un outil d’aide à la préparation d’une équipe éducative pour l’enseignant de l’élève concerné. Il reprend les compétences par domaines devant être présentées et qui permettra d’évaluer le niveau scolaire de l’élève et proposer les aides les mieux adaptées</w:t>
      </w:r>
      <w:r w:rsidR="00C26521">
        <w:t xml:space="preserve"> (liste non exhaustive). </w:t>
      </w:r>
    </w:p>
    <w:p w:rsidR="002629B1" w:rsidRPr="00080216" w:rsidRDefault="002629B1" w:rsidP="002629B1">
      <w:pPr>
        <w:spacing w:after="0"/>
        <w:rPr>
          <w:sz w:val="14"/>
        </w:rPr>
      </w:pPr>
    </w:p>
    <w:p w:rsidR="002629B1" w:rsidRDefault="002629B1" w:rsidP="002629B1">
      <w:pPr>
        <w:pStyle w:val="Paragraphedeliste"/>
        <w:numPr>
          <w:ilvl w:val="0"/>
          <w:numId w:val="1"/>
        </w:numPr>
        <w:spacing w:after="0"/>
        <w:rPr>
          <w:b/>
          <w:sz w:val="32"/>
          <w:u w:val="single"/>
        </w:rPr>
      </w:pPr>
      <w:r w:rsidRPr="002629B1">
        <w:rPr>
          <w:b/>
          <w:sz w:val="32"/>
          <w:u w:val="single"/>
        </w:rPr>
        <w:t xml:space="preserve">Français </w:t>
      </w:r>
    </w:p>
    <w:tbl>
      <w:tblPr>
        <w:tblStyle w:val="Grilledutableau"/>
        <w:tblW w:w="11234" w:type="dxa"/>
        <w:tblLook w:val="04A0" w:firstRow="1" w:lastRow="0" w:firstColumn="1" w:lastColumn="0" w:noHBand="0" w:noVBand="1"/>
      </w:tblPr>
      <w:tblGrid>
        <w:gridCol w:w="7933"/>
        <w:gridCol w:w="1100"/>
        <w:gridCol w:w="1100"/>
        <w:gridCol w:w="1101"/>
      </w:tblGrid>
      <w:tr w:rsidR="002629B1" w:rsidTr="00B70E1C">
        <w:tc>
          <w:tcPr>
            <w:tcW w:w="7933" w:type="dxa"/>
            <w:shd w:val="clear" w:color="auto" w:fill="D9D9D9" w:themeFill="background1" w:themeFillShade="D9"/>
          </w:tcPr>
          <w:p w:rsidR="002629B1" w:rsidRPr="002629B1" w:rsidRDefault="002629B1" w:rsidP="002629B1">
            <w:pPr>
              <w:jc w:val="center"/>
              <w:rPr>
                <w:b/>
                <w:sz w:val="24"/>
              </w:rPr>
            </w:pPr>
            <w:r w:rsidRPr="002629B1">
              <w:rPr>
                <w:b/>
                <w:sz w:val="24"/>
              </w:rPr>
              <w:t>Compétences</w:t>
            </w:r>
          </w:p>
        </w:tc>
        <w:tc>
          <w:tcPr>
            <w:tcW w:w="1100" w:type="dxa"/>
            <w:shd w:val="clear" w:color="auto" w:fill="D9D9D9" w:themeFill="background1" w:themeFillShade="D9"/>
          </w:tcPr>
          <w:p w:rsidR="002629B1" w:rsidRPr="002629B1" w:rsidRDefault="002629B1" w:rsidP="002629B1">
            <w:pPr>
              <w:jc w:val="center"/>
              <w:rPr>
                <w:b/>
                <w:sz w:val="24"/>
              </w:rPr>
            </w:pPr>
            <w:r w:rsidRPr="002629B1">
              <w:rPr>
                <w:b/>
                <w:sz w:val="24"/>
              </w:rPr>
              <w:t>Cycle 1</w:t>
            </w:r>
          </w:p>
        </w:tc>
        <w:tc>
          <w:tcPr>
            <w:tcW w:w="1100" w:type="dxa"/>
            <w:shd w:val="clear" w:color="auto" w:fill="D9D9D9" w:themeFill="background1" w:themeFillShade="D9"/>
          </w:tcPr>
          <w:p w:rsidR="002629B1" w:rsidRPr="002629B1" w:rsidRDefault="002629B1" w:rsidP="002629B1">
            <w:pPr>
              <w:jc w:val="center"/>
              <w:rPr>
                <w:b/>
                <w:sz w:val="24"/>
              </w:rPr>
            </w:pPr>
            <w:r w:rsidRPr="002629B1">
              <w:rPr>
                <w:b/>
                <w:sz w:val="24"/>
              </w:rPr>
              <w:t>Cycle 2</w:t>
            </w:r>
          </w:p>
        </w:tc>
        <w:tc>
          <w:tcPr>
            <w:tcW w:w="1101" w:type="dxa"/>
            <w:shd w:val="clear" w:color="auto" w:fill="D9D9D9" w:themeFill="background1" w:themeFillShade="D9"/>
          </w:tcPr>
          <w:p w:rsidR="002629B1" w:rsidRPr="002629B1" w:rsidRDefault="002629B1" w:rsidP="002629B1">
            <w:pPr>
              <w:jc w:val="center"/>
              <w:rPr>
                <w:b/>
                <w:sz w:val="24"/>
              </w:rPr>
            </w:pPr>
            <w:r w:rsidRPr="002629B1">
              <w:rPr>
                <w:b/>
                <w:sz w:val="24"/>
              </w:rPr>
              <w:t>Cycle 3</w:t>
            </w:r>
          </w:p>
        </w:tc>
      </w:tr>
      <w:tr w:rsidR="002629B1" w:rsidTr="00B70E1C">
        <w:tc>
          <w:tcPr>
            <w:tcW w:w="7933" w:type="dxa"/>
            <w:shd w:val="clear" w:color="auto" w:fill="F2F2F2" w:themeFill="background1" w:themeFillShade="F2"/>
          </w:tcPr>
          <w:p w:rsidR="002629B1" w:rsidRPr="002629B1" w:rsidRDefault="002629B1" w:rsidP="002629B1">
            <w:pPr>
              <w:jc w:val="center"/>
              <w:rPr>
                <w:i/>
              </w:rPr>
            </w:pPr>
            <w:r w:rsidRPr="002629B1">
              <w:rPr>
                <w:i/>
              </w:rPr>
              <w:t>Langage oral</w:t>
            </w:r>
          </w:p>
        </w:tc>
        <w:tc>
          <w:tcPr>
            <w:tcW w:w="1100" w:type="dxa"/>
            <w:shd w:val="clear" w:color="auto" w:fill="F2F2F2" w:themeFill="background1" w:themeFillShade="F2"/>
          </w:tcPr>
          <w:p w:rsidR="002629B1" w:rsidRDefault="002629B1" w:rsidP="00B70E1C">
            <w:pPr>
              <w:jc w:val="center"/>
            </w:pPr>
          </w:p>
        </w:tc>
        <w:tc>
          <w:tcPr>
            <w:tcW w:w="1100" w:type="dxa"/>
            <w:shd w:val="clear" w:color="auto" w:fill="F2F2F2" w:themeFill="background1" w:themeFillShade="F2"/>
          </w:tcPr>
          <w:p w:rsidR="002629B1" w:rsidRDefault="002629B1" w:rsidP="00B70E1C">
            <w:pPr>
              <w:jc w:val="center"/>
            </w:pPr>
          </w:p>
        </w:tc>
        <w:tc>
          <w:tcPr>
            <w:tcW w:w="1101" w:type="dxa"/>
            <w:shd w:val="clear" w:color="auto" w:fill="F2F2F2" w:themeFill="background1" w:themeFillShade="F2"/>
          </w:tcPr>
          <w:p w:rsidR="002629B1" w:rsidRDefault="002629B1" w:rsidP="00B70E1C">
            <w:pPr>
              <w:jc w:val="center"/>
            </w:pPr>
          </w:p>
        </w:tc>
      </w:tr>
      <w:tr w:rsidR="002629B1" w:rsidTr="002629B1">
        <w:tc>
          <w:tcPr>
            <w:tcW w:w="7933" w:type="dxa"/>
          </w:tcPr>
          <w:p w:rsidR="002629B1" w:rsidRDefault="002629B1" w:rsidP="002629B1">
            <w:r>
              <w:t>Enfant non verbal</w:t>
            </w:r>
          </w:p>
        </w:tc>
        <w:tc>
          <w:tcPr>
            <w:tcW w:w="1100" w:type="dxa"/>
          </w:tcPr>
          <w:p w:rsidR="002629B1" w:rsidRDefault="00B70E1C" w:rsidP="00B70E1C">
            <w:pPr>
              <w:jc w:val="center"/>
            </w:pPr>
            <w:r>
              <w:t>X</w:t>
            </w:r>
          </w:p>
        </w:tc>
        <w:tc>
          <w:tcPr>
            <w:tcW w:w="1100" w:type="dxa"/>
          </w:tcPr>
          <w:p w:rsidR="002629B1" w:rsidRDefault="002629B1" w:rsidP="00B70E1C">
            <w:pPr>
              <w:jc w:val="center"/>
            </w:pPr>
          </w:p>
        </w:tc>
        <w:tc>
          <w:tcPr>
            <w:tcW w:w="1101" w:type="dxa"/>
          </w:tcPr>
          <w:p w:rsidR="002629B1" w:rsidRDefault="002629B1" w:rsidP="00B70E1C">
            <w:pPr>
              <w:jc w:val="center"/>
            </w:pPr>
          </w:p>
        </w:tc>
      </w:tr>
      <w:tr w:rsidR="002629B1" w:rsidTr="002629B1">
        <w:tc>
          <w:tcPr>
            <w:tcW w:w="7933" w:type="dxa"/>
          </w:tcPr>
          <w:p w:rsidR="002629B1" w:rsidRDefault="002629B1" w:rsidP="002629B1">
            <w:r>
              <w:t>Verbalisation de phrases spontanées</w:t>
            </w:r>
            <w:r w:rsidR="00B70E1C">
              <w:t>, utilisation des marques de genre et de nombre</w:t>
            </w:r>
          </w:p>
        </w:tc>
        <w:tc>
          <w:tcPr>
            <w:tcW w:w="1100" w:type="dxa"/>
          </w:tcPr>
          <w:p w:rsidR="002629B1" w:rsidRDefault="00B70E1C" w:rsidP="00B70E1C">
            <w:pPr>
              <w:jc w:val="center"/>
            </w:pPr>
            <w:r>
              <w:t>X</w:t>
            </w:r>
          </w:p>
        </w:tc>
        <w:tc>
          <w:tcPr>
            <w:tcW w:w="1100" w:type="dxa"/>
          </w:tcPr>
          <w:p w:rsidR="002629B1" w:rsidRDefault="002629B1" w:rsidP="00B70E1C">
            <w:pPr>
              <w:jc w:val="center"/>
            </w:pPr>
          </w:p>
        </w:tc>
        <w:tc>
          <w:tcPr>
            <w:tcW w:w="1101" w:type="dxa"/>
          </w:tcPr>
          <w:p w:rsidR="002629B1" w:rsidRDefault="002629B1" w:rsidP="00B70E1C">
            <w:pPr>
              <w:jc w:val="center"/>
            </w:pPr>
          </w:p>
        </w:tc>
      </w:tr>
      <w:tr w:rsidR="002629B1" w:rsidTr="002629B1">
        <w:tc>
          <w:tcPr>
            <w:tcW w:w="7933" w:type="dxa"/>
          </w:tcPr>
          <w:p w:rsidR="002629B1" w:rsidRDefault="002629B1" w:rsidP="002629B1">
            <w:r>
              <w:t>Richesse du lexique – construction syntaxique correcte</w:t>
            </w:r>
          </w:p>
        </w:tc>
        <w:tc>
          <w:tcPr>
            <w:tcW w:w="1100" w:type="dxa"/>
          </w:tcPr>
          <w:p w:rsidR="002629B1" w:rsidRDefault="00B70E1C" w:rsidP="00B70E1C">
            <w:pPr>
              <w:jc w:val="center"/>
            </w:pPr>
            <w:r>
              <w:t>X</w:t>
            </w:r>
          </w:p>
        </w:tc>
        <w:tc>
          <w:tcPr>
            <w:tcW w:w="1100" w:type="dxa"/>
          </w:tcPr>
          <w:p w:rsidR="002629B1" w:rsidRDefault="00B70E1C" w:rsidP="00B70E1C">
            <w:pPr>
              <w:jc w:val="center"/>
            </w:pPr>
            <w:r>
              <w:t>X</w:t>
            </w:r>
          </w:p>
        </w:tc>
        <w:tc>
          <w:tcPr>
            <w:tcW w:w="1101" w:type="dxa"/>
          </w:tcPr>
          <w:p w:rsidR="002629B1" w:rsidRDefault="00B70E1C" w:rsidP="00B70E1C">
            <w:pPr>
              <w:jc w:val="center"/>
            </w:pPr>
            <w:r>
              <w:t>X</w:t>
            </w:r>
          </w:p>
        </w:tc>
      </w:tr>
      <w:tr w:rsidR="002629B1" w:rsidTr="002629B1">
        <w:tc>
          <w:tcPr>
            <w:tcW w:w="7933" w:type="dxa"/>
          </w:tcPr>
          <w:p w:rsidR="002629B1" w:rsidRDefault="002629B1" w:rsidP="002629B1">
            <w:r>
              <w:t>Quali</w:t>
            </w:r>
            <w:r w:rsidR="00B70E1C">
              <w:t>t</w:t>
            </w:r>
            <w:r>
              <w:t>é d’élocution</w:t>
            </w:r>
          </w:p>
        </w:tc>
        <w:tc>
          <w:tcPr>
            <w:tcW w:w="1100" w:type="dxa"/>
          </w:tcPr>
          <w:p w:rsidR="002629B1" w:rsidRDefault="00B70E1C" w:rsidP="00B70E1C">
            <w:pPr>
              <w:jc w:val="center"/>
            </w:pPr>
            <w:r>
              <w:t>X</w:t>
            </w:r>
          </w:p>
        </w:tc>
        <w:tc>
          <w:tcPr>
            <w:tcW w:w="1100" w:type="dxa"/>
          </w:tcPr>
          <w:p w:rsidR="002629B1" w:rsidRDefault="00B70E1C" w:rsidP="00B70E1C">
            <w:pPr>
              <w:jc w:val="center"/>
            </w:pPr>
            <w:r>
              <w:t>X</w:t>
            </w:r>
          </w:p>
        </w:tc>
        <w:tc>
          <w:tcPr>
            <w:tcW w:w="1101" w:type="dxa"/>
          </w:tcPr>
          <w:p w:rsidR="002629B1" w:rsidRDefault="00B70E1C" w:rsidP="00B70E1C">
            <w:pPr>
              <w:jc w:val="center"/>
            </w:pPr>
            <w:r>
              <w:t>X</w:t>
            </w:r>
          </w:p>
        </w:tc>
      </w:tr>
      <w:tr w:rsidR="00DC2230" w:rsidTr="002629B1">
        <w:tc>
          <w:tcPr>
            <w:tcW w:w="7933" w:type="dxa"/>
          </w:tcPr>
          <w:p w:rsidR="00DC2230" w:rsidRDefault="00DC2230" w:rsidP="002629B1">
            <w:r>
              <w:t>Participer à des échanges</w:t>
            </w:r>
          </w:p>
        </w:tc>
        <w:tc>
          <w:tcPr>
            <w:tcW w:w="1100" w:type="dxa"/>
          </w:tcPr>
          <w:p w:rsidR="00DC2230" w:rsidRDefault="00DC2230" w:rsidP="00B70E1C">
            <w:pPr>
              <w:jc w:val="center"/>
            </w:pPr>
            <w:r>
              <w:t>X</w:t>
            </w:r>
          </w:p>
        </w:tc>
        <w:tc>
          <w:tcPr>
            <w:tcW w:w="1100" w:type="dxa"/>
          </w:tcPr>
          <w:p w:rsidR="00DC2230" w:rsidRDefault="00DC2230" w:rsidP="00B70E1C">
            <w:pPr>
              <w:jc w:val="center"/>
            </w:pPr>
            <w:r>
              <w:t>X</w:t>
            </w:r>
          </w:p>
        </w:tc>
        <w:tc>
          <w:tcPr>
            <w:tcW w:w="1101" w:type="dxa"/>
          </w:tcPr>
          <w:p w:rsidR="00DC2230" w:rsidRDefault="00DC2230" w:rsidP="00B70E1C">
            <w:pPr>
              <w:jc w:val="center"/>
            </w:pPr>
            <w:r>
              <w:t>X</w:t>
            </w:r>
          </w:p>
        </w:tc>
      </w:tr>
      <w:tr w:rsidR="002629B1" w:rsidTr="00DC2230">
        <w:tc>
          <w:tcPr>
            <w:tcW w:w="7933" w:type="dxa"/>
            <w:shd w:val="clear" w:color="auto" w:fill="F2F2F2" w:themeFill="background1" w:themeFillShade="F2"/>
          </w:tcPr>
          <w:p w:rsidR="002629B1" w:rsidRPr="00DC2230" w:rsidRDefault="00DC2230" w:rsidP="00DC2230">
            <w:pPr>
              <w:jc w:val="center"/>
              <w:rPr>
                <w:i/>
              </w:rPr>
            </w:pPr>
            <w:r w:rsidRPr="00DC2230">
              <w:rPr>
                <w:i/>
              </w:rPr>
              <w:t>Phonologie - déchiffrage</w:t>
            </w:r>
          </w:p>
        </w:tc>
        <w:tc>
          <w:tcPr>
            <w:tcW w:w="1100" w:type="dxa"/>
            <w:shd w:val="clear" w:color="auto" w:fill="F2F2F2" w:themeFill="background1" w:themeFillShade="F2"/>
          </w:tcPr>
          <w:p w:rsidR="002629B1" w:rsidRDefault="002629B1" w:rsidP="00B70E1C">
            <w:pPr>
              <w:jc w:val="center"/>
            </w:pPr>
          </w:p>
        </w:tc>
        <w:tc>
          <w:tcPr>
            <w:tcW w:w="1100" w:type="dxa"/>
            <w:shd w:val="clear" w:color="auto" w:fill="F2F2F2" w:themeFill="background1" w:themeFillShade="F2"/>
          </w:tcPr>
          <w:p w:rsidR="002629B1" w:rsidRDefault="002629B1" w:rsidP="00B70E1C">
            <w:pPr>
              <w:jc w:val="center"/>
            </w:pPr>
          </w:p>
        </w:tc>
        <w:tc>
          <w:tcPr>
            <w:tcW w:w="1101" w:type="dxa"/>
            <w:shd w:val="clear" w:color="auto" w:fill="F2F2F2" w:themeFill="background1" w:themeFillShade="F2"/>
          </w:tcPr>
          <w:p w:rsidR="002629B1" w:rsidRDefault="002629B1" w:rsidP="00B70E1C">
            <w:pPr>
              <w:jc w:val="center"/>
            </w:pPr>
          </w:p>
        </w:tc>
      </w:tr>
      <w:tr w:rsidR="002629B1" w:rsidTr="002629B1">
        <w:tc>
          <w:tcPr>
            <w:tcW w:w="7933" w:type="dxa"/>
          </w:tcPr>
          <w:p w:rsidR="002629B1" w:rsidRDefault="00DC2230" w:rsidP="002629B1">
            <w:r>
              <w:t xml:space="preserve">Conscience phonologique (entendre son – découpage syllabique…) </w:t>
            </w:r>
          </w:p>
        </w:tc>
        <w:tc>
          <w:tcPr>
            <w:tcW w:w="1100" w:type="dxa"/>
          </w:tcPr>
          <w:p w:rsidR="002629B1" w:rsidRDefault="00DC2230" w:rsidP="00B70E1C">
            <w:pPr>
              <w:jc w:val="center"/>
            </w:pPr>
            <w:r>
              <w:t>X</w:t>
            </w:r>
          </w:p>
        </w:tc>
        <w:tc>
          <w:tcPr>
            <w:tcW w:w="1100" w:type="dxa"/>
          </w:tcPr>
          <w:p w:rsidR="002629B1" w:rsidRDefault="00DC2230" w:rsidP="00B70E1C">
            <w:pPr>
              <w:jc w:val="center"/>
            </w:pPr>
            <w:r>
              <w:t>X</w:t>
            </w:r>
          </w:p>
        </w:tc>
        <w:tc>
          <w:tcPr>
            <w:tcW w:w="1101" w:type="dxa"/>
          </w:tcPr>
          <w:p w:rsidR="002629B1" w:rsidRDefault="002629B1" w:rsidP="00B70E1C">
            <w:pPr>
              <w:jc w:val="center"/>
            </w:pPr>
          </w:p>
        </w:tc>
      </w:tr>
      <w:tr w:rsidR="002629B1" w:rsidTr="002629B1">
        <w:tc>
          <w:tcPr>
            <w:tcW w:w="7933" w:type="dxa"/>
          </w:tcPr>
          <w:p w:rsidR="002629B1" w:rsidRDefault="00DC2230" w:rsidP="002629B1">
            <w:r>
              <w:t>Déchiffrage syllabique</w:t>
            </w:r>
          </w:p>
        </w:tc>
        <w:tc>
          <w:tcPr>
            <w:tcW w:w="1100" w:type="dxa"/>
          </w:tcPr>
          <w:p w:rsidR="002629B1" w:rsidRDefault="002629B1" w:rsidP="00B70E1C">
            <w:pPr>
              <w:jc w:val="center"/>
            </w:pPr>
          </w:p>
        </w:tc>
        <w:tc>
          <w:tcPr>
            <w:tcW w:w="1100" w:type="dxa"/>
          </w:tcPr>
          <w:p w:rsidR="002629B1" w:rsidRDefault="00DC2230" w:rsidP="00B70E1C">
            <w:pPr>
              <w:jc w:val="center"/>
            </w:pPr>
            <w:r>
              <w:t>X</w:t>
            </w:r>
          </w:p>
        </w:tc>
        <w:tc>
          <w:tcPr>
            <w:tcW w:w="1101" w:type="dxa"/>
          </w:tcPr>
          <w:p w:rsidR="002629B1" w:rsidRDefault="00DC2230" w:rsidP="00B70E1C">
            <w:pPr>
              <w:jc w:val="center"/>
            </w:pPr>
            <w:r>
              <w:t>X</w:t>
            </w:r>
          </w:p>
        </w:tc>
      </w:tr>
      <w:tr w:rsidR="002629B1" w:rsidTr="002629B1">
        <w:tc>
          <w:tcPr>
            <w:tcW w:w="7933" w:type="dxa"/>
          </w:tcPr>
          <w:p w:rsidR="002629B1" w:rsidRDefault="00DC2230" w:rsidP="002629B1">
            <w:r>
              <w:t xml:space="preserve">Fluence  </w:t>
            </w:r>
            <w:r w:rsidR="00080216">
              <w:t xml:space="preserve">               </w:t>
            </w:r>
            <w:r>
              <w:t>CP 50 / CE1 70 / CE2 90 / CM1 110 / CM2 120 / 6</w:t>
            </w:r>
            <w:r w:rsidRPr="00DC2230">
              <w:rPr>
                <w:vertAlign w:val="superscript"/>
              </w:rPr>
              <w:t>ème</w:t>
            </w:r>
            <w:r>
              <w:t xml:space="preserve"> </w:t>
            </w:r>
            <w:r w:rsidR="00080216">
              <w:t>130</w:t>
            </w:r>
          </w:p>
        </w:tc>
        <w:tc>
          <w:tcPr>
            <w:tcW w:w="1100" w:type="dxa"/>
          </w:tcPr>
          <w:p w:rsidR="002629B1" w:rsidRDefault="002629B1" w:rsidP="00B70E1C">
            <w:pPr>
              <w:jc w:val="center"/>
            </w:pPr>
          </w:p>
        </w:tc>
        <w:tc>
          <w:tcPr>
            <w:tcW w:w="1100" w:type="dxa"/>
          </w:tcPr>
          <w:p w:rsidR="002629B1" w:rsidRDefault="00080216" w:rsidP="00B70E1C">
            <w:pPr>
              <w:jc w:val="center"/>
            </w:pPr>
            <w:r>
              <w:t>X</w:t>
            </w:r>
          </w:p>
        </w:tc>
        <w:tc>
          <w:tcPr>
            <w:tcW w:w="1101" w:type="dxa"/>
          </w:tcPr>
          <w:p w:rsidR="002629B1" w:rsidRDefault="00080216" w:rsidP="00B70E1C">
            <w:pPr>
              <w:jc w:val="center"/>
            </w:pPr>
            <w:r>
              <w:t>X</w:t>
            </w:r>
          </w:p>
        </w:tc>
      </w:tr>
      <w:tr w:rsidR="002629B1" w:rsidTr="00080216">
        <w:tc>
          <w:tcPr>
            <w:tcW w:w="7933" w:type="dxa"/>
            <w:shd w:val="clear" w:color="auto" w:fill="F2F2F2" w:themeFill="background1" w:themeFillShade="F2"/>
          </w:tcPr>
          <w:p w:rsidR="002629B1" w:rsidRPr="00080216" w:rsidRDefault="00080216" w:rsidP="00080216">
            <w:pPr>
              <w:jc w:val="center"/>
              <w:rPr>
                <w:i/>
              </w:rPr>
            </w:pPr>
            <w:r w:rsidRPr="00080216">
              <w:rPr>
                <w:i/>
              </w:rPr>
              <w:t>Compréhension</w:t>
            </w:r>
          </w:p>
        </w:tc>
        <w:tc>
          <w:tcPr>
            <w:tcW w:w="1100" w:type="dxa"/>
            <w:shd w:val="clear" w:color="auto" w:fill="F2F2F2" w:themeFill="background1" w:themeFillShade="F2"/>
          </w:tcPr>
          <w:p w:rsidR="002629B1" w:rsidRDefault="002629B1" w:rsidP="00B70E1C">
            <w:pPr>
              <w:jc w:val="center"/>
            </w:pPr>
          </w:p>
        </w:tc>
        <w:tc>
          <w:tcPr>
            <w:tcW w:w="1100" w:type="dxa"/>
            <w:shd w:val="clear" w:color="auto" w:fill="F2F2F2" w:themeFill="background1" w:themeFillShade="F2"/>
          </w:tcPr>
          <w:p w:rsidR="002629B1" w:rsidRDefault="002629B1" w:rsidP="00B70E1C">
            <w:pPr>
              <w:jc w:val="center"/>
            </w:pPr>
          </w:p>
        </w:tc>
        <w:tc>
          <w:tcPr>
            <w:tcW w:w="1101" w:type="dxa"/>
            <w:shd w:val="clear" w:color="auto" w:fill="F2F2F2" w:themeFill="background1" w:themeFillShade="F2"/>
          </w:tcPr>
          <w:p w:rsidR="002629B1" w:rsidRDefault="002629B1" w:rsidP="00B70E1C">
            <w:pPr>
              <w:jc w:val="center"/>
            </w:pPr>
          </w:p>
        </w:tc>
      </w:tr>
      <w:tr w:rsidR="002629B1" w:rsidTr="002629B1">
        <w:tc>
          <w:tcPr>
            <w:tcW w:w="7933" w:type="dxa"/>
          </w:tcPr>
          <w:p w:rsidR="002629B1" w:rsidRDefault="00080216" w:rsidP="002629B1">
            <w:r>
              <w:t>Compréhension orale des consignes</w:t>
            </w:r>
          </w:p>
        </w:tc>
        <w:tc>
          <w:tcPr>
            <w:tcW w:w="1100" w:type="dxa"/>
          </w:tcPr>
          <w:p w:rsidR="002629B1" w:rsidRDefault="00080216" w:rsidP="00B70E1C">
            <w:pPr>
              <w:jc w:val="center"/>
            </w:pPr>
            <w:r>
              <w:t>X</w:t>
            </w:r>
          </w:p>
        </w:tc>
        <w:tc>
          <w:tcPr>
            <w:tcW w:w="1100" w:type="dxa"/>
          </w:tcPr>
          <w:p w:rsidR="002629B1" w:rsidRDefault="00080216" w:rsidP="00B70E1C">
            <w:pPr>
              <w:jc w:val="center"/>
            </w:pPr>
            <w:r>
              <w:t>X</w:t>
            </w:r>
          </w:p>
        </w:tc>
        <w:tc>
          <w:tcPr>
            <w:tcW w:w="1101" w:type="dxa"/>
          </w:tcPr>
          <w:p w:rsidR="002629B1" w:rsidRDefault="00080216" w:rsidP="00B70E1C">
            <w:pPr>
              <w:jc w:val="center"/>
            </w:pPr>
            <w:r>
              <w:t>X</w:t>
            </w:r>
          </w:p>
        </w:tc>
      </w:tr>
      <w:tr w:rsidR="002629B1" w:rsidTr="002629B1">
        <w:tc>
          <w:tcPr>
            <w:tcW w:w="7933" w:type="dxa"/>
          </w:tcPr>
          <w:p w:rsidR="002629B1" w:rsidRDefault="00080216" w:rsidP="002629B1">
            <w:r>
              <w:t>Compréhension écrite des consignes</w:t>
            </w:r>
          </w:p>
        </w:tc>
        <w:tc>
          <w:tcPr>
            <w:tcW w:w="1100" w:type="dxa"/>
          </w:tcPr>
          <w:p w:rsidR="002629B1" w:rsidRDefault="002629B1" w:rsidP="00B70E1C">
            <w:pPr>
              <w:jc w:val="center"/>
            </w:pPr>
          </w:p>
        </w:tc>
        <w:tc>
          <w:tcPr>
            <w:tcW w:w="1100" w:type="dxa"/>
          </w:tcPr>
          <w:p w:rsidR="002629B1" w:rsidRDefault="00080216" w:rsidP="00B70E1C">
            <w:pPr>
              <w:jc w:val="center"/>
            </w:pPr>
            <w:r>
              <w:t>X</w:t>
            </w:r>
          </w:p>
        </w:tc>
        <w:tc>
          <w:tcPr>
            <w:tcW w:w="1101" w:type="dxa"/>
          </w:tcPr>
          <w:p w:rsidR="002629B1" w:rsidRDefault="00080216" w:rsidP="00B70E1C">
            <w:pPr>
              <w:jc w:val="center"/>
            </w:pPr>
            <w:r>
              <w:t>X</w:t>
            </w:r>
          </w:p>
        </w:tc>
      </w:tr>
      <w:tr w:rsidR="002629B1" w:rsidTr="002629B1">
        <w:tc>
          <w:tcPr>
            <w:tcW w:w="7933" w:type="dxa"/>
          </w:tcPr>
          <w:p w:rsidR="002629B1" w:rsidRDefault="00080216" w:rsidP="002629B1">
            <w:r>
              <w:t>Compréhension d’un texte entendu</w:t>
            </w:r>
          </w:p>
        </w:tc>
        <w:tc>
          <w:tcPr>
            <w:tcW w:w="1100" w:type="dxa"/>
          </w:tcPr>
          <w:p w:rsidR="002629B1" w:rsidRDefault="00080216" w:rsidP="00B70E1C">
            <w:pPr>
              <w:jc w:val="center"/>
            </w:pPr>
            <w:r>
              <w:t>X</w:t>
            </w:r>
          </w:p>
        </w:tc>
        <w:tc>
          <w:tcPr>
            <w:tcW w:w="1100" w:type="dxa"/>
          </w:tcPr>
          <w:p w:rsidR="002629B1" w:rsidRDefault="00080216" w:rsidP="00B70E1C">
            <w:pPr>
              <w:jc w:val="center"/>
            </w:pPr>
            <w:r>
              <w:t>X</w:t>
            </w:r>
          </w:p>
        </w:tc>
        <w:tc>
          <w:tcPr>
            <w:tcW w:w="1101" w:type="dxa"/>
          </w:tcPr>
          <w:p w:rsidR="002629B1" w:rsidRDefault="00080216" w:rsidP="00B70E1C">
            <w:pPr>
              <w:jc w:val="center"/>
            </w:pPr>
            <w:r>
              <w:t>X</w:t>
            </w:r>
          </w:p>
        </w:tc>
      </w:tr>
      <w:tr w:rsidR="002629B1" w:rsidTr="002629B1">
        <w:tc>
          <w:tcPr>
            <w:tcW w:w="7933" w:type="dxa"/>
          </w:tcPr>
          <w:p w:rsidR="002629B1" w:rsidRDefault="00080216" w:rsidP="002629B1">
            <w:r>
              <w:t>Compréhension d’un texte lu</w:t>
            </w:r>
          </w:p>
        </w:tc>
        <w:tc>
          <w:tcPr>
            <w:tcW w:w="1100" w:type="dxa"/>
          </w:tcPr>
          <w:p w:rsidR="002629B1" w:rsidRDefault="002629B1" w:rsidP="00B70E1C">
            <w:pPr>
              <w:jc w:val="center"/>
            </w:pPr>
          </w:p>
        </w:tc>
        <w:tc>
          <w:tcPr>
            <w:tcW w:w="1100" w:type="dxa"/>
          </w:tcPr>
          <w:p w:rsidR="002629B1" w:rsidRDefault="00080216" w:rsidP="00B70E1C">
            <w:pPr>
              <w:jc w:val="center"/>
            </w:pPr>
            <w:r>
              <w:t>X</w:t>
            </w:r>
          </w:p>
        </w:tc>
        <w:tc>
          <w:tcPr>
            <w:tcW w:w="1101" w:type="dxa"/>
          </w:tcPr>
          <w:p w:rsidR="002629B1" w:rsidRDefault="00080216" w:rsidP="00B70E1C">
            <w:pPr>
              <w:jc w:val="center"/>
            </w:pPr>
            <w:r>
              <w:t>X</w:t>
            </w:r>
          </w:p>
        </w:tc>
      </w:tr>
      <w:tr w:rsidR="002629B1" w:rsidTr="002629B1">
        <w:tc>
          <w:tcPr>
            <w:tcW w:w="7933" w:type="dxa"/>
          </w:tcPr>
          <w:p w:rsidR="002629B1" w:rsidRDefault="00080216" w:rsidP="002629B1">
            <w:r>
              <w:t>Accès à l’implicite – l’explicite</w:t>
            </w:r>
          </w:p>
        </w:tc>
        <w:tc>
          <w:tcPr>
            <w:tcW w:w="1100" w:type="dxa"/>
          </w:tcPr>
          <w:p w:rsidR="002629B1" w:rsidRDefault="002629B1" w:rsidP="00B70E1C">
            <w:pPr>
              <w:jc w:val="center"/>
            </w:pPr>
          </w:p>
        </w:tc>
        <w:tc>
          <w:tcPr>
            <w:tcW w:w="1100" w:type="dxa"/>
          </w:tcPr>
          <w:p w:rsidR="002629B1" w:rsidRDefault="00080216" w:rsidP="00B70E1C">
            <w:pPr>
              <w:jc w:val="center"/>
            </w:pPr>
            <w:r>
              <w:t>X</w:t>
            </w:r>
          </w:p>
        </w:tc>
        <w:tc>
          <w:tcPr>
            <w:tcW w:w="1101" w:type="dxa"/>
          </w:tcPr>
          <w:p w:rsidR="002629B1" w:rsidRDefault="00080216" w:rsidP="00B70E1C">
            <w:pPr>
              <w:jc w:val="center"/>
            </w:pPr>
            <w:r>
              <w:t>X</w:t>
            </w:r>
          </w:p>
        </w:tc>
      </w:tr>
      <w:tr w:rsidR="002629B1" w:rsidTr="00080216">
        <w:tc>
          <w:tcPr>
            <w:tcW w:w="7933" w:type="dxa"/>
            <w:shd w:val="clear" w:color="auto" w:fill="F2F2F2" w:themeFill="background1" w:themeFillShade="F2"/>
          </w:tcPr>
          <w:p w:rsidR="002629B1" w:rsidRPr="00080216" w:rsidRDefault="00080216" w:rsidP="00080216">
            <w:pPr>
              <w:jc w:val="center"/>
              <w:rPr>
                <w:i/>
              </w:rPr>
            </w:pPr>
            <w:r w:rsidRPr="00080216">
              <w:rPr>
                <w:i/>
              </w:rPr>
              <w:t>Geste d’écriture</w:t>
            </w:r>
          </w:p>
        </w:tc>
        <w:tc>
          <w:tcPr>
            <w:tcW w:w="1100" w:type="dxa"/>
            <w:shd w:val="clear" w:color="auto" w:fill="F2F2F2" w:themeFill="background1" w:themeFillShade="F2"/>
          </w:tcPr>
          <w:p w:rsidR="002629B1" w:rsidRDefault="002629B1" w:rsidP="00B70E1C">
            <w:pPr>
              <w:jc w:val="center"/>
            </w:pPr>
          </w:p>
        </w:tc>
        <w:tc>
          <w:tcPr>
            <w:tcW w:w="1100" w:type="dxa"/>
            <w:shd w:val="clear" w:color="auto" w:fill="F2F2F2" w:themeFill="background1" w:themeFillShade="F2"/>
          </w:tcPr>
          <w:p w:rsidR="002629B1" w:rsidRDefault="002629B1" w:rsidP="00B70E1C">
            <w:pPr>
              <w:jc w:val="center"/>
            </w:pPr>
          </w:p>
        </w:tc>
        <w:tc>
          <w:tcPr>
            <w:tcW w:w="1101" w:type="dxa"/>
            <w:shd w:val="clear" w:color="auto" w:fill="F2F2F2" w:themeFill="background1" w:themeFillShade="F2"/>
          </w:tcPr>
          <w:p w:rsidR="002629B1" w:rsidRDefault="002629B1" w:rsidP="00B70E1C">
            <w:pPr>
              <w:jc w:val="center"/>
            </w:pPr>
          </w:p>
        </w:tc>
      </w:tr>
      <w:tr w:rsidR="00080216" w:rsidTr="002629B1">
        <w:tc>
          <w:tcPr>
            <w:tcW w:w="7933" w:type="dxa"/>
          </w:tcPr>
          <w:p w:rsidR="00080216" w:rsidRDefault="00080216" w:rsidP="002629B1">
            <w:r>
              <w:t>Maitrise de l’outil (tenue, tonicité)</w:t>
            </w:r>
          </w:p>
        </w:tc>
        <w:tc>
          <w:tcPr>
            <w:tcW w:w="1100" w:type="dxa"/>
          </w:tcPr>
          <w:p w:rsidR="00080216" w:rsidRDefault="00080216" w:rsidP="00B70E1C">
            <w:pPr>
              <w:jc w:val="center"/>
            </w:pPr>
            <w:r>
              <w:t>X</w:t>
            </w:r>
          </w:p>
        </w:tc>
        <w:tc>
          <w:tcPr>
            <w:tcW w:w="1100" w:type="dxa"/>
          </w:tcPr>
          <w:p w:rsidR="00080216" w:rsidRDefault="00080216" w:rsidP="00B70E1C">
            <w:pPr>
              <w:jc w:val="center"/>
            </w:pPr>
            <w:r>
              <w:t>X</w:t>
            </w:r>
          </w:p>
        </w:tc>
        <w:tc>
          <w:tcPr>
            <w:tcW w:w="1101" w:type="dxa"/>
          </w:tcPr>
          <w:p w:rsidR="00080216" w:rsidRDefault="00080216" w:rsidP="00B70E1C">
            <w:pPr>
              <w:jc w:val="center"/>
            </w:pPr>
            <w:r>
              <w:t>X</w:t>
            </w:r>
          </w:p>
        </w:tc>
      </w:tr>
      <w:tr w:rsidR="00080216" w:rsidTr="002629B1">
        <w:tc>
          <w:tcPr>
            <w:tcW w:w="7933" w:type="dxa"/>
          </w:tcPr>
          <w:p w:rsidR="00080216" w:rsidRDefault="00080216" w:rsidP="002629B1">
            <w:r>
              <w:t>Lisibilité, qualité, quantité</w:t>
            </w:r>
          </w:p>
        </w:tc>
        <w:tc>
          <w:tcPr>
            <w:tcW w:w="1100" w:type="dxa"/>
          </w:tcPr>
          <w:p w:rsidR="00080216" w:rsidRDefault="00080216" w:rsidP="00B70E1C">
            <w:pPr>
              <w:jc w:val="center"/>
            </w:pPr>
          </w:p>
        </w:tc>
        <w:tc>
          <w:tcPr>
            <w:tcW w:w="1100" w:type="dxa"/>
          </w:tcPr>
          <w:p w:rsidR="00080216" w:rsidRDefault="00080216" w:rsidP="00B70E1C">
            <w:pPr>
              <w:jc w:val="center"/>
            </w:pPr>
            <w:r>
              <w:t>X</w:t>
            </w:r>
          </w:p>
        </w:tc>
        <w:tc>
          <w:tcPr>
            <w:tcW w:w="1101" w:type="dxa"/>
          </w:tcPr>
          <w:p w:rsidR="00080216" w:rsidRDefault="00080216" w:rsidP="00B70E1C">
            <w:pPr>
              <w:jc w:val="center"/>
            </w:pPr>
            <w:r>
              <w:t>X</w:t>
            </w:r>
          </w:p>
        </w:tc>
      </w:tr>
      <w:tr w:rsidR="00080216" w:rsidTr="002629B1">
        <w:tc>
          <w:tcPr>
            <w:tcW w:w="7933" w:type="dxa"/>
          </w:tcPr>
          <w:p w:rsidR="00080216" w:rsidRDefault="00080216" w:rsidP="002629B1">
            <w:r>
              <w:t>Aménagement du lignage, support</w:t>
            </w:r>
          </w:p>
        </w:tc>
        <w:tc>
          <w:tcPr>
            <w:tcW w:w="1100" w:type="dxa"/>
          </w:tcPr>
          <w:p w:rsidR="00080216" w:rsidRDefault="00080216" w:rsidP="00B70E1C">
            <w:pPr>
              <w:jc w:val="center"/>
            </w:pPr>
            <w:r>
              <w:t>X</w:t>
            </w:r>
          </w:p>
        </w:tc>
        <w:tc>
          <w:tcPr>
            <w:tcW w:w="1100" w:type="dxa"/>
          </w:tcPr>
          <w:p w:rsidR="00080216" w:rsidRDefault="00080216" w:rsidP="00B70E1C">
            <w:pPr>
              <w:jc w:val="center"/>
            </w:pPr>
            <w:r>
              <w:t>X</w:t>
            </w:r>
          </w:p>
        </w:tc>
        <w:tc>
          <w:tcPr>
            <w:tcW w:w="1101" w:type="dxa"/>
          </w:tcPr>
          <w:p w:rsidR="00080216" w:rsidRDefault="00080216" w:rsidP="00B70E1C">
            <w:pPr>
              <w:jc w:val="center"/>
            </w:pPr>
            <w:r>
              <w:t>X</w:t>
            </w:r>
          </w:p>
        </w:tc>
      </w:tr>
      <w:tr w:rsidR="00080216" w:rsidTr="002629B1">
        <w:tc>
          <w:tcPr>
            <w:tcW w:w="7933" w:type="dxa"/>
          </w:tcPr>
          <w:p w:rsidR="00080216" w:rsidRDefault="00080216" w:rsidP="002629B1">
            <w:r>
              <w:t xml:space="preserve">Copie de texte (quantité, qualité, respect mise en </w:t>
            </w:r>
            <w:proofErr w:type="gramStart"/>
            <w:r>
              <w:t>page..</w:t>
            </w:r>
            <w:proofErr w:type="gramEnd"/>
            <w:r>
              <w:t>)</w:t>
            </w:r>
          </w:p>
        </w:tc>
        <w:tc>
          <w:tcPr>
            <w:tcW w:w="1100" w:type="dxa"/>
          </w:tcPr>
          <w:p w:rsidR="00080216" w:rsidRDefault="00080216" w:rsidP="00B70E1C">
            <w:pPr>
              <w:jc w:val="center"/>
            </w:pPr>
          </w:p>
        </w:tc>
        <w:tc>
          <w:tcPr>
            <w:tcW w:w="1100" w:type="dxa"/>
          </w:tcPr>
          <w:p w:rsidR="00080216" w:rsidRDefault="00080216" w:rsidP="00B70E1C">
            <w:pPr>
              <w:jc w:val="center"/>
            </w:pPr>
            <w:r>
              <w:t>X</w:t>
            </w:r>
          </w:p>
        </w:tc>
        <w:tc>
          <w:tcPr>
            <w:tcW w:w="1101" w:type="dxa"/>
          </w:tcPr>
          <w:p w:rsidR="00080216" w:rsidRDefault="00080216" w:rsidP="00B70E1C">
            <w:pPr>
              <w:jc w:val="center"/>
            </w:pPr>
            <w:r>
              <w:t>X</w:t>
            </w:r>
          </w:p>
        </w:tc>
      </w:tr>
      <w:tr w:rsidR="00080216" w:rsidTr="00080216">
        <w:tc>
          <w:tcPr>
            <w:tcW w:w="7933" w:type="dxa"/>
            <w:shd w:val="clear" w:color="auto" w:fill="F2F2F2" w:themeFill="background1" w:themeFillShade="F2"/>
          </w:tcPr>
          <w:p w:rsidR="00080216" w:rsidRPr="00080216" w:rsidRDefault="00080216" w:rsidP="00080216">
            <w:pPr>
              <w:jc w:val="center"/>
              <w:rPr>
                <w:i/>
              </w:rPr>
            </w:pPr>
            <w:r>
              <w:rPr>
                <w:i/>
              </w:rPr>
              <w:t>Production d’écrits</w:t>
            </w:r>
          </w:p>
        </w:tc>
        <w:tc>
          <w:tcPr>
            <w:tcW w:w="1100" w:type="dxa"/>
            <w:shd w:val="clear" w:color="auto" w:fill="F2F2F2" w:themeFill="background1" w:themeFillShade="F2"/>
          </w:tcPr>
          <w:p w:rsidR="00080216" w:rsidRDefault="00080216" w:rsidP="00B70E1C">
            <w:pPr>
              <w:jc w:val="center"/>
            </w:pPr>
          </w:p>
        </w:tc>
        <w:tc>
          <w:tcPr>
            <w:tcW w:w="1100" w:type="dxa"/>
            <w:shd w:val="clear" w:color="auto" w:fill="F2F2F2" w:themeFill="background1" w:themeFillShade="F2"/>
          </w:tcPr>
          <w:p w:rsidR="00080216" w:rsidRDefault="00080216" w:rsidP="00B70E1C">
            <w:pPr>
              <w:jc w:val="center"/>
            </w:pPr>
          </w:p>
        </w:tc>
        <w:tc>
          <w:tcPr>
            <w:tcW w:w="1101" w:type="dxa"/>
            <w:shd w:val="clear" w:color="auto" w:fill="F2F2F2" w:themeFill="background1" w:themeFillShade="F2"/>
          </w:tcPr>
          <w:p w:rsidR="00080216" w:rsidRDefault="00080216" w:rsidP="00B70E1C">
            <w:pPr>
              <w:jc w:val="center"/>
            </w:pPr>
          </w:p>
        </w:tc>
      </w:tr>
      <w:tr w:rsidR="00080216" w:rsidTr="002629B1">
        <w:tc>
          <w:tcPr>
            <w:tcW w:w="7933" w:type="dxa"/>
          </w:tcPr>
          <w:p w:rsidR="00080216" w:rsidRDefault="00080216" w:rsidP="002629B1">
            <w:r>
              <w:t>Savoir écrire des mots</w:t>
            </w:r>
          </w:p>
        </w:tc>
        <w:tc>
          <w:tcPr>
            <w:tcW w:w="1100" w:type="dxa"/>
          </w:tcPr>
          <w:p w:rsidR="00080216" w:rsidRDefault="00080216" w:rsidP="00B70E1C">
            <w:pPr>
              <w:jc w:val="center"/>
            </w:pPr>
            <w:r>
              <w:t>X</w:t>
            </w:r>
          </w:p>
        </w:tc>
        <w:tc>
          <w:tcPr>
            <w:tcW w:w="1100" w:type="dxa"/>
          </w:tcPr>
          <w:p w:rsidR="00080216" w:rsidRDefault="00080216" w:rsidP="00B70E1C">
            <w:pPr>
              <w:jc w:val="center"/>
            </w:pPr>
            <w:r>
              <w:t>X</w:t>
            </w:r>
          </w:p>
        </w:tc>
        <w:tc>
          <w:tcPr>
            <w:tcW w:w="1101" w:type="dxa"/>
          </w:tcPr>
          <w:p w:rsidR="00080216" w:rsidRDefault="00080216" w:rsidP="00B70E1C">
            <w:pPr>
              <w:jc w:val="center"/>
            </w:pPr>
            <w:r>
              <w:t>X</w:t>
            </w:r>
          </w:p>
        </w:tc>
      </w:tr>
      <w:tr w:rsidR="00080216" w:rsidTr="002629B1">
        <w:tc>
          <w:tcPr>
            <w:tcW w:w="7933" w:type="dxa"/>
          </w:tcPr>
          <w:p w:rsidR="00080216" w:rsidRDefault="00080216" w:rsidP="002629B1">
            <w:r>
              <w:t>Savoir écrire des phrases, un texte</w:t>
            </w:r>
          </w:p>
        </w:tc>
        <w:tc>
          <w:tcPr>
            <w:tcW w:w="1100" w:type="dxa"/>
          </w:tcPr>
          <w:p w:rsidR="00080216" w:rsidRDefault="00080216" w:rsidP="00B70E1C">
            <w:pPr>
              <w:jc w:val="center"/>
            </w:pPr>
          </w:p>
        </w:tc>
        <w:tc>
          <w:tcPr>
            <w:tcW w:w="1100" w:type="dxa"/>
          </w:tcPr>
          <w:p w:rsidR="00080216" w:rsidRDefault="00080216" w:rsidP="00B70E1C">
            <w:pPr>
              <w:jc w:val="center"/>
            </w:pPr>
            <w:r>
              <w:t>X</w:t>
            </w:r>
          </w:p>
        </w:tc>
        <w:tc>
          <w:tcPr>
            <w:tcW w:w="1101" w:type="dxa"/>
          </w:tcPr>
          <w:p w:rsidR="00080216" w:rsidRDefault="00080216" w:rsidP="00B70E1C">
            <w:pPr>
              <w:jc w:val="center"/>
            </w:pPr>
            <w:r>
              <w:t>X</w:t>
            </w:r>
          </w:p>
        </w:tc>
      </w:tr>
      <w:tr w:rsidR="002629B1" w:rsidTr="002629B1">
        <w:tc>
          <w:tcPr>
            <w:tcW w:w="7933" w:type="dxa"/>
          </w:tcPr>
          <w:p w:rsidR="002629B1" w:rsidRDefault="00080216" w:rsidP="002629B1">
            <w:r>
              <w:t>Production d’un texte cohérent, longueur</w:t>
            </w:r>
          </w:p>
        </w:tc>
        <w:tc>
          <w:tcPr>
            <w:tcW w:w="1100" w:type="dxa"/>
          </w:tcPr>
          <w:p w:rsidR="002629B1" w:rsidRDefault="002629B1" w:rsidP="00B70E1C">
            <w:pPr>
              <w:jc w:val="center"/>
            </w:pPr>
          </w:p>
        </w:tc>
        <w:tc>
          <w:tcPr>
            <w:tcW w:w="1100" w:type="dxa"/>
          </w:tcPr>
          <w:p w:rsidR="002629B1" w:rsidRDefault="00080216" w:rsidP="00B70E1C">
            <w:pPr>
              <w:jc w:val="center"/>
            </w:pPr>
            <w:r>
              <w:t>X</w:t>
            </w:r>
          </w:p>
        </w:tc>
        <w:tc>
          <w:tcPr>
            <w:tcW w:w="1101" w:type="dxa"/>
          </w:tcPr>
          <w:p w:rsidR="002629B1" w:rsidRDefault="00080216" w:rsidP="00B70E1C">
            <w:pPr>
              <w:jc w:val="center"/>
            </w:pPr>
            <w:r>
              <w:t>X</w:t>
            </w:r>
          </w:p>
        </w:tc>
      </w:tr>
      <w:tr w:rsidR="00080216" w:rsidTr="002629B1">
        <w:tc>
          <w:tcPr>
            <w:tcW w:w="7933" w:type="dxa"/>
          </w:tcPr>
          <w:p w:rsidR="00080216" w:rsidRDefault="006E7D87" w:rsidP="002629B1">
            <w:r>
              <w:t>Qualité de la syntaxe</w:t>
            </w:r>
          </w:p>
        </w:tc>
        <w:tc>
          <w:tcPr>
            <w:tcW w:w="1100" w:type="dxa"/>
          </w:tcPr>
          <w:p w:rsidR="00080216" w:rsidRDefault="00080216" w:rsidP="00B70E1C">
            <w:pPr>
              <w:jc w:val="center"/>
            </w:pPr>
          </w:p>
        </w:tc>
        <w:tc>
          <w:tcPr>
            <w:tcW w:w="1100" w:type="dxa"/>
          </w:tcPr>
          <w:p w:rsidR="00080216" w:rsidRDefault="006E7D87" w:rsidP="00B70E1C">
            <w:pPr>
              <w:jc w:val="center"/>
            </w:pPr>
            <w:r>
              <w:t>X</w:t>
            </w:r>
          </w:p>
        </w:tc>
        <w:tc>
          <w:tcPr>
            <w:tcW w:w="1101" w:type="dxa"/>
          </w:tcPr>
          <w:p w:rsidR="00080216" w:rsidRDefault="006E7D87" w:rsidP="00B70E1C">
            <w:pPr>
              <w:jc w:val="center"/>
            </w:pPr>
            <w:r>
              <w:t>X</w:t>
            </w:r>
          </w:p>
        </w:tc>
      </w:tr>
      <w:tr w:rsidR="00080216" w:rsidTr="006E7D87">
        <w:tc>
          <w:tcPr>
            <w:tcW w:w="7933" w:type="dxa"/>
            <w:shd w:val="clear" w:color="auto" w:fill="F2F2F2" w:themeFill="background1" w:themeFillShade="F2"/>
          </w:tcPr>
          <w:p w:rsidR="00080216" w:rsidRPr="006E7D87" w:rsidRDefault="006E7D87" w:rsidP="006E7D87">
            <w:pPr>
              <w:jc w:val="center"/>
              <w:rPr>
                <w:i/>
              </w:rPr>
            </w:pPr>
            <w:r>
              <w:rPr>
                <w:i/>
              </w:rPr>
              <w:t>Etude de la langue</w:t>
            </w:r>
          </w:p>
        </w:tc>
        <w:tc>
          <w:tcPr>
            <w:tcW w:w="1100" w:type="dxa"/>
            <w:shd w:val="clear" w:color="auto" w:fill="F2F2F2" w:themeFill="background1" w:themeFillShade="F2"/>
          </w:tcPr>
          <w:p w:rsidR="00080216" w:rsidRDefault="00080216" w:rsidP="00B70E1C">
            <w:pPr>
              <w:jc w:val="center"/>
            </w:pPr>
          </w:p>
        </w:tc>
        <w:tc>
          <w:tcPr>
            <w:tcW w:w="1100" w:type="dxa"/>
            <w:shd w:val="clear" w:color="auto" w:fill="F2F2F2" w:themeFill="background1" w:themeFillShade="F2"/>
          </w:tcPr>
          <w:p w:rsidR="00080216" w:rsidRDefault="00080216" w:rsidP="00B70E1C">
            <w:pPr>
              <w:jc w:val="center"/>
            </w:pPr>
          </w:p>
        </w:tc>
        <w:tc>
          <w:tcPr>
            <w:tcW w:w="1101" w:type="dxa"/>
            <w:shd w:val="clear" w:color="auto" w:fill="F2F2F2" w:themeFill="background1" w:themeFillShade="F2"/>
          </w:tcPr>
          <w:p w:rsidR="00080216" w:rsidRDefault="00080216" w:rsidP="00B70E1C">
            <w:pPr>
              <w:jc w:val="center"/>
            </w:pPr>
          </w:p>
        </w:tc>
      </w:tr>
      <w:tr w:rsidR="00080216" w:rsidTr="002629B1">
        <w:tc>
          <w:tcPr>
            <w:tcW w:w="7933" w:type="dxa"/>
          </w:tcPr>
          <w:p w:rsidR="00080216" w:rsidRDefault="006E7D87" w:rsidP="002629B1">
            <w:r>
              <w:t>Compétences en conjugaison</w:t>
            </w:r>
          </w:p>
        </w:tc>
        <w:tc>
          <w:tcPr>
            <w:tcW w:w="1100" w:type="dxa"/>
          </w:tcPr>
          <w:p w:rsidR="00080216" w:rsidRDefault="00080216" w:rsidP="00B70E1C">
            <w:pPr>
              <w:jc w:val="center"/>
            </w:pPr>
          </w:p>
        </w:tc>
        <w:tc>
          <w:tcPr>
            <w:tcW w:w="1100" w:type="dxa"/>
          </w:tcPr>
          <w:p w:rsidR="00080216" w:rsidRDefault="006E7D87" w:rsidP="00B70E1C">
            <w:pPr>
              <w:jc w:val="center"/>
            </w:pPr>
            <w:r>
              <w:t>X</w:t>
            </w:r>
          </w:p>
        </w:tc>
        <w:tc>
          <w:tcPr>
            <w:tcW w:w="1101" w:type="dxa"/>
          </w:tcPr>
          <w:p w:rsidR="00080216" w:rsidRDefault="006E7D87" w:rsidP="00B70E1C">
            <w:pPr>
              <w:jc w:val="center"/>
            </w:pPr>
            <w:r>
              <w:t>X</w:t>
            </w:r>
          </w:p>
        </w:tc>
      </w:tr>
      <w:tr w:rsidR="00080216" w:rsidTr="002629B1">
        <w:tc>
          <w:tcPr>
            <w:tcW w:w="7933" w:type="dxa"/>
          </w:tcPr>
          <w:p w:rsidR="00080216" w:rsidRDefault="006E7D87" w:rsidP="002629B1">
            <w:r>
              <w:t>Accès à l’orthographe lexicale et grammaticale</w:t>
            </w:r>
          </w:p>
        </w:tc>
        <w:tc>
          <w:tcPr>
            <w:tcW w:w="1100" w:type="dxa"/>
          </w:tcPr>
          <w:p w:rsidR="00080216" w:rsidRDefault="00080216" w:rsidP="00B70E1C">
            <w:pPr>
              <w:jc w:val="center"/>
            </w:pPr>
          </w:p>
        </w:tc>
        <w:tc>
          <w:tcPr>
            <w:tcW w:w="1100" w:type="dxa"/>
          </w:tcPr>
          <w:p w:rsidR="00080216" w:rsidRDefault="006E7D87" w:rsidP="00B70E1C">
            <w:pPr>
              <w:jc w:val="center"/>
            </w:pPr>
            <w:r>
              <w:t>X</w:t>
            </w:r>
          </w:p>
        </w:tc>
        <w:tc>
          <w:tcPr>
            <w:tcW w:w="1101" w:type="dxa"/>
          </w:tcPr>
          <w:p w:rsidR="00080216" w:rsidRDefault="006E7D87" w:rsidP="00B70E1C">
            <w:pPr>
              <w:jc w:val="center"/>
            </w:pPr>
            <w:r>
              <w:t>X</w:t>
            </w:r>
          </w:p>
        </w:tc>
      </w:tr>
    </w:tbl>
    <w:p w:rsidR="002629B1" w:rsidRDefault="002629B1" w:rsidP="002629B1"/>
    <w:p w:rsidR="006E7D87" w:rsidRDefault="006E7D87" w:rsidP="006E7D87">
      <w:pPr>
        <w:pStyle w:val="Paragraphedeliste"/>
        <w:numPr>
          <w:ilvl w:val="0"/>
          <w:numId w:val="1"/>
        </w:numPr>
        <w:spacing w:after="0"/>
        <w:rPr>
          <w:b/>
          <w:sz w:val="32"/>
          <w:u w:val="single"/>
        </w:rPr>
      </w:pPr>
      <w:r>
        <w:rPr>
          <w:b/>
          <w:sz w:val="32"/>
          <w:u w:val="single"/>
        </w:rPr>
        <w:t>Mathématiques</w:t>
      </w:r>
    </w:p>
    <w:tbl>
      <w:tblPr>
        <w:tblStyle w:val="Grilledutableau"/>
        <w:tblW w:w="11234" w:type="dxa"/>
        <w:tblLook w:val="04A0" w:firstRow="1" w:lastRow="0" w:firstColumn="1" w:lastColumn="0" w:noHBand="0" w:noVBand="1"/>
      </w:tblPr>
      <w:tblGrid>
        <w:gridCol w:w="7933"/>
        <w:gridCol w:w="1100"/>
        <w:gridCol w:w="1100"/>
        <w:gridCol w:w="1101"/>
      </w:tblGrid>
      <w:tr w:rsidR="006E7D87" w:rsidTr="00A302AA">
        <w:tc>
          <w:tcPr>
            <w:tcW w:w="7933" w:type="dxa"/>
            <w:shd w:val="clear" w:color="auto" w:fill="D9D9D9" w:themeFill="background1" w:themeFillShade="D9"/>
          </w:tcPr>
          <w:p w:rsidR="006E7D87" w:rsidRPr="002629B1" w:rsidRDefault="006E7D87" w:rsidP="00A302AA">
            <w:pPr>
              <w:jc w:val="center"/>
              <w:rPr>
                <w:b/>
                <w:sz w:val="24"/>
              </w:rPr>
            </w:pPr>
            <w:r w:rsidRPr="002629B1">
              <w:rPr>
                <w:b/>
                <w:sz w:val="24"/>
              </w:rPr>
              <w:t>Compétences</w:t>
            </w:r>
          </w:p>
        </w:tc>
        <w:tc>
          <w:tcPr>
            <w:tcW w:w="1100" w:type="dxa"/>
            <w:shd w:val="clear" w:color="auto" w:fill="D9D9D9" w:themeFill="background1" w:themeFillShade="D9"/>
          </w:tcPr>
          <w:p w:rsidR="006E7D87" w:rsidRPr="002629B1" w:rsidRDefault="006E7D87" w:rsidP="00A302AA">
            <w:pPr>
              <w:jc w:val="center"/>
              <w:rPr>
                <w:b/>
                <w:sz w:val="24"/>
              </w:rPr>
            </w:pPr>
            <w:r w:rsidRPr="002629B1">
              <w:rPr>
                <w:b/>
                <w:sz w:val="24"/>
              </w:rPr>
              <w:t>Cycle 1</w:t>
            </w:r>
          </w:p>
        </w:tc>
        <w:tc>
          <w:tcPr>
            <w:tcW w:w="1100" w:type="dxa"/>
            <w:shd w:val="clear" w:color="auto" w:fill="D9D9D9" w:themeFill="background1" w:themeFillShade="D9"/>
          </w:tcPr>
          <w:p w:rsidR="006E7D87" w:rsidRPr="002629B1" w:rsidRDefault="006E7D87" w:rsidP="00A302AA">
            <w:pPr>
              <w:jc w:val="center"/>
              <w:rPr>
                <w:b/>
                <w:sz w:val="24"/>
              </w:rPr>
            </w:pPr>
            <w:r w:rsidRPr="002629B1">
              <w:rPr>
                <w:b/>
                <w:sz w:val="24"/>
              </w:rPr>
              <w:t>Cycle 2</w:t>
            </w:r>
          </w:p>
        </w:tc>
        <w:tc>
          <w:tcPr>
            <w:tcW w:w="1101" w:type="dxa"/>
            <w:shd w:val="clear" w:color="auto" w:fill="D9D9D9" w:themeFill="background1" w:themeFillShade="D9"/>
          </w:tcPr>
          <w:p w:rsidR="006E7D87" w:rsidRPr="002629B1" w:rsidRDefault="006E7D87" w:rsidP="00A302AA">
            <w:pPr>
              <w:jc w:val="center"/>
              <w:rPr>
                <w:b/>
                <w:sz w:val="24"/>
              </w:rPr>
            </w:pPr>
            <w:r w:rsidRPr="002629B1">
              <w:rPr>
                <w:b/>
                <w:sz w:val="24"/>
              </w:rPr>
              <w:t>Cycle 3</w:t>
            </w:r>
          </w:p>
        </w:tc>
      </w:tr>
      <w:tr w:rsidR="006E7D87" w:rsidTr="00A302AA">
        <w:tc>
          <w:tcPr>
            <w:tcW w:w="7933" w:type="dxa"/>
            <w:shd w:val="clear" w:color="auto" w:fill="F2F2F2" w:themeFill="background1" w:themeFillShade="F2"/>
          </w:tcPr>
          <w:p w:rsidR="006E7D87" w:rsidRPr="002629B1" w:rsidRDefault="006E7D87" w:rsidP="00A302AA">
            <w:pPr>
              <w:jc w:val="center"/>
              <w:rPr>
                <w:i/>
              </w:rPr>
            </w:pPr>
            <w:r>
              <w:rPr>
                <w:i/>
              </w:rPr>
              <w:t>Numération</w:t>
            </w:r>
          </w:p>
        </w:tc>
        <w:tc>
          <w:tcPr>
            <w:tcW w:w="1100" w:type="dxa"/>
            <w:shd w:val="clear" w:color="auto" w:fill="F2F2F2" w:themeFill="background1" w:themeFillShade="F2"/>
          </w:tcPr>
          <w:p w:rsidR="006E7D87" w:rsidRDefault="006E7D87" w:rsidP="00A302AA">
            <w:pPr>
              <w:jc w:val="center"/>
            </w:pPr>
          </w:p>
        </w:tc>
        <w:tc>
          <w:tcPr>
            <w:tcW w:w="1100" w:type="dxa"/>
            <w:shd w:val="clear" w:color="auto" w:fill="F2F2F2" w:themeFill="background1" w:themeFillShade="F2"/>
          </w:tcPr>
          <w:p w:rsidR="006E7D87" w:rsidRDefault="006E7D87" w:rsidP="00A302AA">
            <w:pPr>
              <w:jc w:val="center"/>
            </w:pPr>
          </w:p>
        </w:tc>
        <w:tc>
          <w:tcPr>
            <w:tcW w:w="1101" w:type="dxa"/>
            <w:shd w:val="clear" w:color="auto" w:fill="F2F2F2" w:themeFill="background1" w:themeFillShade="F2"/>
          </w:tcPr>
          <w:p w:rsidR="006E7D87" w:rsidRDefault="006E7D87" w:rsidP="00A302AA">
            <w:pPr>
              <w:jc w:val="center"/>
            </w:pPr>
          </w:p>
        </w:tc>
      </w:tr>
      <w:tr w:rsidR="006E7D87" w:rsidTr="00A302AA">
        <w:tc>
          <w:tcPr>
            <w:tcW w:w="7933" w:type="dxa"/>
          </w:tcPr>
          <w:p w:rsidR="006E7D87" w:rsidRDefault="006E7D87" w:rsidP="00A302AA">
            <w:r>
              <w:t>Associer chiffres / quantités – représentation des quantités</w:t>
            </w:r>
          </w:p>
        </w:tc>
        <w:tc>
          <w:tcPr>
            <w:tcW w:w="1100" w:type="dxa"/>
          </w:tcPr>
          <w:p w:rsidR="006E7D87" w:rsidRDefault="006E7D87" w:rsidP="00A302AA">
            <w:pPr>
              <w:jc w:val="center"/>
            </w:pPr>
            <w:r>
              <w:t>X</w:t>
            </w:r>
          </w:p>
        </w:tc>
        <w:tc>
          <w:tcPr>
            <w:tcW w:w="1100" w:type="dxa"/>
          </w:tcPr>
          <w:p w:rsidR="006E7D87" w:rsidRDefault="006E7D87" w:rsidP="00A302AA">
            <w:pPr>
              <w:jc w:val="center"/>
            </w:pPr>
          </w:p>
        </w:tc>
        <w:tc>
          <w:tcPr>
            <w:tcW w:w="1101" w:type="dxa"/>
          </w:tcPr>
          <w:p w:rsidR="006E7D87" w:rsidRDefault="006E7D87" w:rsidP="00A302AA">
            <w:pPr>
              <w:jc w:val="center"/>
            </w:pPr>
          </w:p>
        </w:tc>
      </w:tr>
      <w:tr w:rsidR="006E7D87" w:rsidTr="00A302AA">
        <w:tc>
          <w:tcPr>
            <w:tcW w:w="7933" w:type="dxa"/>
          </w:tcPr>
          <w:p w:rsidR="006E7D87" w:rsidRDefault="006E7D87" w:rsidP="00A302AA">
            <w:r>
              <w:t xml:space="preserve">Dénombrement </w:t>
            </w:r>
          </w:p>
        </w:tc>
        <w:tc>
          <w:tcPr>
            <w:tcW w:w="1100" w:type="dxa"/>
          </w:tcPr>
          <w:p w:rsidR="006E7D87" w:rsidRDefault="006E7D87" w:rsidP="00A302AA">
            <w:pPr>
              <w:jc w:val="center"/>
            </w:pPr>
            <w:r>
              <w:t>X</w:t>
            </w:r>
          </w:p>
        </w:tc>
        <w:tc>
          <w:tcPr>
            <w:tcW w:w="1100" w:type="dxa"/>
          </w:tcPr>
          <w:p w:rsidR="006E7D87" w:rsidRDefault="006E7D87" w:rsidP="00A302AA">
            <w:pPr>
              <w:jc w:val="center"/>
            </w:pPr>
          </w:p>
        </w:tc>
        <w:tc>
          <w:tcPr>
            <w:tcW w:w="1101" w:type="dxa"/>
          </w:tcPr>
          <w:p w:rsidR="006E7D87" w:rsidRDefault="006E7D87" w:rsidP="00A302AA">
            <w:pPr>
              <w:jc w:val="center"/>
            </w:pPr>
          </w:p>
        </w:tc>
      </w:tr>
      <w:tr w:rsidR="006E7D87" w:rsidTr="00A302AA">
        <w:tc>
          <w:tcPr>
            <w:tcW w:w="7933" w:type="dxa"/>
          </w:tcPr>
          <w:p w:rsidR="006E7D87" w:rsidRDefault="006E7D87" w:rsidP="00A302AA">
            <w:r>
              <w:t>Repérage et utilisation de la bande numérique</w:t>
            </w:r>
          </w:p>
        </w:tc>
        <w:tc>
          <w:tcPr>
            <w:tcW w:w="1100" w:type="dxa"/>
          </w:tcPr>
          <w:p w:rsidR="006E7D87" w:rsidRDefault="006E7D87" w:rsidP="00A302AA">
            <w:pPr>
              <w:jc w:val="center"/>
            </w:pPr>
            <w:r>
              <w:t>X</w:t>
            </w:r>
          </w:p>
        </w:tc>
        <w:tc>
          <w:tcPr>
            <w:tcW w:w="1100" w:type="dxa"/>
          </w:tcPr>
          <w:p w:rsidR="006E7D87" w:rsidRDefault="006E7D87" w:rsidP="00A302AA">
            <w:pPr>
              <w:jc w:val="center"/>
            </w:pPr>
            <w:r>
              <w:t>X</w:t>
            </w:r>
          </w:p>
        </w:tc>
        <w:tc>
          <w:tcPr>
            <w:tcW w:w="1101" w:type="dxa"/>
          </w:tcPr>
          <w:p w:rsidR="006E7D87" w:rsidRDefault="006E7D87" w:rsidP="00A302AA">
            <w:pPr>
              <w:jc w:val="center"/>
            </w:pPr>
          </w:p>
        </w:tc>
      </w:tr>
      <w:tr w:rsidR="006E7D87" w:rsidTr="00A302AA">
        <w:tc>
          <w:tcPr>
            <w:tcW w:w="7933" w:type="dxa"/>
          </w:tcPr>
          <w:p w:rsidR="006E7D87" w:rsidRDefault="006E7D87" w:rsidP="00A302AA">
            <w:r>
              <w:t>Maitrise de la numération de position</w:t>
            </w:r>
          </w:p>
        </w:tc>
        <w:tc>
          <w:tcPr>
            <w:tcW w:w="1100" w:type="dxa"/>
          </w:tcPr>
          <w:p w:rsidR="006E7D87" w:rsidRDefault="006E7D87" w:rsidP="00A302AA">
            <w:pPr>
              <w:jc w:val="center"/>
            </w:pPr>
          </w:p>
        </w:tc>
        <w:tc>
          <w:tcPr>
            <w:tcW w:w="1100" w:type="dxa"/>
          </w:tcPr>
          <w:p w:rsidR="006E7D87" w:rsidRDefault="006E7D87" w:rsidP="00A302AA">
            <w:pPr>
              <w:jc w:val="center"/>
            </w:pPr>
            <w:r>
              <w:t>X</w:t>
            </w:r>
          </w:p>
        </w:tc>
        <w:tc>
          <w:tcPr>
            <w:tcW w:w="1101" w:type="dxa"/>
          </w:tcPr>
          <w:p w:rsidR="006E7D87" w:rsidRDefault="006E7D87" w:rsidP="00A302AA">
            <w:pPr>
              <w:jc w:val="center"/>
            </w:pPr>
            <w:r>
              <w:t>X</w:t>
            </w:r>
          </w:p>
        </w:tc>
      </w:tr>
      <w:tr w:rsidR="006E7D87" w:rsidTr="00A302AA">
        <w:tc>
          <w:tcPr>
            <w:tcW w:w="7933" w:type="dxa"/>
            <w:shd w:val="clear" w:color="auto" w:fill="F2F2F2" w:themeFill="background1" w:themeFillShade="F2"/>
          </w:tcPr>
          <w:p w:rsidR="006E7D87" w:rsidRPr="00DC2230" w:rsidRDefault="00EC29BF" w:rsidP="00A302AA">
            <w:pPr>
              <w:jc w:val="center"/>
              <w:rPr>
                <w:i/>
              </w:rPr>
            </w:pPr>
            <w:r>
              <w:rPr>
                <w:i/>
              </w:rPr>
              <w:t>Opérations</w:t>
            </w:r>
          </w:p>
        </w:tc>
        <w:tc>
          <w:tcPr>
            <w:tcW w:w="1100" w:type="dxa"/>
            <w:shd w:val="clear" w:color="auto" w:fill="F2F2F2" w:themeFill="background1" w:themeFillShade="F2"/>
          </w:tcPr>
          <w:p w:rsidR="006E7D87" w:rsidRDefault="006E7D87" w:rsidP="00A302AA">
            <w:pPr>
              <w:jc w:val="center"/>
            </w:pPr>
          </w:p>
        </w:tc>
        <w:tc>
          <w:tcPr>
            <w:tcW w:w="1100" w:type="dxa"/>
            <w:shd w:val="clear" w:color="auto" w:fill="F2F2F2" w:themeFill="background1" w:themeFillShade="F2"/>
          </w:tcPr>
          <w:p w:rsidR="006E7D87" w:rsidRDefault="006E7D87" w:rsidP="00A302AA">
            <w:pPr>
              <w:jc w:val="center"/>
            </w:pPr>
          </w:p>
        </w:tc>
        <w:tc>
          <w:tcPr>
            <w:tcW w:w="1101" w:type="dxa"/>
            <w:shd w:val="clear" w:color="auto" w:fill="F2F2F2" w:themeFill="background1" w:themeFillShade="F2"/>
          </w:tcPr>
          <w:p w:rsidR="006E7D87" w:rsidRDefault="006E7D87" w:rsidP="00A302AA">
            <w:pPr>
              <w:jc w:val="center"/>
            </w:pPr>
          </w:p>
        </w:tc>
      </w:tr>
      <w:tr w:rsidR="006E7D87" w:rsidTr="00A302AA">
        <w:tc>
          <w:tcPr>
            <w:tcW w:w="7933" w:type="dxa"/>
          </w:tcPr>
          <w:p w:rsidR="006E7D87" w:rsidRDefault="00EC29BF" w:rsidP="00A302AA">
            <w:r>
              <w:t>Maitrise des techniques opératoires : lesquelles, avec ou sans retenue…</w:t>
            </w:r>
          </w:p>
        </w:tc>
        <w:tc>
          <w:tcPr>
            <w:tcW w:w="1100" w:type="dxa"/>
          </w:tcPr>
          <w:p w:rsidR="006E7D87" w:rsidRDefault="006E7D87" w:rsidP="00A302AA">
            <w:pPr>
              <w:jc w:val="center"/>
            </w:pPr>
          </w:p>
        </w:tc>
        <w:tc>
          <w:tcPr>
            <w:tcW w:w="1100" w:type="dxa"/>
          </w:tcPr>
          <w:p w:rsidR="006E7D87" w:rsidRDefault="00EC29BF" w:rsidP="00A302AA">
            <w:pPr>
              <w:jc w:val="center"/>
            </w:pPr>
            <w:r>
              <w:t>X</w:t>
            </w:r>
          </w:p>
        </w:tc>
        <w:tc>
          <w:tcPr>
            <w:tcW w:w="1101" w:type="dxa"/>
          </w:tcPr>
          <w:p w:rsidR="006E7D87" w:rsidRDefault="00EC29BF" w:rsidP="00A302AA">
            <w:pPr>
              <w:jc w:val="center"/>
            </w:pPr>
            <w:r>
              <w:t>X</w:t>
            </w:r>
          </w:p>
        </w:tc>
      </w:tr>
      <w:tr w:rsidR="006E7D87" w:rsidTr="00A302AA">
        <w:tc>
          <w:tcPr>
            <w:tcW w:w="7933" w:type="dxa"/>
          </w:tcPr>
          <w:p w:rsidR="006E7D87" w:rsidRDefault="00EC29BF" w:rsidP="00A302AA">
            <w:r>
              <w:t>Calcul mental</w:t>
            </w:r>
          </w:p>
        </w:tc>
        <w:tc>
          <w:tcPr>
            <w:tcW w:w="1100" w:type="dxa"/>
          </w:tcPr>
          <w:p w:rsidR="006E7D87" w:rsidRDefault="006E7D87" w:rsidP="00A302AA">
            <w:pPr>
              <w:jc w:val="center"/>
            </w:pPr>
          </w:p>
        </w:tc>
        <w:tc>
          <w:tcPr>
            <w:tcW w:w="1100" w:type="dxa"/>
          </w:tcPr>
          <w:p w:rsidR="006E7D87" w:rsidRDefault="00EC29BF" w:rsidP="00A302AA">
            <w:pPr>
              <w:jc w:val="center"/>
            </w:pPr>
            <w:r>
              <w:t>X</w:t>
            </w:r>
          </w:p>
        </w:tc>
        <w:tc>
          <w:tcPr>
            <w:tcW w:w="1101" w:type="dxa"/>
          </w:tcPr>
          <w:p w:rsidR="006E7D87" w:rsidRDefault="00EC29BF" w:rsidP="00A302AA">
            <w:pPr>
              <w:jc w:val="center"/>
            </w:pPr>
            <w:r>
              <w:t>X</w:t>
            </w:r>
          </w:p>
        </w:tc>
      </w:tr>
      <w:tr w:rsidR="006E7D87" w:rsidTr="00A302AA">
        <w:tc>
          <w:tcPr>
            <w:tcW w:w="7933" w:type="dxa"/>
            <w:shd w:val="clear" w:color="auto" w:fill="F2F2F2" w:themeFill="background1" w:themeFillShade="F2"/>
          </w:tcPr>
          <w:p w:rsidR="006E7D87" w:rsidRPr="00080216" w:rsidRDefault="00EC29BF" w:rsidP="00A302AA">
            <w:pPr>
              <w:jc w:val="center"/>
              <w:rPr>
                <w:i/>
              </w:rPr>
            </w:pPr>
            <w:r>
              <w:rPr>
                <w:i/>
              </w:rPr>
              <w:t>Résolution de problèmes</w:t>
            </w:r>
          </w:p>
        </w:tc>
        <w:tc>
          <w:tcPr>
            <w:tcW w:w="1100" w:type="dxa"/>
            <w:shd w:val="clear" w:color="auto" w:fill="F2F2F2" w:themeFill="background1" w:themeFillShade="F2"/>
          </w:tcPr>
          <w:p w:rsidR="006E7D87" w:rsidRDefault="006E7D87" w:rsidP="00A302AA">
            <w:pPr>
              <w:jc w:val="center"/>
            </w:pPr>
          </w:p>
        </w:tc>
        <w:tc>
          <w:tcPr>
            <w:tcW w:w="1100" w:type="dxa"/>
            <w:shd w:val="clear" w:color="auto" w:fill="F2F2F2" w:themeFill="background1" w:themeFillShade="F2"/>
          </w:tcPr>
          <w:p w:rsidR="006E7D87" w:rsidRDefault="006E7D87" w:rsidP="00A302AA">
            <w:pPr>
              <w:jc w:val="center"/>
            </w:pPr>
          </w:p>
        </w:tc>
        <w:tc>
          <w:tcPr>
            <w:tcW w:w="1101" w:type="dxa"/>
            <w:shd w:val="clear" w:color="auto" w:fill="F2F2F2" w:themeFill="background1" w:themeFillShade="F2"/>
          </w:tcPr>
          <w:p w:rsidR="006E7D87" w:rsidRDefault="006E7D87" w:rsidP="00A302AA">
            <w:pPr>
              <w:jc w:val="center"/>
            </w:pPr>
          </w:p>
        </w:tc>
      </w:tr>
      <w:tr w:rsidR="006E7D87" w:rsidTr="00A302AA">
        <w:tc>
          <w:tcPr>
            <w:tcW w:w="7933" w:type="dxa"/>
          </w:tcPr>
          <w:p w:rsidR="006E7D87" w:rsidRDefault="00C26521" w:rsidP="00A302AA">
            <w:r>
              <w:t>Comprendre la situation, l’énoncé</w:t>
            </w:r>
          </w:p>
        </w:tc>
        <w:tc>
          <w:tcPr>
            <w:tcW w:w="1100" w:type="dxa"/>
          </w:tcPr>
          <w:p w:rsidR="006E7D87" w:rsidRDefault="00C26521" w:rsidP="00A302AA">
            <w:pPr>
              <w:jc w:val="center"/>
            </w:pPr>
            <w:r>
              <w:t>X</w:t>
            </w:r>
          </w:p>
        </w:tc>
        <w:tc>
          <w:tcPr>
            <w:tcW w:w="1100" w:type="dxa"/>
          </w:tcPr>
          <w:p w:rsidR="006E7D87" w:rsidRDefault="00C26521" w:rsidP="00A302AA">
            <w:pPr>
              <w:jc w:val="center"/>
            </w:pPr>
            <w:r>
              <w:t>X</w:t>
            </w:r>
          </w:p>
        </w:tc>
        <w:tc>
          <w:tcPr>
            <w:tcW w:w="1101" w:type="dxa"/>
          </w:tcPr>
          <w:p w:rsidR="006E7D87" w:rsidRDefault="00C26521" w:rsidP="00A302AA">
            <w:pPr>
              <w:jc w:val="center"/>
            </w:pPr>
            <w:r>
              <w:t>X</w:t>
            </w:r>
          </w:p>
        </w:tc>
      </w:tr>
      <w:tr w:rsidR="006E7D87" w:rsidTr="00A302AA">
        <w:tc>
          <w:tcPr>
            <w:tcW w:w="7933" w:type="dxa"/>
          </w:tcPr>
          <w:p w:rsidR="006E7D87" w:rsidRDefault="00C26521" w:rsidP="00A302AA">
            <w:r>
              <w:lastRenderedPageBreak/>
              <w:t>Représenter la situation (schéma, dessin, avec du matériel)</w:t>
            </w:r>
          </w:p>
        </w:tc>
        <w:tc>
          <w:tcPr>
            <w:tcW w:w="1100" w:type="dxa"/>
          </w:tcPr>
          <w:p w:rsidR="006E7D87" w:rsidRDefault="00C26521" w:rsidP="00A302AA">
            <w:pPr>
              <w:jc w:val="center"/>
            </w:pPr>
            <w:r>
              <w:t>X</w:t>
            </w:r>
          </w:p>
        </w:tc>
        <w:tc>
          <w:tcPr>
            <w:tcW w:w="1100" w:type="dxa"/>
          </w:tcPr>
          <w:p w:rsidR="006E7D87" w:rsidRDefault="00C26521" w:rsidP="00A302AA">
            <w:pPr>
              <w:jc w:val="center"/>
            </w:pPr>
            <w:r>
              <w:t>X</w:t>
            </w:r>
          </w:p>
        </w:tc>
        <w:tc>
          <w:tcPr>
            <w:tcW w:w="1101" w:type="dxa"/>
          </w:tcPr>
          <w:p w:rsidR="006E7D87" w:rsidRDefault="00C26521" w:rsidP="00A302AA">
            <w:pPr>
              <w:jc w:val="center"/>
            </w:pPr>
            <w:r>
              <w:t>X</w:t>
            </w:r>
          </w:p>
        </w:tc>
      </w:tr>
      <w:tr w:rsidR="006E7D87" w:rsidTr="00A302AA">
        <w:tc>
          <w:tcPr>
            <w:tcW w:w="7933" w:type="dxa"/>
          </w:tcPr>
          <w:p w:rsidR="006E7D87" w:rsidRDefault="00C26521" w:rsidP="00A302AA">
            <w:r>
              <w:t>Identifier les opérations nécessaires</w:t>
            </w:r>
          </w:p>
        </w:tc>
        <w:tc>
          <w:tcPr>
            <w:tcW w:w="1100" w:type="dxa"/>
          </w:tcPr>
          <w:p w:rsidR="006E7D87" w:rsidRDefault="006E7D87" w:rsidP="00A302AA">
            <w:pPr>
              <w:jc w:val="center"/>
            </w:pPr>
          </w:p>
        </w:tc>
        <w:tc>
          <w:tcPr>
            <w:tcW w:w="1100" w:type="dxa"/>
          </w:tcPr>
          <w:p w:rsidR="006E7D87" w:rsidRDefault="00C26521" w:rsidP="00A302AA">
            <w:pPr>
              <w:jc w:val="center"/>
            </w:pPr>
            <w:r>
              <w:t>X</w:t>
            </w:r>
          </w:p>
        </w:tc>
        <w:tc>
          <w:tcPr>
            <w:tcW w:w="1101" w:type="dxa"/>
          </w:tcPr>
          <w:p w:rsidR="006E7D87" w:rsidRDefault="00C26521" w:rsidP="00A302AA">
            <w:pPr>
              <w:jc w:val="center"/>
            </w:pPr>
            <w:r>
              <w:t>X</w:t>
            </w:r>
          </w:p>
        </w:tc>
      </w:tr>
      <w:tr w:rsidR="006E7D87" w:rsidTr="00A302AA">
        <w:tc>
          <w:tcPr>
            <w:tcW w:w="7933" w:type="dxa"/>
          </w:tcPr>
          <w:p w:rsidR="006E7D87" w:rsidRDefault="00C26521" w:rsidP="00A302AA">
            <w:r>
              <w:t>Résoudre des problèmes simples, à étapes, avec ou sans matériel</w:t>
            </w:r>
          </w:p>
        </w:tc>
        <w:tc>
          <w:tcPr>
            <w:tcW w:w="1100" w:type="dxa"/>
          </w:tcPr>
          <w:p w:rsidR="006E7D87" w:rsidRDefault="006E7D87" w:rsidP="00A302AA">
            <w:pPr>
              <w:jc w:val="center"/>
            </w:pPr>
          </w:p>
        </w:tc>
        <w:tc>
          <w:tcPr>
            <w:tcW w:w="1100" w:type="dxa"/>
          </w:tcPr>
          <w:p w:rsidR="006E7D87" w:rsidRDefault="00C26521" w:rsidP="00A302AA">
            <w:pPr>
              <w:jc w:val="center"/>
            </w:pPr>
            <w:r>
              <w:t>X</w:t>
            </w:r>
          </w:p>
        </w:tc>
        <w:tc>
          <w:tcPr>
            <w:tcW w:w="1101" w:type="dxa"/>
          </w:tcPr>
          <w:p w:rsidR="006E7D87" w:rsidRDefault="00C26521" w:rsidP="00A302AA">
            <w:pPr>
              <w:jc w:val="center"/>
            </w:pPr>
            <w:r>
              <w:t>X</w:t>
            </w:r>
          </w:p>
        </w:tc>
      </w:tr>
      <w:tr w:rsidR="006E7D87" w:rsidTr="00A302AA">
        <w:tc>
          <w:tcPr>
            <w:tcW w:w="7933" w:type="dxa"/>
            <w:shd w:val="clear" w:color="auto" w:fill="F2F2F2" w:themeFill="background1" w:themeFillShade="F2"/>
          </w:tcPr>
          <w:p w:rsidR="006E7D87" w:rsidRPr="00080216" w:rsidRDefault="00C26521" w:rsidP="00A302AA">
            <w:pPr>
              <w:jc w:val="center"/>
              <w:rPr>
                <w:i/>
              </w:rPr>
            </w:pPr>
            <w:r>
              <w:rPr>
                <w:i/>
              </w:rPr>
              <w:t>Géométrie</w:t>
            </w:r>
          </w:p>
        </w:tc>
        <w:tc>
          <w:tcPr>
            <w:tcW w:w="1100" w:type="dxa"/>
            <w:shd w:val="clear" w:color="auto" w:fill="F2F2F2" w:themeFill="background1" w:themeFillShade="F2"/>
          </w:tcPr>
          <w:p w:rsidR="006E7D87" w:rsidRDefault="006E7D87" w:rsidP="00A302AA">
            <w:pPr>
              <w:jc w:val="center"/>
            </w:pPr>
          </w:p>
        </w:tc>
        <w:tc>
          <w:tcPr>
            <w:tcW w:w="1100" w:type="dxa"/>
            <w:shd w:val="clear" w:color="auto" w:fill="F2F2F2" w:themeFill="background1" w:themeFillShade="F2"/>
          </w:tcPr>
          <w:p w:rsidR="006E7D87" w:rsidRDefault="006E7D87" w:rsidP="00A302AA">
            <w:pPr>
              <w:jc w:val="center"/>
            </w:pPr>
          </w:p>
        </w:tc>
        <w:tc>
          <w:tcPr>
            <w:tcW w:w="1101" w:type="dxa"/>
            <w:shd w:val="clear" w:color="auto" w:fill="F2F2F2" w:themeFill="background1" w:themeFillShade="F2"/>
          </w:tcPr>
          <w:p w:rsidR="006E7D87" w:rsidRDefault="006E7D87" w:rsidP="00A302AA">
            <w:pPr>
              <w:jc w:val="center"/>
            </w:pPr>
          </w:p>
        </w:tc>
      </w:tr>
      <w:tr w:rsidR="006E7D87" w:rsidTr="00A302AA">
        <w:tc>
          <w:tcPr>
            <w:tcW w:w="7933" w:type="dxa"/>
          </w:tcPr>
          <w:p w:rsidR="006E7D87" w:rsidRDefault="00C26521" w:rsidP="00A302AA">
            <w:r>
              <w:t>Connaître le vocabulaire spatial</w:t>
            </w:r>
          </w:p>
        </w:tc>
        <w:tc>
          <w:tcPr>
            <w:tcW w:w="1100" w:type="dxa"/>
          </w:tcPr>
          <w:p w:rsidR="006E7D87" w:rsidRDefault="006E7D87" w:rsidP="00A302AA">
            <w:pPr>
              <w:jc w:val="center"/>
            </w:pPr>
          </w:p>
        </w:tc>
        <w:tc>
          <w:tcPr>
            <w:tcW w:w="1100" w:type="dxa"/>
          </w:tcPr>
          <w:p w:rsidR="006E7D87" w:rsidRDefault="00C26521" w:rsidP="00A302AA">
            <w:pPr>
              <w:jc w:val="center"/>
            </w:pPr>
            <w:r>
              <w:t>X</w:t>
            </w:r>
          </w:p>
        </w:tc>
        <w:tc>
          <w:tcPr>
            <w:tcW w:w="1101" w:type="dxa"/>
          </w:tcPr>
          <w:p w:rsidR="006E7D87" w:rsidRDefault="00C26521" w:rsidP="00A302AA">
            <w:pPr>
              <w:jc w:val="center"/>
            </w:pPr>
            <w:r>
              <w:t>X</w:t>
            </w:r>
          </w:p>
        </w:tc>
      </w:tr>
      <w:tr w:rsidR="006E7D87" w:rsidTr="00A302AA">
        <w:tc>
          <w:tcPr>
            <w:tcW w:w="7933" w:type="dxa"/>
          </w:tcPr>
          <w:p w:rsidR="006E7D87" w:rsidRDefault="00C26521" w:rsidP="00A302AA">
            <w:r>
              <w:t>Utilisation des outils</w:t>
            </w:r>
          </w:p>
        </w:tc>
        <w:tc>
          <w:tcPr>
            <w:tcW w:w="1100" w:type="dxa"/>
          </w:tcPr>
          <w:p w:rsidR="006E7D87" w:rsidRDefault="006E7D87" w:rsidP="00A302AA">
            <w:pPr>
              <w:jc w:val="center"/>
            </w:pPr>
          </w:p>
        </w:tc>
        <w:tc>
          <w:tcPr>
            <w:tcW w:w="1100" w:type="dxa"/>
          </w:tcPr>
          <w:p w:rsidR="006E7D87" w:rsidRDefault="00C26521" w:rsidP="00A302AA">
            <w:pPr>
              <w:jc w:val="center"/>
            </w:pPr>
            <w:r>
              <w:t>X</w:t>
            </w:r>
          </w:p>
        </w:tc>
        <w:tc>
          <w:tcPr>
            <w:tcW w:w="1101" w:type="dxa"/>
          </w:tcPr>
          <w:p w:rsidR="006E7D87" w:rsidRDefault="00C26521" w:rsidP="00A302AA">
            <w:pPr>
              <w:jc w:val="center"/>
            </w:pPr>
            <w:r>
              <w:t>X</w:t>
            </w:r>
          </w:p>
        </w:tc>
      </w:tr>
    </w:tbl>
    <w:p w:rsidR="006E7D87" w:rsidRDefault="006E7D87" w:rsidP="002629B1"/>
    <w:p w:rsidR="004D1F97" w:rsidRDefault="004D1F97" w:rsidP="004D1F97">
      <w:pPr>
        <w:pStyle w:val="Paragraphedeliste"/>
        <w:numPr>
          <w:ilvl w:val="0"/>
          <w:numId w:val="1"/>
        </w:numPr>
        <w:spacing w:after="0"/>
        <w:rPr>
          <w:b/>
          <w:sz w:val="32"/>
          <w:u w:val="single"/>
        </w:rPr>
      </w:pPr>
      <w:r>
        <w:rPr>
          <w:b/>
          <w:sz w:val="32"/>
          <w:u w:val="single"/>
        </w:rPr>
        <w:t>Autres compétences</w:t>
      </w:r>
    </w:p>
    <w:tbl>
      <w:tblPr>
        <w:tblStyle w:val="Grilledutableau"/>
        <w:tblW w:w="11234" w:type="dxa"/>
        <w:tblLook w:val="04A0" w:firstRow="1" w:lastRow="0" w:firstColumn="1" w:lastColumn="0" w:noHBand="0" w:noVBand="1"/>
      </w:tblPr>
      <w:tblGrid>
        <w:gridCol w:w="7933"/>
        <w:gridCol w:w="1100"/>
        <w:gridCol w:w="1100"/>
        <w:gridCol w:w="1101"/>
      </w:tblGrid>
      <w:tr w:rsidR="004D1F97" w:rsidTr="00035EAA">
        <w:tc>
          <w:tcPr>
            <w:tcW w:w="7933" w:type="dxa"/>
            <w:shd w:val="clear" w:color="auto" w:fill="D9D9D9" w:themeFill="background1" w:themeFillShade="D9"/>
          </w:tcPr>
          <w:p w:rsidR="004D1F97" w:rsidRPr="002629B1" w:rsidRDefault="004D1F97" w:rsidP="00035EAA">
            <w:pPr>
              <w:jc w:val="center"/>
              <w:rPr>
                <w:b/>
                <w:sz w:val="24"/>
              </w:rPr>
            </w:pPr>
            <w:r w:rsidRPr="002629B1">
              <w:rPr>
                <w:b/>
                <w:sz w:val="24"/>
              </w:rPr>
              <w:t>Compétences</w:t>
            </w:r>
          </w:p>
        </w:tc>
        <w:tc>
          <w:tcPr>
            <w:tcW w:w="1100" w:type="dxa"/>
            <w:shd w:val="clear" w:color="auto" w:fill="D9D9D9" w:themeFill="background1" w:themeFillShade="D9"/>
          </w:tcPr>
          <w:p w:rsidR="004D1F97" w:rsidRPr="002629B1" w:rsidRDefault="004D1F97" w:rsidP="00035EAA">
            <w:pPr>
              <w:jc w:val="center"/>
              <w:rPr>
                <w:b/>
                <w:sz w:val="24"/>
              </w:rPr>
            </w:pPr>
            <w:r w:rsidRPr="002629B1">
              <w:rPr>
                <w:b/>
                <w:sz w:val="24"/>
              </w:rPr>
              <w:t>Cycle 1</w:t>
            </w:r>
          </w:p>
        </w:tc>
        <w:tc>
          <w:tcPr>
            <w:tcW w:w="1100" w:type="dxa"/>
            <w:shd w:val="clear" w:color="auto" w:fill="D9D9D9" w:themeFill="background1" w:themeFillShade="D9"/>
          </w:tcPr>
          <w:p w:rsidR="004D1F97" w:rsidRPr="002629B1" w:rsidRDefault="004D1F97" w:rsidP="00035EAA">
            <w:pPr>
              <w:jc w:val="center"/>
              <w:rPr>
                <w:b/>
                <w:sz w:val="24"/>
              </w:rPr>
            </w:pPr>
            <w:r w:rsidRPr="002629B1">
              <w:rPr>
                <w:b/>
                <w:sz w:val="24"/>
              </w:rPr>
              <w:t>Cycle 2</w:t>
            </w:r>
          </w:p>
        </w:tc>
        <w:tc>
          <w:tcPr>
            <w:tcW w:w="1101" w:type="dxa"/>
            <w:shd w:val="clear" w:color="auto" w:fill="D9D9D9" w:themeFill="background1" w:themeFillShade="D9"/>
          </w:tcPr>
          <w:p w:rsidR="004D1F97" w:rsidRPr="002629B1" w:rsidRDefault="004D1F97" w:rsidP="00035EAA">
            <w:pPr>
              <w:jc w:val="center"/>
              <w:rPr>
                <w:b/>
                <w:sz w:val="24"/>
              </w:rPr>
            </w:pPr>
            <w:r w:rsidRPr="002629B1">
              <w:rPr>
                <w:b/>
                <w:sz w:val="24"/>
              </w:rPr>
              <w:t>Cycle 3</w:t>
            </w:r>
          </w:p>
        </w:tc>
      </w:tr>
      <w:tr w:rsidR="004D1F97" w:rsidTr="00035EAA">
        <w:tc>
          <w:tcPr>
            <w:tcW w:w="7933" w:type="dxa"/>
            <w:shd w:val="clear" w:color="auto" w:fill="F2F2F2" w:themeFill="background1" w:themeFillShade="F2"/>
          </w:tcPr>
          <w:p w:rsidR="004D1F97" w:rsidRPr="002629B1" w:rsidRDefault="004D1F97" w:rsidP="00035EAA">
            <w:pPr>
              <w:jc w:val="center"/>
              <w:rPr>
                <w:i/>
              </w:rPr>
            </w:pPr>
            <w:r>
              <w:rPr>
                <w:i/>
              </w:rPr>
              <w:t>Repérages</w:t>
            </w:r>
          </w:p>
        </w:tc>
        <w:tc>
          <w:tcPr>
            <w:tcW w:w="1100" w:type="dxa"/>
            <w:shd w:val="clear" w:color="auto" w:fill="F2F2F2" w:themeFill="background1" w:themeFillShade="F2"/>
          </w:tcPr>
          <w:p w:rsidR="004D1F97" w:rsidRDefault="004D1F97" w:rsidP="00035EAA">
            <w:pPr>
              <w:jc w:val="center"/>
            </w:pPr>
          </w:p>
        </w:tc>
        <w:tc>
          <w:tcPr>
            <w:tcW w:w="1100" w:type="dxa"/>
            <w:shd w:val="clear" w:color="auto" w:fill="F2F2F2" w:themeFill="background1" w:themeFillShade="F2"/>
          </w:tcPr>
          <w:p w:rsidR="004D1F97" w:rsidRDefault="004D1F97" w:rsidP="00035EAA">
            <w:pPr>
              <w:jc w:val="center"/>
            </w:pPr>
          </w:p>
        </w:tc>
        <w:tc>
          <w:tcPr>
            <w:tcW w:w="1101" w:type="dxa"/>
            <w:shd w:val="clear" w:color="auto" w:fill="F2F2F2" w:themeFill="background1" w:themeFillShade="F2"/>
          </w:tcPr>
          <w:p w:rsidR="004D1F97" w:rsidRDefault="004D1F97" w:rsidP="00035EAA">
            <w:pPr>
              <w:jc w:val="center"/>
            </w:pPr>
          </w:p>
        </w:tc>
      </w:tr>
      <w:tr w:rsidR="004D1F97" w:rsidTr="00035EAA">
        <w:tc>
          <w:tcPr>
            <w:tcW w:w="7933" w:type="dxa"/>
          </w:tcPr>
          <w:p w:rsidR="004D1F97" w:rsidRDefault="004D1F97" w:rsidP="00035EAA">
            <w:r>
              <w:t>Se repérer dans le temps (journée, semaine…)</w:t>
            </w:r>
          </w:p>
        </w:tc>
        <w:tc>
          <w:tcPr>
            <w:tcW w:w="1100" w:type="dxa"/>
          </w:tcPr>
          <w:p w:rsidR="004D1F97" w:rsidRDefault="004D1F97" w:rsidP="00035EAA">
            <w:pPr>
              <w:jc w:val="center"/>
            </w:pPr>
            <w:r>
              <w:t>X</w:t>
            </w:r>
          </w:p>
        </w:tc>
        <w:tc>
          <w:tcPr>
            <w:tcW w:w="1100" w:type="dxa"/>
          </w:tcPr>
          <w:p w:rsidR="004D1F97" w:rsidRDefault="004D1F97" w:rsidP="00035EAA">
            <w:pPr>
              <w:jc w:val="center"/>
            </w:pPr>
            <w:r>
              <w:t>X</w:t>
            </w:r>
          </w:p>
        </w:tc>
        <w:tc>
          <w:tcPr>
            <w:tcW w:w="1101" w:type="dxa"/>
          </w:tcPr>
          <w:p w:rsidR="004D1F97" w:rsidRDefault="004D1F97" w:rsidP="00035EAA">
            <w:pPr>
              <w:jc w:val="center"/>
            </w:pPr>
            <w:r>
              <w:t>X</w:t>
            </w:r>
          </w:p>
        </w:tc>
      </w:tr>
      <w:tr w:rsidR="004D1F97" w:rsidTr="00035EAA">
        <w:tc>
          <w:tcPr>
            <w:tcW w:w="7933" w:type="dxa"/>
          </w:tcPr>
          <w:p w:rsidR="004D1F97" w:rsidRDefault="004D1F97" w:rsidP="00035EAA">
            <w:r>
              <w:t>Se repérer dans l’espace (table, classe, bâtiment, école…)</w:t>
            </w:r>
          </w:p>
        </w:tc>
        <w:tc>
          <w:tcPr>
            <w:tcW w:w="1100" w:type="dxa"/>
          </w:tcPr>
          <w:p w:rsidR="004D1F97" w:rsidRDefault="004D1F97" w:rsidP="00035EAA">
            <w:pPr>
              <w:jc w:val="center"/>
            </w:pPr>
            <w:r>
              <w:t>X</w:t>
            </w:r>
          </w:p>
        </w:tc>
        <w:tc>
          <w:tcPr>
            <w:tcW w:w="1100" w:type="dxa"/>
          </w:tcPr>
          <w:p w:rsidR="004D1F97" w:rsidRDefault="004D1F97" w:rsidP="00035EAA">
            <w:pPr>
              <w:jc w:val="center"/>
            </w:pPr>
            <w:r>
              <w:t>X</w:t>
            </w:r>
          </w:p>
        </w:tc>
        <w:tc>
          <w:tcPr>
            <w:tcW w:w="1101" w:type="dxa"/>
          </w:tcPr>
          <w:p w:rsidR="004D1F97" w:rsidRDefault="004D1F97" w:rsidP="00035EAA">
            <w:pPr>
              <w:jc w:val="center"/>
            </w:pPr>
            <w:r>
              <w:t>X</w:t>
            </w:r>
          </w:p>
        </w:tc>
      </w:tr>
      <w:tr w:rsidR="004D1F97" w:rsidTr="00035EAA">
        <w:tc>
          <w:tcPr>
            <w:tcW w:w="7933" w:type="dxa"/>
            <w:shd w:val="clear" w:color="auto" w:fill="F2F2F2" w:themeFill="background1" w:themeFillShade="F2"/>
          </w:tcPr>
          <w:p w:rsidR="004D1F97" w:rsidRPr="00DC2230" w:rsidRDefault="004D1F97" w:rsidP="00035EAA">
            <w:pPr>
              <w:jc w:val="center"/>
              <w:rPr>
                <w:i/>
              </w:rPr>
            </w:pPr>
            <w:r>
              <w:rPr>
                <w:i/>
              </w:rPr>
              <w:t>Motricité</w:t>
            </w:r>
          </w:p>
        </w:tc>
        <w:tc>
          <w:tcPr>
            <w:tcW w:w="1100" w:type="dxa"/>
            <w:shd w:val="clear" w:color="auto" w:fill="F2F2F2" w:themeFill="background1" w:themeFillShade="F2"/>
          </w:tcPr>
          <w:p w:rsidR="004D1F97" w:rsidRDefault="004D1F97" w:rsidP="00035EAA">
            <w:pPr>
              <w:jc w:val="center"/>
            </w:pPr>
          </w:p>
        </w:tc>
        <w:tc>
          <w:tcPr>
            <w:tcW w:w="1100" w:type="dxa"/>
            <w:shd w:val="clear" w:color="auto" w:fill="F2F2F2" w:themeFill="background1" w:themeFillShade="F2"/>
          </w:tcPr>
          <w:p w:rsidR="004D1F97" w:rsidRDefault="004D1F97" w:rsidP="00035EAA">
            <w:pPr>
              <w:jc w:val="center"/>
            </w:pPr>
          </w:p>
        </w:tc>
        <w:tc>
          <w:tcPr>
            <w:tcW w:w="1101" w:type="dxa"/>
            <w:shd w:val="clear" w:color="auto" w:fill="F2F2F2" w:themeFill="background1" w:themeFillShade="F2"/>
          </w:tcPr>
          <w:p w:rsidR="004D1F97" w:rsidRDefault="004D1F97" w:rsidP="00035EAA">
            <w:pPr>
              <w:jc w:val="center"/>
            </w:pPr>
          </w:p>
        </w:tc>
      </w:tr>
      <w:tr w:rsidR="004D1F97" w:rsidTr="00035EAA">
        <w:tc>
          <w:tcPr>
            <w:tcW w:w="7933" w:type="dxa"/>
          </w:tcPr>
          <w:p w:rsidR="004D1F97" w:rsidRDefault="004D1F97" w:rsidP="00035EAA">
            <w:r>
              <w:t xml:space="preserve">Motricité fine (découpage, coloriage, </w:t>
            </w:r>
            <w:proofErr w:type="gramStart"/>
            <w:r>
              <w:t>collage..</w:t>
            </w:r>
            <w:proofErr w:type="gramEnd"/>
            <w:r>
              <w:t>)</w:t>
            </w:r>
          </w:p>
        </w:tc>
        <w:tc>
          <w:tcPr>
            <w:tcW w:w="1100" w:type="dxa"/>
          </w:tcPr>
          <w:p w:rsidR="004D1F97" w:rsidRDefault="004D1F97" w:rsidP="00035EAA">
            <w:pPr>
              <w:jc w:val="center"/>
            </w:pPr>
            <w:r>
              <w:t>X</w:t>
            </w:r>
          </w:p>
        </w:tc>
        <w:tc>
          <w:tcPr>
            <w:tcW w:w="1100" w:type="dxa"/>
          </w:tcPr>
          <w:p w:rsidR="004D1F97" w:rsidRDefault="004D1F97" w:rsidP="00035EAA">
            <w:pPr>
              <w:jc w:val="center"/>
            </w:pPr>
            <w:r>
              <w:t>X</w:t>
            </w:r>
          </w:p>
        </w:tc>
        <w:tc>
          <w:tcPr>
            <w:tcW w:w="1101" w:type="dxa"/>
          </w:tcPr>
          <w:p w:rsidR="004D1F97" w:rsidRDefault="004D1F97" w:rsidP="00035EAA">
            <w:pPr>
              <w:jc w:val="center"/>
            </w:pPr>
          </w:p>
        </w:tc>
      </w:tr>
      <w:tr w:rsidR="004D1F97" w:rsidTr="00035EAA">
        <w:tc>
          <w:tcPr>
            <w:tcW w:w="7933" w:type="dxa"/>
          </w:tcPr>
          <w:p w:rsidR="004D1F97" w:rsidRDefault="004D1F97" w:rsidP="00035EAA">
            <w:r>
              <w:t>Grande motricité : à l’aise dans son corps, déplacements, participation EPS</w:t>
            </w:r>
          </w:p>
        </w:tc>
        <w:tc>
          <w:tcPr>
            <w:tcW w:w="1100" w:type="dxa"/>
          </w:tcPr>
          <w:p w:rsidR="004D1F97" w:rsidRDefault="004D1F97" w:rsidP="00035EAA">
            <w:pPr>
              <w:jc w:val="center"/>
            </w:pPr>
            <w:r>
              <w:t>X</w:t>
            </w:r>
          </w:p>
        </w:tc>
        <w:tc>
          <w:tcPr>
            <w:tcW w:w="1100" w:type="dxa"/>
          </w:tcPr>
          <w:p w:rsidR="004D1F97" w:rsidRDefault="004D1F97" w:rsidP="00035EAA">
            <w:pPr>
              <w:jc w:val="center"/>
            </w:pPr>
            <w:r>
              <w:t>X</w:t>
            </w:r>
          </w:p>
        </w:tc>
        <w:tc>
          <w:tcPr>
            <w:tcW w:w="1101" w:type="dxa"/>
          </w:tcPr>
          <w:p w:rsidR="004D1F97" w:rsidRDefault="004D1F97" w:rsidP="00035EAA">
            <w:pPr>
              <w:jc w:val="center"/>
            </w:pPr>
            <w:r>
              <w:t>X</w:t>
            </w:r>
          </w:p>
        </w:tc>
      </w:tr>
      <w:tr w:rsidR="004D1F97" w:rsidTr="00035EAA">
        <w:tc>
          <w:tcPr>
            <w:tcW w:w="7933" w:type="dxa"/>
            <w:shd w:val="clear" w:color="auto" w:fill="F2F2F2" w:themeFill="background1" w:themeFillShade="F2"/>
          </w:tcPr>
          <w:p w:rsidR="004D1F97" w:rsidRPr="00080216" w:rsidRDefault="004D1F97" w:rsidP="00035EAA">
            <w:pPr>
              <w:jc w:val="center"/>
              <w:rPr>
                <w:i/>
              </w:rPr>
            </w:pPr>
            <w:r>
              <w:rPr>
                <w:i/>
              </w:rPr>
              <w:t>Gestion des émotions</w:t>
            </w:r>
          </w:p>
        </w:tc>
        <w:tc>
          <w:tcPr>
            <w:tcW w:w="1100" w:type="dxa"/>
            <w:shd w:val="clear" w:color="auto" w:fill="F2F2F2" w:themeFill="background1" w:themeFillShade="F2"/>
          </w:tcPr>
          <w:p w:rsidR="004D1F97" w:rsidRDefault="004D1F97" w:rsidP="00035EAA">
            <w:pPr>
              <w:jc w:val="center"/>
            </w:pPr>
          </w:p>
        </w:tc>
        <w:tc>
          <w:tcPr>
            <w:tcW w:w="1100" w:type="dxa"/>
            <w:shd w:val="clear" w:color="auto" w:fill="F2F2F2" w:themeFill="background1" w:themeFillShade="F2"/>
          </w:tcPr>
          <w:p w:rsidR="004D1F97" w:rsidRDefault="004D1F97" w:rsidP="00035EAA">
            <w:pPr>
              <w:jc w:val="center"/>
            </w:pPr>
          </w:p>
        </w:tc>
        <w:tc>
          <w:tcPr>
            <w:tcW w:w="1101" w:type="dxa"/>
            <w:shd w:val="clear" w:color="auto" w:fill="F2F2F2" w:themeFill="background1" w:themeFillShade="F2"/>
          </w:tcPr>
          <w:p w:rsidR="004D1F97" w:rsidRDefault="004D1F97" w:rsidP="00035EAA">
            <w:pPr>
              <w:jc w:val="center"/>
            </w:pPr>
          </w:p>
        </w:tc>
      </w:tr>
      <w:tr w:rsidR="004D1F97" w:rsidTr="00035EAA">
        <w:tc>
          <w:tcPr>
            <w:tcW w:w="7933" w:type="dxa"/>
          </w:tcPr>
          <w:p w:rsidR="004D1F97" w:rsidRDefault="004D1F97" w:rsidP="00035EAA">
            <w:r>
              <w:t>Gestion de la frustration : attendre son tour, accepter l’erreur…</w:t>
            </w:r>
          </w:p>
        </w:tc>
        <w:tc>
          <w:tcPr>
            <w:tcW w:w="1100" w:type="dxa"/>
          </w:tcPr>
          <w:p w:rsidR="004D1F97" w:rsidRDefault="004D1F97" w:rsidP="00035EAA">
            <w:pPr>
              <w:jc w:val="center"/>
            </w:pPr>
            <w:r>
              <w:t>X</w:t>
            </w:r>
          </w:p>
        </w:tc>
        <w:tc>
          <w:tcPr>
            <w:tcW w:w="1100" w:type="dxa"/>
          </w:tcPr>
          <w:p w:rsidR="004D1F97" w:rsidRDefault="004D1F97" w:rsidP="00035EAA">
            <w:pPr>
              <w:jc w:val="center"/>
            </w:pPr>
            <w:r>
              <w:t>X</w:t>
            </w:r>
          </w:p>
        </w:tc>
        <w:tc>
          <w:tcPr>
            <w:tcW w:w="1101" w:type="dxa"/>
          </w:tcPr>
          <w:p w:rsidR="004D1F97" w:rsidRDefault="004D1F97" w:rsidP="00035EAA">
            <w:pPr>
              <w:jc w:val="center"/>
            </w:pPr>
            <w:r>
              <w:t>X</w:t>
            </w:r>
          </w:p>
        </w:tc>
      </w:tr>
      <w:tr w:rsidR="004D1F97" w:rsidTr="00035EAA">
        <w:tc>
          <w:tcPr>
            <w:tcW w:w="7933" w:type="dxa"/>
          </w:tcPr>
          <w:p w:rsidR="004D1F97" w:rsidRDefault="004D1F97" w:rsidP="00035EAA">
            <w:r>
              <w:t>Savoir identifier ses émotions et celles des autres</w:t>
            </w:r>
          </w:p>
        </w:tc>
        <w:tc>
          <w:tcPr>
            <w:tcW w:w="1100" w:type="dxa"/>
          </w:tcPr>
          <w:p w:rsidR="004D1F97" w:rsidRDefault="004D1F97" w:rsidP="00035EAA">
            <w:pPr>
              <w:jc w:val="center"/>
            </w:pPr>
            <w:r>
              <w:t>X</w:t>
            </w:r>
          </w:p>
        </w:tc>
        <w:tc>
          <w:tcPr>
            <w:tcW w:w="1100" w:type="dxa"/>
          </w:tcPr>
          <w:p w:rsidR="004D1F97" w:rsidRDefault="004D1F97" w:rsidP="00035EAA">
            <w:pPr>
              <w:jc w:val="center"/>
            </w:pPr>
            <w:r>
              <w:t>X</w:t>
            </w:r>
          </w:p>
        </w:tc>
        <w:tc>
          <w:tcPr>
            <w:tcW w:w="1101" w:type="dxa"/>
          </w:tcPr>
          <w:p w:rsidR="004D1F97" w:rsidRDefault="004D1F97" w:rsidP="00035EAA">
            <w:pPr>
              <w:jc w:val="center"/>
            </w:pPr>
            <w:r>
              <w:t>X</w:t>
            </w:r>
          </w:p>
        </w:tc>
      </w:tr>
      <w:tr w:rsidR="004D1F97" w:rsidTr="004D1F97">
        <w:tc>
          <w:tcPr>
            <w:tcW w:w="7933" w:type="dxa"/>
            <w:shd w:val="clear" w:color="auto" w:fill="F2F2F2" w:themeFill="background1" w:themeFillShade="F2"/>
          </w:tcPr>
          <w:p w:rsidR="004D1F97" w:rsidRPr="004D1F97" w:rsidRDefault="004D1F97" w:rsidP="004D1F97">
            <w:pPr>
              <w:jc w:val="center"/>
              <w:rPr>
                <w:i/>
              </w:rPr>
            </w:pPr>
            <w:r>
              <w:rPr>
                <w:i/>
              </w:rPr>
              <w:t>Posture face aux apprentissages</w:t>
            </w:r>
          </w:p>
        </w:tc>
        <w:tc>
          <w:tcPr>
            <w:tcW w:w="1100" w:type="dxa"/>
            <w:shd w:val="clear" w:color="auto" w:fill="F2F2F2" w:themeFill="background1" w:themeFillShade="F2"/>
          </w:tcPr>
          <w:p w:rsidR="004D1F97" w:rsidRPr="004D1F97" w:rsidRDefault="004D1F97" w:rsidP="004D1F97">
            <w:pPr>
              <w:jc w:val="center"/>
              <w:rPr>
                <w:i/>
              </w:rPr>
            </w:pPr>
          </w:p>
        </w:tc>
        <w:tc>
          <w:tcPr>
            <w:tcW w:w="1100" w:type="dxa"/>
            <w:shd w:val="clear" w:color="auto" w:fill="F2F2F2" w:themeFill="background1" w:themeFillShade="F2"/>
          </w:tcPr>
          <w:p w:rsidR="004D1F97" w:rsidRPr="004D1F97" w:rsidRDefault="004D1F97" w:rsidP="004D1F97">
            <w:pPr>
              <w:jc w:val="center"/>
              <w:rPr>
                <w:i/>
              </w:rPr>
            </w:pPr>
          </w:p>
        </w:tc>
        <w:tc>
          <w:tcPr>
            <w:tcW w:w="1101" w:type="dxa"/>
            <w:shd w:val="clear" w:color="auto" w:fill="F2F2F2" w:themeFill="background1" w:themeFillShade="F2"/>
          </w:tcPr>
          <w:p w:rsidR="004D1F97" w:rsidRPr="004D1F97" w:rsidRDefault="004D1F97" w:rsidP="004D1F97">
            <w:pPr>
              <w:jc w:val="center"/>
              <w:rPr>
                <w:i/>
              </w:rPr>
            </w:pPr>
          </w:p>
        </w:tc>
      </w:tr>
      <w:tr w:rsidR="004D1F97" w:rsidTr="00035EAA">
        <w:tc>
          <w:tcPr>
            <w:tcW w:w="7933" w:type="dxa"/>
          </w:tcPr>
          <w:p w:rsidR="004D1F97" w:rsidRDefault="004D1F97" w:rsidP="004D1F97">
            <w:r>
              <w:t>Conscience des difficultés</w:t>
            </w:r>
          </w:p>
        </w:tc>
        <w:tc>
          <w:tcPr>
            <w:tcW w:w="1100" w:type="dxa"/>
          </w:tcPr>
          <w:p w:rsidR="004D1F97" w:rsidRDefault="004D1F97" w:rsidP="004D1F97">
            <w:pPr>
              <w:jc w:val="center"/>
            </w:pPr>
            <w:r>
              <w:t>X</w:t>
            </w:r>
          </w:p>
        </w:tc>
        <w:tc>
          <w:tcPr>
            <w:tcW w:w="1100" w:type="dxa"/>
          </w:tcPr>
          <w:p w:rsidR="004D1F97" w:rsidRDefault="004D1F97" w:rsidP="004D1F97">
            <w:pPr>
              <w:jc w:val="center"/>
            </w:pPr>
            <w:r>
              <w:t>X</w:t>
            </w:r>
          </w:p>
        </w:tc>
        <w:tc>
          <w:tcPr>
            <w:tcW w:w="1101" w:type="dxa"/>
          </w:tcPr>
          <w:p w:rsidR="004D1F97" w:rsidRDefault="004D1F97" w:rsidP="004D1F97">
            <w:pPr>
              <w:jc w:val="center"/>
            </w:pPr>
            <w:r>
              <w:t>X</w:t>
            </w:r>
          </w:p>
        </w:tc>
      </w:tr>
      <w:tr w:rsidR="004D1F97" w:rsidTr="00035EAA">
        <w:tc>
          <w:tcPr>
            <w:tcW w:w="7933" w:type="dxa"/>
          </w:tcPr>
          <w:p w:rsidR="004D1F97" w:rsidRDefault="004D1F97" w:rsidP="004D1F97">
            <w:r>
              <w:t>Autonomie face au travail</w:t>
            </w:r>
          </w:p>
        </w:tc>
        <w:tc>
          <w:tcPr>
            <w:tcW w:w="1100" w:type="dxa"/>
          </w:tcPr>
          <w:p w:rsidR="004D1F97" w:rsidRDefault="004D1F97" w:rsidP="004D1F97">
            <w:pPr>
              <w:jc w:val="center"/>
            </w:pPr>
            <w:r>
              <w:t>X</w:t>
            </w:r>
          </w:p>
        </w:tc>
        <w:tc>
          <w:tcPr>
            <w:tcW w:w="1100" w:type="dxa"/>
          </w:tcPr>
          <w:p w:rsidR="004D1F97" w:rsidRDefault="004D1F97" w:rsidP="004D1F97">
            <w:pPr>
              <w:jc w:val="center"/>
            </w:pPr>
            <w:r>
              <w:t>X</w:t>
            </w:r>
          </w:p>
        </w:tc>
        <w:tc>
          <w:tcPr>
            <w:tcW w:w="1101" w:type="dxa"/>
          </w:tcPr>
          <w:p w:rsidR="004D1F97" w:rsidRDefault="004D1F97" w:rsidP="004D1F97">
            <w:pPr>
              <w:jc w:val="center"/>
            </w:pPr>
            <w:r>
              <w:t>X</w:t>
            </w:r>
          </w:p>
        </w:tc>
      </w:tr>
      <w:tr w:rsidR="004D1F97" w:rsidTr="00035EAA">
        <w:tc>
          <w:tcPr>
            <w:tcW w:w="7933" w:type="dxa"/>
          </w:tcPr>
          <w:p w:rsidR="004D1F97" w:rsidRDefault="004D1F97" w:rsidP="004D1F97">
            <w:r>
              <w:t xml:space="preserve">Fatigabilité </w:t>
            </w:r>
          </w:p>
        </w:tc>
        <w:tc>
          <w:tcPr>
            <w:tcW w:w="1100" w:type="dxa"/>
          </w:tcPr>
          <w:p w:rsidR="004D1F97" w:rsidRDefault="004D1F97" w:rsidP="004D1F97">
            <w:pPr>
              <w:jc w:val="center"/>
            </w:pPr>
            <w:r>
              <w:t>X</w:t>
            </w:r>
          </w:p>
        </w:tc>
        <w:tc>
          <w:tcPr>
            <w:tcW w:w="1100" w:type="dxa"/>
          </w:tcPr>
          <w:p w:rsidR="004D1F97" w:rsidRDefault="004D1F97" w:rsidP="004D1F97">
            <w:pPr>
              <w:jc w:val="center"/>
            </w:pPr>
            <w:r>
              <w:t>X</w:t>
            </w:r>
          </w:p>
        </w:tc>
        <w:tc>
          <w:tcPr>
            <w:tcW w:w="1101" w:type="dxa"/>
          </w:tcPr>
          <w:p w:rsidR="004D1F97" w:rsidRDefault="004D1F97" w:rsidP="004D1F97">
            <w:pPr>
              <w:jc w:val="center"/>
            </w:pPr>
            <w:r>
              <w:t>X</w:t>
            </w:r>
          </w:p>
        </w:tc>
      </w:tr>
      <w:tr w:rsidR="004D1F97" w:rsidTr="00035EAA">
        <w:tc>
          <w:tcPr>
            <w:tcW w:w="7933" w:type="dxa"/>
          </w:tcPr>
          <w:p w:rsidR="004D1F97" w:rsidRDefault="004D1F97" w:rsidP="004D1F97">
            <w:r>
              <w:t>Demande de l’aide, s’en saisit</w:t>
            </w:r>
          </w:p>
        </w:tc>
        <w:tc>
          <w:tcPr>
            <w:tcW w:w="1100" w:type="dxa"/>
          </w:tcPr>
          <w:p w:rsidR="004D1F97" w:rsidRDefault="004D1F97" w:rsidP="004D1F97">
            <w:pPr>
              <w:jc w:val="center"/>
            </w:pPr>
            <w:r>
              <w:t>X</w:t>
            </w:r>
          </w:p>
        </w:tc>
        <w:tc>
          <w:tcPr>
            <w:tcW w:w="1100" w:type="dxa"/>
          </w:tcPr>
          <w:p w:rsidR="004D1F97" w:rsidRDefault="004D1F97" w:rsidP="004D1F97">
            <w:pPr>
              <w:jc w:val="center"/>
            </w:pPr>
            <w:r>
              <w:t>X</w:t>
            </w:r>
          </w:p>
        </w:tc>
        <w:tc>
          <w:tcPr>
            <w:tcW w:w="1101" w:type="dxa"/>
          </w:tcPr>
          <w:p w:rsidR="004D1F97" w:rsidRDefault="004D1F97" w:rsidP="004D1F97">
            <w:pPr>
              <w:jc w:val="center"/>
            </w:pPr>
            <w:r>
              <w:t>X</w:t>
            </w:r>
          </w:p>
        </w:tc>
      </w:tr>
      <w:tr w:rsidR="004D1F97" w:rsidTr="00035EAA">
        <w:tc>
          <w:tcPr>
            <w:tcW w:w="7933" w:type="dxa"/>
          </w:tcPr>
          <w:p w:rsidR="004D1F97" w:rsidRDefault="004D1F97" w:rsidP="004D1F97">
            <w:r>
              <w:t>Investissement dans le travail</w:t>
            </w:r>
          </w:p>
        </w:tc>
        <w:tc>
          <w:tcPr>
            <w:tcW w:w="1100" w:type="dxa"/>
          </w:tcPr>
          <w:p w:rsidR="004D1F97" w:rsidRDefault="004D1F97" w:rsidP="004D1F97">
            <w:pPr>
              <w:jc w:val="center"/>
            </w:pPr>
            <w:r>
              <w:t>X</w:t>
            </w:r>
          </w:p>
        </w:tc>
        <w:tc>
          <w:tcPr>
            <w:tcW w:w="1100" w:type="dxa"/>
          </w:tcPr>
          <w:p w:rsidR="004D1F97" w:rsidRDefault="004D1F97" w:rsidP="004D1F97">
            <w:pPr>
              <w:jc w:val="center"/>
            </w:pPr>
            <w:r>
              <w:t>X</w:t>
            </w:r>
          </w:p>
        </w:tc>
        <w:tc>
          <w:tcPr>
            <w:tcW w:w="1101" w:type="dxa"/>
          </w:tcPr>
          <w:p w:rsidR="004D1F97" w:rsidRDefault="004D1F97" w:rsidP="004D1F97">
            <w:pPr>
              <w:jc w:val="center"/>
            </w:pPr>
            <w:r>
              <w:t>X</w:t>
            </w:r>
          </w:p>
        </w:tc>
      </w:tr>
    </w:tbl>
    <w:p w:rsidR="004D1F97" w:rsidRDefault="004D1F97" w:rsidP="002629B1"/>
    <w:p w:rsidR="00E401F6" w:rsidRDefault="00E401F6" w:rsidP="002629B1">
      <w:r>
        <w:t xml:space="preserve">Préciser le niveau scolaire dans les domaines et les aménagements dans la classe ou dans l’école (pédagogiques, matériel). </w:t>
      </w:r>
    </w:p>
    <w:p w:rsidR="004D1F97" w:rsidRPr="002629B1" w:rsidRDefault="004D1F97" w:rsidP="002629B1"/>
    <w:sectPr w:rsidR="004D1F97" w:rsidRPr="002629B1" w:rsidSect="002629B1">
      <w:pgSz w:w="11906" w:h="16838"/>
      <w:pgMar w:top="340" w:right="340" w:bottom="340"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6023BC"/>
    <w:multiLevelType w:val="hybridMultilevel"/>
    <w:tmpl w:val="196C8EDC"/>
    <w:lvl w:ilvl="0" w:tplc="040C0009">
      <w:start w:val="1"/>
      <w:numFmt w:val="bullet"/>
      <w:lvlText w:val=""/>
      <w:lvlJc w:val="left"/>
      <w:pPr>
        <w:ind w:left="765" w:hanging="360"/>
      </w:pPr>
      <w:rPr>
        <w:rFonts w:ascii="Wingdings" w:hAnsi="Wingdings"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9B1"/>
    <w:rsid w:val="00080216"/>
    <w:rsid w:val="002629B1"/>
    <w:rsid w:val="004D1F97"/>
    <w:rsid w:val="006E7D87"/>
    <w:rsid w:val="0075727F"/>
    <w:rsid w:val="00B70E1C"/>
    <w:rsid w:val="00B92D25"/>
    <w:rsid w:val="00C26521"/>
    <w:rsid w:val="00DC2230"/>
    <w:rsid w:val="00E401F6"/>
    <w:rsid w:val="00EC29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E3DC9"/>
  <w15:chartTrackingRefBased/>
  <w15:docId w15:val="{2A034C15-70D5-4083-AB10-33DF2FA81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629B1"/>
    <w:pPr>
      <w:ind w:left="720"/>
      <w:contextualSpacing/>
    </w:pPr>
  </w:style>
  <w:style w:type="table" w:styleId="Grilledutableau">
    <w:name w:val="Table Grid"/>
    <w:basedOn w:val="TableauNormal"/>
    <w:uiPriority w:val="39"/>
    <w:rsid w:val="00262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2601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CAMPANILE</dc:creator>
  <cp:keywords/>
  <dc:description/>
  <cp:lastModifiedBy>Microsoft Office User</cp:lastModifiedBy>
  <cp:revision>2</cp:revision>
  <cp:lastPrinted>2024-03-19T10:06:00Z</cp:lastPrinted>
  <dcterms:created xsi:type="dcterms:W3CDTF">2025-02-14T14:43:00Z</dcterms:created>
  <dcterms:modified xsi:type="dcterms:W3CDTF">2025-02-14T14:43:00Z</dcterms:modified>
</cp:coreProperties>
</file>