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DD2F6" w14:textId="77777777" w:rsidR="008B6463" w:rsidRPr="008B6463" w:rsidRDefault="008B6463" w:rsidP="008B6463">
      <w:pPr>
        <w:pBdr>
          <w:bottom w:val="single" w:sz="4" w:space="1" w:color="auto"/>
        </w:pBdr>
        <w:jc w:val="center"/>
        <w:rPr>
          <w:b/>
          <w:sz w:val="32"/>
          <w:szCs w:val="32"/>
        </w:rPr>
      </w:pPr>
      <w:r w:rsidRPr="008B6463">
        <w:rPr>
          <w:b/>
          <w:sz w:val="32"/>
          <w:szCs w:val="32"/>
        </w:rPr>
        <w:t>PAS A PAS</w:t>
      </w:r>
    </w:p>
    <w:p w14:paraId="00C5B7D7" w14:textId="54E8FFCE" w:rsidR="008B6463" w:rsidRPr="008B6463" w:rsidRDefault="008B6463" w:rsidP="008B6463">
      <w:pPr>
        <w:pBdr>
          <w:bottom w:val="single" w:sz="4" w:space="1" w:color="auto"/>
        </w:pBdr>
        <w:jc w:val="center"/>
        <w:rPr>
          <w:b/>
          <w:sz w:val="32"/>
          <w:szCs w:val="32"/>
        </w:rPr>
      </w:pPr>
      <w:r w:rsidRPr="008B6463">
        <w:rPr>
          <w:b/>
          <w:sz w:val="32"/>
          <w:szCs w:val="32"/>
        </w:rPr>
        <w:t>pour obtenir la labellisation pHARe niveau 1 obligatoire</w:t>
      </w:r>
    </w:p>
    <w:p w14:paraId="18C8B0F8" w14:textId="77777777" w:rsidR="008B6463" w:rsidRDefault="008B6463"/>
    <w:p w14:paraId="0E75A3CA" w14:textId="54DF7B1B" w:rsidR="008B6463" w:rsidRPr="008B6463" w:rsidRDefault="008B6463">
      <w:pPr>
        <w:rPr>
          <w:sz w:val="24"/>
          <w:szCs w:val="24"/>
        </w:rPr>
      </w:pPr>
      <w:r w:rsidRPr="008B6463">
        <w:rPr>
          <w:sz w:val="24"/>
          <w:szCs w:val="24"/>
        </w:rPr>
        <w:t xml:space="preserve">1/ </w:t>
      </w:r>
      <w:r w:rsidR="002C6B79">
        <w:rPr>
          <w:sz w:val="24"/>
          <w:szCs w:val="24"/>
          <w:u w:val="single"/>
        </w:rPr>
        <w:t>Je me connecte à mon</w:t>
      </w:r>
      <w:r w:rsidRPr="008B6463">
        <w:rPr>
          <w:sz w:val="24"/>
          <w:szCs w:val="24"/>
          <w:u w:val="single"/>
        </w:rPr>
        <w:t xml:space="preserve"> portail ARENA</w:t>
      </w:r>
      <w:r w:rsidRPr="008B6463">
        <w:rPr>
          <w:sz w:val="24"/>
          <w:szCs w:val="24"/>
        </w:rPr>
        <w:t xml:space="preserve"> puis </w:t>
      </w:r>
      <w:r w:rsidR="002C6B79">
        <w:rPr>
          <w:sz w:val="24"/>
          <w:szCs w:val="24"/>
        </w:rPr>
        <w:t>je vais</w:t>
      </w:r>
      <w:r w:rsidRPr="008B6463">
        <w:rPr>
          <w:sz w:val="24"/>
          <w:szCs w:val="24"/>
        </w:rPr>
        <w:t xml:space="preserve"> dans la rubrique « ENQUETES ET PILOTAGE » (menu de gauche) puis dans</w:t>
      </w:r>
      <w:r w:rsidR="00C0078D">
        <w:rPr>
          <w:sz w:val="24"/>
          <w:szCs w:val="24"/>
        </w:rPr>
        <w:t xml:space="preserve"> la rubrique</w:t>
      </w:r>
      <w:r w:rsidRPr="008B6463">
        <w:rPr>
          <w:sz w:val="24"/>
          <w:szCs w:val="24"/>
        </w:rPr>
        <w:t xml:space="preserve"> « PILOTAGE ETABLISSEMENTS » puis dans</w:t>
      </w:r>
      <w:r w:rsidR="00C0078D">
        <w:rPr>
          <w:sz w:val="24"/>
          <w:szCs w:val="24"/>
        </w:rPr>
        <w:t xml:space="preserve"> l’application</w:t>
      </w:r>
      <w:r w:rsidRPr="008B6463">
        <w:rPr>
          <w:sz w:val="24"/>
          <w:szCs w:val="24"/>
        </w:rPr>
        <w:t xml:space="preserve"> « Programme pHARe »</w:t>
      </w:r>
      <w:r w:rsidR="002C6B79">
        <w:rPr>
          <w:sz w:val="24"/>
          <w:szCs w:val="24"/>
        </w:rPr>
        <w:t>.</w:t>
      </w:r>
    </w:p>
    <w:p w14:paraId="4877BC80" w14:textId="31621632" w:rsidR="008507FF" w:rsidRDefault="008B6463">
      <w:pPr>
        <w:rPr>
          <w:sz w:val="24"/>
          <w:szCs w:val="24"/>
        </w:rPr>
      </w:pPr>
      <w:r w:rsidRPr="008B6463">
        <w:rPr>
          <w:sz w:val="24"/>
          <w:szCs w:val="24"/>
        </w:rPr>
        <w:t xml:space="preserve">2/ </w:t>
      </w:r>
      <w:r w:rsidRPr="008B6463">
        <w:rPr>
          <w:sz w:val="24"/>
          <w:szCs w:val="24"/>
          <w:u w:val="single"/>
        </w:rPr>
        <w:t>Sur la page d’accueil d</w:t>
      </w:r>
      <w:r w:rsidR="002C6B79">
        <w:rPr>
          <w:sz w:val="24"/>
          <w:szCs w:val="24"/>
          <w:u w:val="single"/>
        </w:rPr>
        <w:t>e l’application</w:t>
      </w:r>
      <w:r w:rsidRPr="008B6463">
        <w:rPr>
          <w:sz w:val="24"/>
          <w:szCs w:val="24"/>
          <w:u w:val="single"/>
        </w:rPr>
        <w:t xml:space="preserve"> « Programme pHARe »</w:t>
      </w:r>
      <w:r w:rsidR="002C6B79">
        <w:rPr>
          <w:sz w:val="24"/>
          <w:szCs w:val="24"/>
        </w:rPr>
        <w:t xml:space="preserve">, </w:t>
      </w:r>
      <w:r w:rsidR="008507FF">
        <w:rPr>
          <w:sz w:val="24"/>
          <w:szCs w:val="24"/>
        </w:rPr>
        <w:t>je réponds « OUI » au message qui me demande de valider mon niveau de labellisation pour l’année 2024/2025 (message d’accueil).</w:t>
      </w:r>
      <w:r w:rsidR="00C0078D">
        <w:rPr>
          <w:sz w:val="24"/>
          <w:szCs w:val="24"/>
        </w:rPr>
        <w:t xml:space="preserve"> Cette labellisation a été obtenue lors de la campagne de validation d’août 2024. Elle est valable pour cette année scolaire et doit être renouvelée chaque année.</w:t>
      </w:r>
    </w:p>
    <w:p w14:paraId="4EA1BCC9" w14:textId="25782EA5" w:rsidR="008B6463" w:rsidRPr="008B6463" w:rsidRDefault="008507FF">
      <w:pPr>
        <w:rPr>
          <w:sz w:val="24"/>
          <w:szCs w:val="24"/>
        </w:rPr>
      </w:pPr>
      <w:r>
        <w:rPr>
          <w:sz w:val="24"/>
          <w:szCs w:val="24"/>
        </w:rPr>
        <w:t xml:space="preserve">3/ </w:t>
      </w:r>
      <w:r w:rsidR="00FC1CE3">
        <w:rPr>
          <w:sz w:val="24"/>
          <w:szCs w:val="24"/>
        </w:rPr>
        <w:t>J’arrive sur la page d’accueil (onglet « accueil »). J</w:t>
      </w:r>
      <w:r w:rsidR="002C6B79">
        <w:rPr>
          <w:sz w:val="24"/>
          <w:szCs w:val="24"/>
        </w:rPr>
        <w:t xml:space="preserve">e me </w:t>
      </w:r>
      <w:r w:rsidR="008B6463" w:rsidRPr="008B6463">
        <w:rPr>
          <w:sz w:val="24"/>
          <w:szCs w:val="24"/>
        </w:rPr>
        <w:t>concentre sur le menu de gauche « Actions à engager pour l’année 2024-2025 »</w:t>
      </w:r>
    </w:p>
    <w:p w14:paraId="017AAA3F" w14:textId="61E15B9D" w:rsidR="008B6463" w:rsidRDefault="008B6463">
      <w:r>
        <w:rPr>
          <w:noProof/>
        </w:rPr>
        <w:drawing>
          <wp:inline distT="0" distB="0" distL="0" distR="0" wp14:anchorId="1D848741" wp14:editId="3FE49E86">
            <wp:extent cx="4019550" cy="54578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7979" cy="55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FA72" w14:textId="45EC37FF" w:rsidR="008B6463" w:rsidRPr="002C6B79" w:rsidRDefault="008507FF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8B6463" w:rsidRPr="002C6B79">
        <w:rPr>
          <w:sz w:val="24"/>
          <w:szCs w:val="24"/>
        </w:rPr>
        <w:t xml:space="preserve">/ </w:t>
      </w:r>
      <w:r w:rsidR="002C6B79">
        <w:rPr>
          <w:sz w:val="24"/>
          <w:szCs w:val="24"/>
        </w:rPr>
        <w:t xml:space="preserve">Je clique </w:t>
      </w:r>
      <w:r w:rsidR="008B6463" w:rsidRPr="002C6B79">
        <w:rPr>
          <w:sz w:val="24"/>
          <w:szCs w:val="24"/>
          <w:u w:val="single"/>
        </w:rPr>
        <w:t>sur « Je pilote mon équipe pHARe » puis</w:t>
      </w:r>
      <w:r w:rsidR="002C6B79">
        <w:rPr>
          <w:sz w:val="24"/>
          <w:szCs w:val="24"/>
          <w:u w:val="single"/>
        </w:rPr>
        <w:t xml:space="preserve"> sur</w:t>
      </w:r>
      <w:r w:rsidR="008B6463" w:rsidRPr="002C6B79">
        <w:rPr>
          <w:sz w:val="24"/>
          <w:szCs w:val="24"/>
          <w:u w:val="single"/>
        </w:rPr>
        <w:t xml:space="preserve"> « nommer mon équipe Phare ».</w:t>
      </w:r>
      <w:r w:rsidR="008B6463" w:rsidRPr="002C6B79">
        <w:rPr>
          <w:sz w:val="24"/>
          <w:szCs w:val="24"/>
        </w:rPr>
        <w:t xml:space="preserve"> Les données de l’année précédente</w:t>
      </w:r>
      <w:r w:rsidR="002C6B79">
        <w:rPr>
          <w:sz w:val="24"/>
          <w:szCs w:val="24"/>
        </w:rPr>
        <w:t xml:space="preserve"> sont maintenues d’une année sur l’autre</w:t>
      </w:r>
      <w:r w:rsidR="008B6463" w:rsidRPr="002C6B79">
        <w:rPr>
          <w:sz w:val="24"/>
          <w:szCs w:val="24"/>
        </w:rPr>
        <w:t xml:space="preserve">. Si elles sont identiques, il n’y a rien à ajouter. Si l’équipe a changé, </w:t>
      </w:r>
      <w:r w:rsidR="002C6B79">
        <w:rPr>
          <w:sz w:val="24"/>
          <w:szCs w:val="24"/>
        </w:rPr>
        <w:t>je peux</w:t>
      </w:r>
      <w:r w:rsidR="008B6463" w:rsidRPr="002C6B79">
        <w:rPr>
          <w:sz w:val="24"/>
          <w:szCs w:val="24"/>
        </w:rPr>
        <w:t xml:space="preserve"> la mettre à jour.</w:t>
      </w:r>
    </w:p>
    <w:p w14:paraId="291CBB45" w14:textId="09C3C70E" w:rsidR="002C6B79" w:rsidRDefault="002C6B79">
      <w:r>
        <w:rPr>
          <w:noProof/>
        </w:rPr>
        <w:drawing>
          <wp:inline distT="0" distB="0" distL="0" distR="0" wp14:anchorId="36B8140A" wp14:editId="41CBCC40">
            <wp:extent cx="6146800" cy="750570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8A1F" w14:textId="20F4BD8B" w:rsidR="002C6B79" w:rsidRDefault="002C6B79"/>
    <w:p w14:paraId="681837B7" w14:textId="18830F8A" w:rsidR="002C6B79" w:rsidRDefault="002C6B79">
      <w:r>
        <w:br w:type="page"/>
      </w:r>
    </w:p>
    <w:p w14:paraId="00E5C034" w14:textId="09884563" w:rsidR="002C6B79" w:rsidRPr="00E52899" w:rsidRDefault="008507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5</w:t>
      </w:r>
      <w:r w:rsidR="002C6B79" w:rsidRPr="00E52899">
        <w:rPr>
          <w:sz w:val="24"/>
          <w:szCs w:val="24"/>
        </w:rPr>
        <w:t xml:space="preserve">/ </w:t>
      </w:r>
      <w:r w:rsidR="002C6B79" w:rsidRPr="00E52899">
        <w:rPr>
          <w:sz w:val="24"/>
          <w:szCs w:val="24"/>
          <w:u w:val="single"/>
        </w:rPr>
        <w:t>Je clique sur « Je participe aux temps forts »</w:t>
      </w:r>
      <w:r w:rsidR="002C6B79" w:rsidRPr="00E52899">
        <w:rPr>
          <w:sz w:val="24"/>
          <w:szCs w:val="24"/>
        </w:rPr>
        <w:t xml:space="preserve"> puis « faire le bilan de la journée Non au harcèlement (obligatoire pour le niveau 1) ». Je clique ensuite sur « OUI » et je renseigne les informations demandées. Je clique enfin sur « valider »</w:t>
      </w:r>
      <w:r w:rsidR="00E52899">
        <w:rPr>
          <w:sz w:val="24"/>
          <w:szCs w:val="24"/>
        </w:rPr>
        <w:t xml:space="preserve"> </w:t>
      </w:r>
      <w:r w:rsidR="002C6B79" w:rsidRPr="00E52899">
        <w:rPr>
          <w:sz w:val="24"/>
          <w:szCs w:val="24"/>
        </w:rPr>
        <w:t>en bas de la page pour finaliser l’enregistrement.</w:t>
      </w:r>
    </w:p>
    <w:p w14:paraId="0EBDB553" w14:textId="13C66CF7" w:rsidR="002C6B79" w:rsidRDefault="00E52899">
      <w:r>
        <w:rPr>
          <w:noProof/>
        </w:rPr>
        <w:drawing>
          <wp:inline distT="0" distB="0" distL="0" distR="0" wp14:anchorId="3E4EE9FE" wp14:editId="284C9C8E">
            <wp:extent cx="6261100" cy="7562850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B79">
        <w:br w:type="page"/>
      </w:r>
    </w:p>
    <w:p w14:paraId="5E07F3D3" w14:textId="1CE7ECC7" w:rsidR="002C6B79" w:rsidRPr="00E52899" w:rsidRDefault="008507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2C6B79" w:rsidRPr="00E52899">
        <w:rPr>
          <w:sz w:val="24"/>
          <w:szCs w:val="24"/>
        </w:rPr>
        <w:t>/ Je clique sur « Je forme la communauté éducative » puis sur « Informer les parents (niv 1) »</w:t>
      </w:r>
      <w:r w:rsidR="00E52899">
        <w:rPr>
          <w:sz w:val="24"/>
          <w:szCs w:val="24"/>
        </w:rPr>
        <w:t xml:space="preserve">. </w:t>
      </w:r>
      <w:r w:rsidR="00E52899" w:rsidRPr="00E52899">
        <w:rPr>
          <w:sz w:val="24"/>
          <w:szCs w:val="24"/>
        </w:rPr>
        <w:t>Je clique ensuite sur « OUI » et je renseigne les informations demandées. Je clique enfin sur « valider »</w:t>
      </w:r>
      <w:r w:rsidR="00E52899">
        <w:rPr>
          <w:sz w:val="24"/>
          <w:szCs w:val="24"/>
        </w:rPr>
        <w:t xml:space="preserve"> </w:t>
      </w:r>
      <w:r w:rsidR="00E52899" w:rsidRPr="00E52899">
        <w:rPr>
          <w:sz w:val="24"/>
          <w:szCs w:val="24"/>
        </w:rPr>
        <w:t>en bas de la page pour finaliser l’enregistrement.</w:t>
      </w:r>
    </w:p>
    <w:p w14:paraId="732E0B40" w14:textId="48728884" w:rsidR="00E52899" w:rsidRDefault="00E52899"/>
    <w:p w14:paraId="6CEC09F1" w14:textId="475950E4" w:rsidR="00E52899" w:rsidRDefault="00E52899">
      <w:r>
        <w:rPr>
          <w:noProof/>
        </w:rPr>
        <w:drawing>
          <wp:inline distT="0" distB="0" distL="0" distR="0" wp14:anchorId="4881151E" wp14:editId="5D3B9CB0">
            <wp:extent cx="5219700" cy="65722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BA43" w14:textId="77777777" w:rsidR="00E52899" w:rsidRDefault="00E52899"/>
    <w:p w14:paraId="7571340D" w14:textId="0A7D7446" w:rsidR="00E52899" w:rsidRDefault="00E52899">
      <w:pPr>
        <w:rPr>
          <w:sz w:val="24"/>
          <w:szCs w:val="24"/>
        </w:rPr>
      </w:pPr>
      <w:r w:rsidRPr="00E52899">
        <w:rPr>
          <w:sz w:val="24"/>
          <w:szCs w:val="24"/>
          <w:u w:val="single"/>
        </w:rPr>
        <w:t>Les</w:t>
      </w:r>
      <w:r w:rsidR="00FC1CE3">
        <w:rPr>
          <w:sz w:val="24"/>
          <w:szCs w:val="24"/>
          <w:u w:val="single"/>
        </w:rPr>
        <w:t xml:space="preserve"> 3</w:t>
      </w:r>
      <w:r w:rsidRPr="00E52899">
        <w:rPr>
          <w:sz w:val="24"/>
          <w:szCs w:val="24"/>
          <w:u w:val="single"/>
        </w:rPr>
        <w:t xml:space="preserve"> items </w:t>
      </w:r>
      <w:r w:rsidR="00FC1CE3">
        <w:rPr>
          <w:sz w:val="24"/>
          <w:szCs w:val="24"/>
          <w:u w:val="single"/>
        </w:rPr>
        <w:t>nécessaires</w:t>
      </w:r>
      <w:r w:rsidRPr="00E52899">
        <w:rPr>
          <w:sz w:val="24"/>
          <w:szCs w:val="24"/>
          <w:u w:val="single"/>
        </w:rPr>
        <w:t xml:space="preserve"> à la labellisation niveau 1 sont maintenant validés</w:t>
      </w:r>
      <w:r>
        <w:rPr>
          <w:sz w:val="24"/>
          <w:szCs w:val="24"/>
        </w:rPr>
        <w:t>. Ils seront pris en compte lors de la prochaine campagne de labellisation en août 2025.</w:t>
      </w:r>
    </w:p>
    <w:p w14:paraId="7EC65305" w14:textId="766F43F8" w:rsidR="002C6B79" w:rsidRPr="002C6B79" w:rsidRDefault="00E52899">
      <w:pPr>
        <w:rPr>
          <w:sz w:val="24"/>
          <w:szCs w:val="24"/>
        </w:rPr>
      </w:pPr>
      <w:r>
        <w:rPr>
          <w:sz w:val="24"/>
          <w:szCs w:val="24"/>
        </w:rPr>
        <w:t xml:space="preserve">Vous pouvez aller plus loin </w:t>
      </w:r>
      <w:r w:rsidR="00FC1CE3">
        <w:rPr>
          <w:sz w:val="24"/>
          <w:szCs w:val="24"/>
        </w:rPr>
        <w:t xml:space="preserve">tout au long de cette année scolaire </w:t>
      </w:r>
      <w:r>
        <w:rPr>
          <w:sz w:val="24"/>
          <w:szCs w:val="24"/>
        </w:rPr>
        <w:t>en allant valider les items des niveaux 2 et 3</w:t>
      </w:r>
      <w:r w:rsidR="008507FF">
        <w:rPr>
          <w:sz w:val="24"/>
          <w:szCs w:val="24"/>
        </w:rPr>
        <w:t xml:space="preserve"> de la même façon.</w:t>
      </w:r>
    </w:p>
    <w:sectPr w:rsidR="002C6B79" w:rsidRPr="002C6B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E52"/>
    <w:rsid w:val="002C6B79"/>
    <w:rsid w:val="002D67AE"/>
    <w:rsid w:val="00453D8B"/>
    <w:rsid w:val="00765E52"/>
    <w:rsid w:val="008507FF"/>
    <w:rsid w:val="0088554C"/>
    <w:rsid w:val="008B6463"/>
    <w:rsid w:val="00AB4317"/>
    <w:rsid w:val="00C0078D"/>
    <w:rsid w:val="00E52899"/>
    <w:rsid w:val="00FC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D919F"/>
  <w15:chartTrackingRefBased/>
  <w15:docId w15:val="{6F5563A7-DBC1-459D-918D-994EF8A0C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289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Caroline BON</dc:creator>
  <cp:keywords/>
  <dc:description/>
  <cp:lastModifiedBy>Laurent PAMPHILE</cp:lastModifiedBy>
  <cp:revision>2</cp:revision>
  <dcterms:created xsi:type="dcterms:W3CDTF">2025-03-31T11:50:00Z</dcterms:created>
  <dcterms:modified xsi:type="dcterms:W3CDTF">2025-03-31T11:50:00Z</dcterms:modified>
</cp:coreProperties>
</file>