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667" w:rsidRDefault="00257C10">
      <w:pPr>
        <w:rPr>
          <w:u w:val="single"/>
        </w:rPr>
      </w:pPr>
      <w:r w:rsidRPr="00257C10">
        <w:rPr>
          <w:u w:val="single"/>
        </w:rPr>
        <w:t>Regions of Behavior</w:t>
      </w:r>
    </w:p>
    <w:p w:rsidR="00B61667" w:rsidRDefault="00B61667">
      <w:r>
        <w:t xml:space="preserve">The </w:t>
      </w:r>
      <w:proofErr w:type="spellStart"/>
      <w:r>
        <w:t>Jacobian</w:t>
      </w:r>
      <w:proofErr w:type="spellEnd"/>
      <w:r>
        <w:t xml:space="preserve"> of the </w:t>
      </w:r>
      <w:r w:rsidR="00833A65">
        <w:t xml:space="preserve">predator-prey </w:t>
      </w:r>
      <w:r>
        <w:t>system is</w:t>
      </w:r>
    </w:p>
    <w:p w:rsidR="00B61667" w:rsidRDefault="00B61667"/>
    <w:p w:rsidR="00B61667" w:rsidRPr="00B61667" w:rsidRDefault="00B61667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-σ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-1+σ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-μ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</m:oMath>
      </m:oMathPara>
    </w:p>
    <w:p w:rsidR="00B61667" w:rsidRPr="00257C10" w:rsidRDefault="00B61667">
      <w:pPr>
        <w:rPr>
          <w:u w:val="single"/>
        </w:rPr>
      </w:pPr>
    </w:p>
    <w:p w:rsidR="00257C10" w:rsidRDefault="00257C10">
      <w:r>
        <w:t>There are four main regions of behavior for the</w:t>
      </w:r>
      <w:r w:rsidR="00833A65">
        <w:t xml:space="preserve"> system. First, note that t</w:t>
      </w:r>
      <w:r>
        <w:t>he [0</w:t>
      </w:r>
      <w:proofErr w:type="gramStart"/>
      <w:r>
        <w:t>,0</w:t>
      </w:r>
      <w:proofErr w:type="gramEnd"/>
      <w:r>
        <w:t xml:space="preserve">] fixed point is always a </w:t>
      </w:r>
      <w:r w:rsidR="00B61667">
        <w:t>saddle point (and thus unstable)</w:t>
      </w:r>
      <w:r>
        <w:t xml:space="preserve">: the </w:t>
      </w:r>
      <w:proofErr w:type="spellStart"/>
      <w:r>
        <w:t>Jacobian</w:t>
      </w:r>
      <w:proofErr w:type="spellEnd"/>
      <w:r>
        <w:t xml:space="preserve"> of the system near it is</w:t>
      </w:r>
    </w:p>
    <w:p w:rsidR="00257C10" w:rsidRDefault="00257C10"/>
    <w:p w:rsidR="00257C10" w:rsidRDefault="00257C10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:rsidR="00257C10" w:rsidRDefault="00A42161">
      <w:proofErr w:type="gramStart"/>
      <w:r>
        <w:t>w</w:t>
      </w:r>
      <w:r w:rsidR="00257C10">
        <w:t>hich</w:t>
      </w:r>
      <w:proofErr w:type="gramEnd"/>
      <w:r w:rsidR="00257C10">
        <w:t xml:space="preserve"> has eigenvalues </w:t>
      </w:r>
      <w:r w:rsidR="00B61667">
        <w:t xml:space="preserve">1 and -1, regardless of </w:t>
      </w:r>
      <w:r w:rsidR="00C60748">
        <w:t>μ</w:t>
      </w:r>
      <w:r w:rsidR="00B61667">
        <w:t xml:space="preserve"> or </w:t>
      </w:r>
      <w:r w:rsidR="007E02E8">
        <w:t>σ</w:t>
      </w:r>
      <w:r w:rsidR="00B61667">
        <w:t>. This makes the fixed point a saddle point.</w:t>
      </w:r>
    </w:p>
    <w:p w:rsidR="00257C10" w:rsidRDefault="00257C10"/>
    <w:p w:rsidR="009C1AFA" w:rsidRDefault="00B61667" w:rsidP="00B61667">
      <w:r>
        <w:t>The</w:t>
      </w:r>
      <w:r w:rsidR="00257C10">
        <w:t xml:space="preserve"> stability and behavior of the other two points changes as a function of </w:t>
      </w:r>
      <w:r w:rsidR="00C60748">
        <w:t>μ</w:t>
      </w:r>
      <w:r w:rsidR="00257C10">
        <w:t xml:space="preserve"> and </w:t>
      </w:r>
      <w:r w:rsidR="007E02E8">
        <w:t>σ</w:t>
      </w:r>
      <w:r w:rsidR="00257C10">
        <w:t>.</w:t>
      </w:r>
      <w:r>
        <w:t xml:space="preserve"> First, a </w:t>
      </w:r>
      <w:proofErr w:type="spellStart"/>
      <w:r>
        <w:t>Hopf</w:t>
      </w:r>
      <w:proofErr w:type="spellEnd"/>
      <w:r>
        <w:t xml:space="preserve"> Bifurcation occurs when the [1, 1-</w:t>
      </w:r>
      <w:r w:rsidR="00C60748">
        <w:t>μ</w:t>
      </w:r>
      <w:r>
        <w:t>] changes from an unstable focus to a stable focus.</w:t>
      </w:r>
      <w:r w:rsidR="009C1AFA">
        <w:t xml:space="preserve"> This occurs when the trace of the </w:t>
      </w:r>
      <w:proofErr w:type="spellStart"/>
      <w:r w:rsidR="009C1AFA">
        <w:t>Jacobian</w:t>
      </w:r>
      <w:proofErr w:type="spellEnd"/>
      <w:r w:rsidR="009C1AFA">
        <w:t xml:space="preserve"> near that fixed point equals zero:</w:t>
      </w:r>
    </w:p>
    <w:p w:rsidR="009C1AFA" w:rsidRPr="009C1AFA" w:rsidRDefault="009C1AFA" w:rsidP="00B6166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-2μ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-1+σ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-μ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9C1AFA" w:rsidRPr="009C1AFA" w:rsidRDefault="009C1AFA" w:rsidP="00B6166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-μ+σ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1-μ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9C1AFA" w:rsidRPr="009C1AFA" w:rsidRDefault="009C1AFA" w:rsidP="00B6166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μ</m:t>
              </m:r>
            </m:num>
            <m:den>
              <m:r>
                <w:rPr>
                  <w:rFonts w:ascii="Cambria Math" w:eastAsiaTheme="minorEastAsia" w:hAnsi="Cambria Math"/>
                </w:rPr>
                <m:t>1-μ</m:t>
              </m:r>
            </m:den>
          </m:f>
        </m:oMath>
      </m:oMathPara>
    </w:p>
    <w:p w:rsidR="009C1AFA" w:rsidRDefault="009C1AFA" w:rsidP="009C1AFA">
      <w:pPr>
        <w:rPr>
          <w:rFonts w:eastAsiaTheme="minorEastAsia"/>
        </w:rPr>
      </w:pPr>
      <w:r>
        <w:t xml:space="preserve">Therefore, a </w:t>
      </w:r>
      <w:proofErr w:type="spellStart"/>
      <w:r>
        <w:t>Hopf</w:t>
      </w:r>
      <w:proofErr w:type="spellEnd"/>
      <w:r>
        <w:t xml:space="preserve"> bifurcation occurs </w:t>
      </w:r>
      <w:proofErr w:type="gramStart"/>
      <w:r>
        <w:t xml:space="preserve">when </w:t>
      </w:r>
      <m:oMath>
        <w:proofErr w:type="gramEnd"/>
        <m:r>
          <w:rPr>
            <w:rFonts w:ascii="Cambria Math" w:eastAsiaTheme="minorEastAsia" w:hAnsi="Cambria Math"/>
          </w:rPr>
          <m:t>σ=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μ</m:t>
            </m:r>
          </m:num>
          <m:den>
            <m:r>
              <w:rPr>
                <w:rFonts w:ascii="Cambria Math" w:eastAsiaTheme="minorEastAsia" w:hAnsi="Cambria Math"/>
              </w:rPr>
              <m:t>1-μ</m:t>
            </m:r>
          </m:den>
        </m:f>
      </m:oMath>
      <w:r w:rsidR="00EA6CD2">
        <w:rPr>
          <w:rFonts w:eastAsiaTheme="minorEastAsia"/>
        </w:rPr>
        <w:t xml:space="preserve">, </w:t>
      </w:r>
      <w:r w:rsidR="00AE7D82">
        <w:rPr>
          <w:rFonts w:eastAsiaTheme="minorEastAsia"/>
        </w:rPr>
        <w:t>or, in other words, when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μ=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σ</m:t>
            </m:r>
          </m:num>
          <m:den>
            <m:r>
              <w:rPr>
                <w:rFonts w:ascii="Cambria Math" w:eastAsiaTheme="minorEastAsia" w:hAnsi="Cambria Math"/>
              </w:rPr>
              <m:t>1+σ</m:t>
            </m:r>
          </m:den>
        </m:f>
      </m:oMath>
      <w:r w:rsidR="00AE7D82">
        <w:rPr>
          <w:rFonts w:eastAsiaTheme="minorEastAsia"/>
        </w:rPr>
        <w:t xml:space="preserve"> </w:t>
      </w:r>
      <w:r>
        <w:rPr>
          <w:rFonts w:eastAsiaTheme="minorEastAsia"/>
        </w:rPr>
        <w:t>.</w:t>
      </w:r>
      <w:r w:rsidR="00EA6CD2">
        <w:rPr>
          <w:rFonts w:eastAsiaTheme="minorEastAsia"/>
        </w:rPr>
        <w:t xml:space="preserve"> For values of </w:t>
      </w:r>
      <w:r w:rsidR="00C60748">
        <w:t>μ</w:t>
      </w:r>
      <w:r w:rsidR="00EA6CD2">
        <w:rPr>
          <w:rFonts w:eastAsiaTheme="minorEastAsia"/>
        </w:rPr>
        <w:t xml:space="preserve"> below this value, every fixed point is unstable and the system exhibits a limit cycle (the biomass of predators and prey oscillates).</w:t>
      </w:r>
    </w:p>
    <w:p w:rsidR="009C1AFA" w:rsidRDefault="009C1AFA" w:rsidP="009C1AFA">
      <w:pPr>
        <w:rPr>
          <w:rFonts w:eastAsiaTheme="minorEastAsia"/>
        </w:rPr>
      </w:pPr>
    </w:p>
    <w:p w:rsidR="006C2E40" w:rsidRDefault="009C1AFA" w:rsidP="009C1AFA">
      <w:pPr>
        <w:rPr>
          <w:rFonts w:eastAsiaTheme="minorEastAsia"/>
        </w:rPr>
      </w:pPr>
      <w:r>
        <w:rPr>
          <w:rFonts w:eastAsiaTheme="minorEastAsia"/>
        </w:rPr>
        <w:t xml:space="preserve">In addition, a </w:t>
      </w:r>
      <w:proofErr w:type="spellStart"/>
      <w:r>
        <w:rPr>
          <w:rFonts w:eastAsiaTheme="minorEastAsia"/>
        </w:rPr>
        <w:t>transcritical</w:t>
      </w:r>
      <w:proofErr w:type="spellEnd"/>
      <w:r>
        <w:rPr>
          <w:rFonts w:eastAsiaTheme="minorEastAsia"/>
        </w:rPr>
        <w:t xml:space="preserve"> bifurcation occurs when the [1, 1-</w:t>
      </w:r>
      <w:r w:rsidR="00C60748">
        <w:rPr>
          <w:rFonts w:eastAsiaTheme="minorEastAsia"/>
        </w:rPr>
        <w:t>μ</w:t>
      </w:r>
      <w:r>
        <w:rPr>
          <w:rFonts w:eastAsiaTheme="minorEastAsia"/>
        </w:rPr>
        <w:t>] and the [1/</w:t>
      </w:r>
      <w:r w:rsidR="00C60748">
        <w:rPr>
          <w:rFonts w:eastAsiaTheme="minorEastAsia"/>
        </w:rPr>
        <w:t>μ</w:t>
      </w:r>
      <w:r>
        <w:rPr>
          <w:rFonts w:eastAsiaTheme="minorEastAsia"/>
        </w:rPr>
        <w:t xml:space="preserve">, 0] fixed points exchange stabilities. </w:t>
      </w:r>
      <w:r w:rsidR="006C2E40">
        <w:rPr>
          <w:rFonts w:eastAsiaTheme="minorEastAsia"/>
        </w:rPr>
        <w:t xml:space="preserve">The two fixed points coincide when </w:t>
      </w:r>
      <w:r w:rsidR="00C60748">
        <w:t>μ</w:t>
      </w:r>
      <w:r w:rsidR="006C2E40">
        <w:rPr>
          <w:rFonts w:eastAsiaTheme="minorEastAsia"/>
        </w:rPr>
        <w:t xml:space="preserve"> = 1</w:t>
      </w:r>
      <w:r w:rsidR="003107B2">
        <w:rPr>
          <w:rFonts w:eastAsiaTheme="minorEastAsia"/>
        </w:rPr>
        <w:t xml:space="preserve">, which suggests a </w:t>
      </w:r>
      <w:proofErr w:type="spellStart"/>
      <w:r w:rsidR="003107B2">
        <w:rPr>
          <w:rFonts w:eastAsiaTheme="minorEastAsia"/>
        </w:rPr>
        <w:t>transcritical</w:t>
      </w:r>
      <w:proofErr w:type="spellEnd"/>
      <w:r w:rsidR="003107B2">
        <w:rPr>
          <w:rFonts w:eastAsiaTheme="minorEastAsia"/>
        </w:rPr>
        <w:t xml:space="preserve"> bifurcation. Indeed, at this point, the </w:t>
      </w:r>
      <w:proofErr w:type="spellStart"/>
      <w:r w:rsidR="003107B2">
        <w:rPr>
          <w:rFonts w:eastAsiaTheme="minorEastAsia"/>
        </w:rPr>
        <w:t>Jacobian</w:t>
      </w:r>
      <w:proofErr w:type="spellEnd"/>
      <w:r w:rsidR="003107B2">
        <w:rPr>
          <w:rFonts w:eastAsiaTheme="minorEastAsia"/>
        </w:rPr>
        <w:t xml:space="preserve"> is </w:t>
      </w:r>
    </w:p>
    <w:p w:rsidR="003107B2" w:rsidRDefault="003107B2" w:rsidP="009C1AFA">
      <w:pPr>
        <w:rPr>
          <w:rFonts w:eastAsiaTheme="minorEastAsia"/>
        </w:rPr>
      </w:pPr>
    </w:p>
    <w:p w:rsidR="003107B2" w:rsidRDefault="003107B2" w:rsidP="009C1AFA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3107B2" w:rsidRDefault="003107B2" w:rsidP="009C1AFA">
      <w:pPr>
        <w:rPr>
          <w:rFonts w:eastAsiaTheme="minorEastAsia"/>
        </w:rPr>
      </w:pPr>
    </w:p>
    <w:p w:rsidR="003107B2" w:rsidRDefault="003107B2" w:rsidP="009C1AFA">
      <w:pPr>
        <w:rPr>
          <w:rFonts w:eastAsiaTheme="minorEastAsia"/>
        </w:rPr>
      </w:pPr>
      <w:r>
        <w:rPr>
          <w:rFonts w:eastAsiaTheme="minorEastAsia"/>
        </w:rPr>
        <w:t xml:space="preserve">One of the eigenvalues of this matrix is 0, so we see that a </w:t>
      </w:r>
      <w:proofErr w:type="spellStart"/>
      <w:r>
        <w:rPr>
          <w:rFonts w:eastAsiaTheme="minorEastAsia"/>
        </w:rPr>
        <w:t>transcritical</w:t>
      </w:r>
      <w:proofErr w:type="spellEnd"/>
      <w:r>
        <w:rPr>
          <w:rFonts w:eastAsiaTheme="minorEastAsia"/>
        </w:rPr>
        <w:t xml:space="preserve"> bifurcation does, in fact, occur at this point. The [1, 1-</w:t>
      </w:r>
      <w:r w:rsidR="00C60748">
        <w:rPr>
          <w:rFonts w:eastAsiaTheme="minorEastAsia"/>
        </w:rPr>
        <w:t>μ</w:t>
      </w:r>
      <w:r>
        <w:rPr>
          <w:rFonts w:eastAsiaTheme="minorEastAsia"/>
        </w:rPr>
        <w:t>] fixed point exchanges stability with the [1/</w:t>
      </w:r>
      <w:r w:rsidR="00C60748">
        <w:rPr>
          <w:rFonts w:eastAsiaTheme="minorEastAsia"/>
        </w:rPr>
        <w:t>μ</w:t>
      </w:r>
      <w:r>
        <w:rPr>
          <w:rFonts w:eastAsiaTheme="minorEastAsia"/>
        </w:rPr>
        <w:t>, 0] fixed point.</w:t>
      </w:r>
    </w:p>
    <w:p w:rsidR="00486861" w:rsidRDefault="00486861" w:rsidP="009C1AFA">
      <w:pPr>
        <w:rPr>
          <w:rFonts w:eastAsiaTheme="minorEastAsia"/>
        </w:rPr>
      </w:pPr>
    </w:p>
    <w:p w:rsidR="00486861" w:rsidRDefault="00486861" w:rsidP="009C1AFA">
      <w:pPr>
        <w:rPr>
          <w:rFonts w:eastAsiaTheme="minorEastAsia"/>
        </w:rPr>
      </w:pPr>
      <w:r>
        <w:rPr>
          <w:rFonts w:eastAsiaTheme="minorEastAsia"/>
        </w:rPr>
        <w:t>For values between the two bifurcations, the stable node is [1, 1-</w:t>
      </w:r>
      <w:r w:rsidR="00C60748">
        <w:rPr>
          <w:rFonts w:eastAsiaTheme="minorEastAsia"/>
        </w:rPr>
        <w:t>μ</w:t>
      </w:r>
      <w:r>
        <w:rPr>
          <w:rFonts w:eastAsiaTheme="minorEastAsia"/>
        </w:rPr>
        <w:t xml:space="preserve">]. The </w:t>
      </w:r>
      <w:proofErr w:type="spellStart"/>
      <w:r>
        <w:rPr>
          <w:rFonts w:eastAsiaTheme="minorEastAsia"/>
        </w:rPr>
        <w:t>Jacobian</w:t>
      </w:r>
      <w:proofErr w:type="spellEnd"/>
      <w:r>
        <w:rPr>
          <w:rFonts w:eastAsiaTheme="minorEastAsia"/>
        </w:rPr>
        <w:t xml:space="preserve"> of the system near this point is</w:t>
      </w:r>
    </w:p>
    <w:p w:rsidR="00486861" w:rsidRDefault="00486861" w:rsidP="009C1AFA">
      <w:pPr>
        <w:rPr>
          <w:rFonts w:eastAsiaTheme="minorEastAsia"/>
        </w:rPr>
      </w:pPr>
    </w:p>
    <w:p w:rsidR="00486861" w:rsidRDefault="00486861" w:rsidP="009C1AFA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-μ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1-μ-σ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1-μ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(-μ)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σ(1-μ)</m:t>
                    </m:r>
                  </m:e>
                </m:mr>
              </m:m>
            </m:e>
          </m:d>
        </m:oMath>
      </m:oMathPara>
    </w:p>
    <w:p w:rsidR="00486861" w:rsidRDefault="00486861" w:rsidP="009C1AFA">
      <w:pPr>
        <w:rPr>
          <w:rFonts w:eastAsiaTheme="minorEastAsia"/>
        </w:rPr>
      </w:pPr>
    </w:p>
    <w:p w:rsidR="00486861" w:rsidRDefault="00486861" w:rsidP="009C1AFA">
      <w:pPr>
        <w:rPr>
          <w:rFonts w:eastAsiaTheme="minorEastAsia"/>
        </w:rPr>
      </w:pPr>
      <w:r>
        <w:rPr>
          <w:rFonts w:eastAsiaTheme="minorEastAsia"/>
        </w:rPr>
        <w:t>The determinant of this matrix is</w:t>
      </w:r>
    </w:p>
    <w:p w:rsidR="00486861" w:rsidRDefault="00486861" w:rsidP="009C1AFA">
      <w:pPr>
        <w:rPr>
          <w:rFonts w:eastAsiaTheme="minorEastAsia"/>
        </w:rPr>
      </w:pPr>
    </w:p>
    <w:p w:rsidR="00486861" w:rsidRDefault="00486861" w:rsidP="009C1AF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-μ+σ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1-μ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1-μ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486861" w:rsidRDefault="00486861" w:rsidP="009C1AFA">
      <w:pPr>
        <w:rPr>
          <w:rFonts w:eastAsiaTheme="minorEastAsia"/>
        </w:rPr>
      </w:pPr>
    </w:p>
    <w:p w:rsidR="00486861" w:rsidRDefault="00486861" w:rsidP="009C1AFA">
      <w:pPr>
        <w:rPr>
          <w:rFonts w:eastAsiaTheme="minorEastAsia"/>
        </w:rPr>
      </w:pPr>
      <w:r>
        <w:rPr>
          <w:rFonts w:eastAsiaTheme="minorEastAsia"/>
        </w:rPr>
        <w:t>When the determinant is positive, the system will exhibit stable node behavior. When it is negative, the system will exhibit stable focus behavior. The determinant switches sign when</w:t>
      </w:r>
    </w:p>
    <w:p w:rsidR="00486861" w:rsidRDefault="00486861" w:rsidP="009C1AFA">
      <w:pPr>
        <w:rPr>
          <w:rFonts w:eastAsiaTheme="minorEastAsia"/>
        </w:rPr>
      </w:pPr>
    </w:p>
    <w:p w:rsidR="00486861" w:rsidRDefault="00486861" w:rsidP="0048686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-μ+σ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1-μ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1-μ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486861" w:rsidRDefault="00486861" w:rsidP="009C1AFA">
      <w:pPr>
        <w:rPr>
          <w:rFonts w:eastAsiaTheme="minorEastAsia"/>
        </w:rPr>
      </w:pPr>
    </w:p>
    <w:p w:rsidR="009C1AFA" w:rsidRDefault="00486861" w:rsidP="009C1AFA">
      <w:pPr>
        <w:rPr>
          <w:rFonts w:eastAsiaTheme="minorEastAsia"/>
        </w:rPr>
      </w:pPr>
      <w:r>
        <w:rPr>
          <w:rFonts w:eastAsiaTheme="minorEastAsia"/>
        </w:rPr>
        <w:t xml:space="preserve">Solving for </w:t>
      </w:r>
      <w:r w:rsidR="00C60748">
        <w:t>μ</w:t>
      </w:r>
      <w:r>
        <w:rPr>
          <w:rFonts w:eastAsiaTheme="minorEastAsia"/>
        </w:rPr>
        <w:t>,</w:t>
      </w:r>
    </w:p>
    <w:p w:rsidR="00486861" w:rsidRDefault="00486861" w:rsidP="009C1AF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+σ-2(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σ-2</m:t>
                  </m:r>
                </m:e>
              </m:rad>
              <m:r>
                <w:rPr>
                  <w:rFonts w:ascii="Cambria Math" w:eastAsiaTheme="minorEastAsia" w:hAnsi="Cambria Math"/>
                </w:rPr>
                <m:t>+1)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σ+1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486861" w:rsidRDefault="00486861" w:rsidP="009C1AFA">
      <w:pPr>
        <w:rPr>
          <w:rFonts w:eastAsiaTheme="minorEastAsia"/>
        </w:rPr>
      </w:pPr>
    </w:p>
    <w:p w:rsidR="00486861" w:rsidRDefault="00486861" w:rsidP="009C1AFA">
      <w:pPr>
        <w:rPr>
          <w:rFonts w:eastAsiaTheme="minorEastAsia"/>
        </w:rPr>
      </w:pPr>
      <w:r>
        <w:rPr>
          <w:rFonts w:eastAsiaTheme="minorEastAsia"/>
        </w:rPr>
        <w:t xml:space="preserve">For values of </w:t>
      </w:r>
      <w:r w:rsidR="00C60748">
        <w:t>μ</w:t>
      </w:r>
      <w:r>
        <w:rPr>
          <w:rFonts w:eastAsiaTheme="minorEastAsia"/>
        </w:rPr>
        <w:t xml:space="preserve"> larger than this value, the fixed point will be a stable node. For values below this value, the fixed point will be a stable focus.</w:t>
      </w:r>
    </w:p>
    <w:p w:rsidR="00486861" w:rsidRDefault="00486861" w:rsidP="009C1AFA">
      <w:pPr>
        <w:rPr>
          <w:rFonts w:eastAsiaTheme="minorEastAsia"/>
        </w:rPr>
      </w:pPr>
    </w:p>
    <w:p w:rsidR="009C1AFA" w:rsidRPr="009C1AFA" w:rsidRDefault="009C1AFA" w:rsidP="009C1AFA">
      <w:pPr>
        <w:rPr>
          <w:rFonts w:eastAsiaTheme="minorEastAsia"/>
        </w:rPr>
      </w:pPr>
      <w:r>
        <w:rPr>
          <w:rFonts w:eastAsiaTheme="minorEastAsia"/>
        </w:rPr>
        <w:t xml:space="preserve">In summary, then, for values of </w:t>
      </w:r>
      <w:r w:rsidR="00C60748">
        <w:t>μ</w:t>
      </w:r>
      <w:r>
        <w:rPr>
          <w:rFonts w:eastAsiaTheme="minorEastAsia"/>
        </w:rPr>
        <w:t xml:space="preserve"> less than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σ</m:t>
            </m:r>
          </m:num>
          <m:den>
            <m:r>
              <w:rPr>
                <w:rFonts w:ascii="Cambria Math" w:eastAsiaTheme="minorEastAsia" w:hAnsi="Cambria Math"/>
              </w:rPr>
              <m:t>1+σ</m:t>
            </m:r>
          </m:den>
        </m:f>
      </m:oMath>
      <w:r w:rsidR="00AE7D82">
        <w:rPr>
          <w:rFonts w:eastAsiaTheme="minorEastAsia"/>
        </w:rPr>
        <w:t xml:space="preserve"> (the Hopf Bifurcation), the system is entirely unstable and exhibits a limit cycle. For values of </w:t>
      </w:r>
      <w:r w:rsidR="00C60748">
        <w:t>μ</w:t>
      </w:r>
      <w:r w:rsidR="00AE7D82">
        <w:rPr>
          <w:rFonts w:eastAsiaTheme="minorEastAsia"/>
        </w:rPr>
        <w:t xml:space="preserve"> greater than 1, the [1/</w:t>
      </w:r>
      <w:r w:rsidR="00C60748">
        <w:rPr>
          <w:rFonts w:eastAsiaTheme="minorEastAsia"/>
        </w:rPr>
        <w:t>μ</w:t>
      </w:r>
      <w:r w:rsidR="00AE7D82">
        <w:rPr>
          <w:rFonts w:eastAsiaTheme="minorEastAsia"/>
        </w:rPr>
        <w:t xml:space="preserve">, 0] fixed point is a stable node and the other two fixed points are unstable. For values of </w:t>
      </w:r>
      <w:r w:rsidR="00C60748">
        <w:rPr>
          <w:rFonts w:eastAsiaTheme="minorEastAsia"/>
        </w:rPr>
        <w:t>Μ</w:t>
      </w:r>
      <w:r w:rsidR="00AE7D82">
        <w:rPr>
          <w:rFonts w:eastAsiaTheme="minorEastAsia"/>
        </w:rPr>
        <w:t xml:space="preserve"> between the </w:t>
      </w:r>
      <w:proofErr w:type="spellStart"/>
      <w:r w:rsidR="006C2E40">
        <w:rPr>
          <w:rFonts w:eastAsiaTheme="minorEastAsia"/>
        </w:rPr>
        <w:t>the</w:t>
      </w:r>
      <w:proofErr w:type="spellEnd"/>
      <w:r w:rsidR="006C2E40">
        <w:rPr>
          <w:rFonts w:eastAsiaTheme="minorEastAsia"/>
        </w:rPr>
        <w:t xml:space="preserve"> </w:t>
      </w:r>
      <w:proofErr w:type="spellStart"/>
      <w:r w:rsidR="006C2E40">
        <w:rPr>
          <w:rFonts w:eastAsiaTheme="minorEastAsia"/>
        </w:rPr>
        <w:t>Hopf</w:t>
      </w:r>
      <w:proofErr w:type="spellEnd"/>
      <w:r w:rsidR="006C2E40">
        <w:rPr>
          <w:rFonts w:eastAsiaTheme="minorEastAsia"/>
        </w:rPr>
        <w:t xml:space="preserve"> Bifurcation and 1</w:t>
      </w:r>
      <w:r w:rsidR="00AE7D82">
        <w:rPr>
          <w:rFonts w:eastAsiaTheme="minorEastAsia"/>
        </w:rPr>
        <w:t>, the [1, 1-</w:t>
      </w:r>
      <w:r w:rsidR="00C60748">
        <w:rPr>
          <w:rFonts w:eastAsiaTheme="minorEastAsia"/>
        </w:rPr>
        <w:t>μ</w:t>
      </w:r>
      <w:r w:rsidR="00AE7D82">
        <w:rPr>
          <w:rFonts w:eastAsiaTheme="minorEastAsia"/>
        </w:rPr>
        <w:t xml:space="preserve">] fixed point is stable. It is a stable </w:t>
      </w:r>
      <w:r w:rsidR="006C2E40">
        <w:rPr>
          <w:rFonts w:eastAsiaTheme="minorEastAsia"/>
        </w:rPr>
        <w:t>focus</w:t>
      </w:r>
      <w:r w:rsidR="00AE7D82">
        <w:rPr>
          <w:rFonts w:eastAsiaTheme="minorEastAsia"/>
        </w:rPr>
        <w:t xml:space="preserve"> </w:t>
      </w:r>
      <w:proofErr w:type="gramStart"/>
      <w:r w:rsidR="00AE7D82">
        <w:rPr>
          <w:rFonts w:eastAsiaTheme="minorEastAsia"/>
        </w:rPr>
        <w:t xml:space="preserve">for </w:t>
      </w:r>
      <m:oMath>
        <w:proofErr w:type="gramEnd"/>
        <m:r>
          <w:rPr>
            <w:rFonts w:ascii="Cambria Math" w:eastAsiaTheme="minorEastAsia" w:hAnsi="Cambria Math"/>
          </w:rPr>
          <m:t>μ</m:t>
        </m:r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+σ</m:t>
            </m:r>
            <m:r>
              <w:rPr>
                <w:rFonts w:ascii="Cambria Math" w:eastAsiaTheme="minorEastAsia" w:hAnsi="Cambria Math"/>
              </w:rPr>
              <m:t>-2(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σ-2</m:t>
                </m:r>
              </m:e>
            </m:rad>
            <m:r>
              <w:rPr>
                <w:rFonts w:ascii="Cambria Math" w:eastAsiaTheme="minorEastAsia" w:hAnsi="Cambria Math"/>
              </w:rPr>
              <m:t>+1)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σ+1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6C2E40">
        <w:rPr>
          <w:rFonts w:eastAsiaTheme="minorEastAsia"/>
        </w:rPr>
        <w:t>, and a stable node</w:t>
      </w:r>
      <w:r w:rsidR="00A74955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μ</m:t>
        </m:r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+σ-2(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σ-2</m:t>
                </m:r>
              </m:e>
            </m:rad>
            <m:r>
              <w:rPr>
                <w:rFonts w:ascii="Cambria Math" w:eastAsiaTheme="minorEastAsia" w:hAnsi="Cambria Math"/>
              </w:rPr>
              <m:t>+1)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σ+1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A74955">
        <w:rPr>
          <w:rFonts w:eastAsiaTheme="minorEastAsia"/>
        </w:rPr>
        <w:t>.</w:t>
      </w:r>
      <w:r w:rsidR="003107B2">
        <w:rPr>
          <w:rFonts w:eastAsiaTheme="minorEastAsia"/>
        </w:rPr>
        <w:t xml:space="preserve"> These behaviors are reflected in the parameter space plot in our GUI.</w:t>
      </w:r>
    </w:p>
    <w:p w:rsidR="00B61667" w:rsidRDefault="00B61667"/>
    <w:sectPr w:rsidR="00B61667" w:rsidSect="00113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7C10"/>
    <w:rsid w:val="00113EFC"/>
    <w:rsid w:val="00257C10"/>
    <w:rsid w:val="003107B2"/>
    <w:rsid w:val="00486861"/>
    <w:rsid w:val="006B5DF0"/>
    <w:rsid w:val="006C2E40"/>
    <w:rsid w:val="007E02E8"/>
    <w:rsid w:val="00833A65"/>
    <w:rsid w:val="008834EE"/>
    <w:rsid w:val="009C1AFA"/>
    <w:rsid w:val="00A42161"/>
    <w:rsid w:val="00A74955"/>
    <w:rsid w:val="00AE7D82"/>
    <w:rsid w:val="00B61667"/>
    <w:rsid w:val="00C60748"/>
    <w:rsid w:val="00EA6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7C1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C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C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A5C3AC4D-8238-47DB-83ED-A614F258B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lparkjordan@hmc.edu</dc:creator>
  <cp:lastModifiedBy>lparkjordan@hmc.edu</cp:lastModifiedBy>
  <cp:revision>8</cp:revision>
  <dcterms:created xsi:type="dcterms:W3CDTF">2014-11-10T04:02:00Z</dcterms:created>
  <dcterms:modified xsi:type="dcterms:W3CDTF">2014-11-10T05:39:00Z</dcterms:modified>
</cp:coreProperties>
</file>