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0413" w14:textId="0F55E051" w:rsidR="00C6532B" w:rsidRDefault="0019715A">
      <w:pPr>
        <w:pStyle w:val="Ttulo1"/>
      </w:pPr>
      <w:r>
        <w:t>Clase 12</w:t>
      </w:r>
    </w:p>
    <w:p w14:paraId="3DAA2D43" w14:textId="7A642FC9" w:rsidR="00C6532B" w:rsidRPr="00BD386E" w:rsidRDefault="0019715A">
      <w:pPr>
        <w:pStyle w:val="Ttulo2"/>
      </w:pPr>
      <w:r>
        <w:t>Lady Ávila</w:t>
      </w:r>
    </w:p>
    <w:p w14:paraId="44972D72" w14:textId="588F25BE" w:rsidR="00C6532B" w:rsidRPr="00BD386E" w:rsidRDefault="0019715A" w:rsidP="0019715A">
      <w:pPr>
        <w:pStyle w:val="Textodebloque"/>
        <w:numPr>
          <w:ilvl w:val="0"/>
          <w:numId w:val="8"/>
        </w:numPr>
      </w:pPr>
      <w:r w:rsidRPr="0019715A">
        <w:t xml:space="preserve">¿Que es un usuario </w:t>
      </w:r>
      <w:proofErr w:type="spellStart"/>
      <w:r w:rsidRPr="0019715A">
        <w:t>root</w:t>
      </w:r>
      <w:proofErr w:type="spellEnd"/>
      <w:r w:rsidRPr="0019715A">
        <w:t xml:space="preserve"> en Linux?</w:t>
      </w:r>
    </w:p>
    <w:p w14:paraId="76B73A8A" w14:textId="26CF3F55" w:rsidR="00C6532B" w:rsidRDefault="0019715A" w:rsidP="0019715A">
      <w:pPr>
        <w:jc w:val="both"/>
      </w:pPr>
      <w:r>
        <w:t xml:space="preserve">Es aquel usuario que tiene acceso administrativo a un sistema. Por lo general la mayoría de </w:t>
      </w:r>
      <w:proofErr w:type="gramStart"/>
      <w:r>
        <w:t>personas</w:t>
      </w:r>
      <w:proofErr w:type="gramEnd"/>
      <w:r>
        <w:t xml:space="preserve"> no tienen este acceso ya que se debe mantener al margen por cuestiones de seguridad.</w:t>
      </w:r>
    </w:p>
    <w:p w14:paraId="4CF85AA4" w14:textId="77777777" w:rsidR="0019715A" w:rsidRPr="0019715A" w:rsidRDefault="0019715A" w:rsidP="0019715A">
      <w:pPr>
        <w:pStyle w:val="Prrafodelista"/>
        <w:numPr>
          <w:ilvl w:val="0"/>
          <w:numId w:val="8"/>
        </w:numPr>
        <w:jc w:val="both"/>
        <w:rPr>
          <w:rFonts w:eastAsiaTheme="minorEastAsia"/>
          <w:iCs/>
          <w:color w:val="3E3E3E" w:themeColor="text2" w:themeTint="E6"/>
          <w:sz w:val="28"/>
        </w:rPr>
      </w:pPr>
      <w:r w:rsidRPr="0019715A">
        <w:rPr>
          <w:rFonts w:eastAsiaTheme="minorEastAsia"/>
          <w:iCs/>
          <w:color w:val="3E3E3E" w:themeColor="text2" w:themeTint="E6"/>
          <w:sz w:val="28"/>
        </w:rPr>
        <w:t xml:space="preserve">¿Por qué </w:t>
      </w:r>
      <w:proofErr w:type="spellStart"/>
      <w:r w:rsidRPr="0019715A">
        <w:rPr>
          <w:rFonts w:eastAsiaTheme="minorEastAsia"/>
          <w:iCs/>
          <w:color w:val="3E3E3E" w:themeColor="text2" w:themeTint="E6"/>
          <w:sz w:val="28"/>
        </w:rPr>
        <w:t>ubuntu</w:t>
      </w:r>
      <w:proofErr w:type="spellEnd"/>
      <w:r w:rsidRPr="0019715A">
        <w:rPr>
          <w:rFonts w:eastAsiaTheme="minorEastAsia"/>
          <w:iCs/>
          <w:color w:val="3E3E3E" w:themeColor="text2" w:themeTint="E6"/>
          <w:sz w:val="28"/>
        </w:rPr>
        <w:t xml:space="preserve"> no me deja establecer la contraseña durante la instalación?</w:t>
      </w:r>
    </w:p>
    <w:p w14:paraId="0C57A130" w14:textId="63A3F677" w:rsidR="0019715A" w:rsidRDefault="002755EF" w:rsidP="0019715A">
      <w:pPr>
        <w:jc w:val="both"/>
      </w:pPr>
      <w:r>
        <w:t xml:space="preserve">Solo la deja establecer cuando configuremos todo el sistema, adicional a esto se puede agregar el usuario de </w:t>
      </w:r>
      <w:proofErr w:type="spellStart"/>
      <w:r>
        <w:t>root</w:t>
      </w:r>
      <w:proofErr w:type="spellEnd"/>
      <w:r>
        <w:t xml:space="preserve"> para tener todos los </w:t>
      </w:r>
      <w:proofErr w:type="gramStart"/>
      <w:r>
        <w:t>permisos par</w:t>
      </w:r>
      <w:proofErr w:type="gramEnd"/>
      <w:r>
        <w:t xml:space="preserve"> manejar la herramienta.</w:t>
      </w:r>
    </w:p>
    <w:p w14:paraId="33084439" w14:textId="77777777" w:rsidR="009E3FFB" w:rsidRPr="009E3FFB" w:rsidRDefault="009E3FFB" w:rsidP="009E3FFB">
      <w:pPr>
        <w:pStyle w:val="Prrafodelista"/>
        <w:numPr>
          <w:ilvl w:val="0"/>
          <w:numId w:val="8"/>
        </w:numPr>
        <w:jc w:val="both"/>
        <w:rPr>
          <w:rFonts w:eastAsiaTheme="minorEastAsia"/>
          <w:iCs/>
          <w:color w:val="3E3E3E" w:themeColor="text2" w:themeTint="E6"/>
          <w:sz w:val="28"/>
        </w:rPr>
      </w:pPr>
      <w:r w:rsidRPr="009E3FFB">
        <w:rPr>
          <w:rFonts w:eastAsiaTheme="minorEastAsia"/>
          <w:iCs/>
          <w:color w:val="3E3E3E" w:themeColor="text2" w:themeTint="E6"/>
          <w:sz w:val="28"/>
        </w:rPr>
        <w:t xml:space="preserve">¿Cuáles son los procesos típicos de </w:t>
      </w:r>
      <w:proofErr w:type="spellStart"/>
      <w:r w:rsidRPr="009E3FFB">
        <w:rPr>
          <w:rFonts w:eastAsiaTheme="minorEastAsia"/>
          <w:iCs/>
          <w:color w:val="3E3E3E" w:themeColor="text2" w:themeTint="E6"/>
          <w:sz w:val="28"/>
        </w:rPr>
        <w:t>Linux?</w:t>
      </w:r>
      <w:proofErr w:type="spellEnd"/>
    </w:p>
    <w:p w14:paraId="01588402" w14:textId="09495002" w:rsidR="009E3FFB" w:rsidRDefault="00B63FCD" w:rsidP="009E3FFB">
      <w:pPr>
        <w:jc w:val="both"/>
      </w:pPr>
      <w:r>
        <w:t>Los procesos típicos de Linux se refieren a varias instrucciones y realiza tareas determinadas. Incorpora procesos prioritarios como la ejecución de los procesos que indica Linux a saber que CPU poder usar y el tiempo máximo de ejecución de ese mismo.</w:t>
      </w:r>
    </w:p>
    <w:p w14:paraId="7BC10531" w14:textId="50FF2084" w:rsidR="00B63FCD" w:rsidRPr="00B63FCD" w:rsidRDefault="00B63FCD" w:rsidP="00B63FCD">
      <w:pPr>
        <w:pStyle w:val="Prrafodelista"/>
        <w:numPr>
          <w:ilvl w:val="0"/>
          <w:numId w:val="8"/>
        </w:numPr>
        <w:jc w:val="both"/>
      </w:pPr>
      <w:r w:rsidRPr="00B63FCD">
        <w:rPr>
          <w:rFonts w:eastAsiaTheme="minorEastAsia"/>
          <w:iCs/>
          <w:color w:val="3E3E3E" w:themeColor="text2" w:themeTint="E6"/>
          <w:sz w:val="28"/>
        </w:rPr>
        <w:t xml:space="preserve">¿Cómo identificarlos? </w:t>
      </w:r>
    </w:p>
    <w:p w14:paraId="4087C327" w14:textId="43132855" w:rsidR="009E3FFB" w:rsidRPr="00BD386E" w:rsidRDefault="00B63FCD" w:rsidP="00B63FCD">
      <w:pPr>
        <w:jc w:val="both"/>
      </w:pPr>
      <w:r>
        <w:t>Para poder ver los procesos en los sistemas Linux</w:t>
      </w:r>
      <w:r w:rsidR="002755EF">
        <w:t xml:space="preserve"> podemos usar el comando ‘</w:t>
      </w:r>
      <w:proofErr w:type="spellStart"/>
      <w:r w:rsidR="002755EF">
        <w:t>ps</w:t>
      </w:r>
      <w:proofErr w:type="spellEnd"/>
      <w:r w:rsidR="002755EF">
        <w:t>’ que da una lista de todos los procesos que se encuentran corriendo en el equipo.</w:t>
      </w:r>
    </w:p>
    <w:p w14:paraId="560BD3F2" w14:textId="77777777" w:rsidR="009E3FFB" w:rsidRPr="00BD386E" w:rsidRDefault="009E3FFB" w:rsidP="0019715A">
      <w:pPr>
        <w:jc w:val="both"/>
      </w:pPr>
    </w:p>
    <w:p w14:paraId="163CF7B6" w14:textId="550D663E" w:rsidR="00C6532B" w:rsidRPr="00BD386E" w:rsidRDefault="00C6532B" w:rsidP="002755EF">
      <w:pPr>
        <w:pStyle w:val="Cita"/>
      </w:pPr>
    </w:p>
    <w:p w14:paraId="3BF7C800" w14:textId="6249840B" w:rsidR="00C6532B" w:rsidRDefault="002755EF" w:rsidP="007F59AA">
      <w:pPr>
        <w:pStyle w:val="Ttulo2"/>
      </w:pPr>
      <w:r>
        <w:t xml:space="preserve">Terminal </w:t>
      </w:r>
      <w:r w:rsidR="007F59AA">
        <w:t>–</w:t>
      </w:r>
      <w:r>
        <w:t xml:space="preserve"> </w:t>
      </w:r>
      <w:proofErr w:type="spellStart"/>
      <w:r w:rsidR="007F59AA">
        <w:t>Cowsay</w:t>
      </w:r>
      <w:proofErr w:type="spellEnd"/>
      <w:r w:rsidR="007F59AA">
        <w:t xml:space="preserve"> | </w:t>
      </w:r>
      <w:proofErr w:type="spellStart"/>
      <w:r w:rsidR="007F59AA">
        <w:t>Fortune</w:t>
      </w:r>
      <w:proofErr w:type="spellEnd"/>
    </w:p>
    <w:p w14:paraId="124AB1E7" w14:textId="07DCA447" w:rsidR="00C6532B" w:rsidRPr="00BD386E" w:rsidRDefault="00C6532B" w:rsidP="007F59AA">
      <w:pPr>
        <w:pStyle w:val="Listaconvietas"/>
        <w:numPr>
          <w:ilvl w:val="0"/>
          <w:numId w:val="0"/>
        </w:numPr>
        <w:ind w:left="389"/>
      </w:pPr>
    </w:p>
    <w:p w14:paraId="5510EA30" w14:textId="3AA6C278" w:rsidR="00C6532B" w:rsidRDefault="007F59AA">
      <w:r>
        <w:rPr>
          <w:noProof/>
        </w:rPr>
        <w:drawing>
          <wp:inline distT="0" distB="0" distL="0" distR="0" wp14:anchorId="2A7F3CC7" wp14:editId="17FB7E48">
            <wp:extent cx="6189345" cy="50349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2B">
      <w:footerReference w:type="default" r:id="rId8"/>
      <w:pgSz w:w="11907" w:h="16839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2EA32" w14:textId="77777777" w:rsidR="005B58AC" w:rsidRDefault="005B58AC">
      <w:pPr>
        <w:spacing w:after="0" w:line="240" w:lineRule="auto"/>
      </w:pPr>
      <w:r>
        <w:separator/>
      </w:r>
    </w:p>
  </w:endnote>
  <w:endnote w:type="continuationSeparator" w:id="0">
    <w:p w14:paraId="34BFBB91" w14:textId="77777777" w:rsidR="005B58AC" w:rsidRDefault="005B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2893270"/>
      <w:docPartObj>
        <w:docPartGallery w:val="Page Numbers (Top of Page)"/>
        <w:docPartUnique/>
      </w:docPartObj>
    </w:sdtPr>
    <w:sdtEndPr/>
    <w:sdtContent>
      <w:p w14:paraId="28800C80" w14:textId="77777777" w:rsidR="00C6532B" w:rsidRDefault="00BD386E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17E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7A9EA" w14:textId="77777777" w:rsidR="005B58AC" w:rsidRDefault="005B58AC">
      <w:pPr>
        <w:spacing w:after="0" w:line="240" w:lineRule="auto"/>
      </w:pPr>
      <w:r>
        <w:separator/>
      </w:r>
    </w:p>
  </w:footnote>
  <w:footnote w:type="continuationSeparator" w:id="0">
    <w:p w14:paraId="591BB674" w14:textId="77777777" w:rsidR="005B58AC" w:rsidRDefault="005B5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aconvietas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110EC"/>
    <w:multiLevelType w:val="hybridMultilevel"/>
    <w:tmpl w:val="A330FC92"/>
    <w:lvl w:ilvl="0" w:tplc="0B66C61A">
      <w:start w:val="1"/>
      <w:numFmt w:val="decimal"/>
      <w:pStyle w:val="Listaconnmeros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F380E"/>
    <w:multiLevelType w:val="hybridMultilevel"/>
    <w:tmpl w:val="3D16DE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5A"/>
    <w:rsid w:val="0019715A"/>
    <w:rsid w:val="002755EF"/>
    <w:rsid w:val="005B58AC"/>
    <w:rsid w:val="007F59AA"/>
    <w:rsid w:val="009E3FFB"/>
    <w:rsid w:val="00B63FCD"/>
    <w:rsid w:val="00BD386E"/>
    <w:rsid w:val="00C6532B"/>
    <w:rsid w:val="00E4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E9B725"/>
  <w15:chartTrackingRefBased/>
  <w15:docId w15:val="{1452D322-26AA-EC4C-B9EA-CF6DC16D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86E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D386E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b/>
      <w:sz w:val="46"/>
    </w:rPr>
  </w:style>
  <w:style w:type="character" w:customStyle="1" w:styleId="Ttulo1Car">
    <w:name w:val="Título 1 Car"/>
    <w:basedOn w:val="Fuentedeprrafopredeter"/>
    <w:link w:val="Ttulo1"/>
    <w:uiPriority w:val="9"/>
    <w:rsid w:val="00BD386E"/>
    <w:rPr>
      <w:rFonts w:asciiTheme="majorHAnsi" w:eastAsiaTheme="majorEastAsia" w:hAnsiTheme="majorHAnsi" w:cstheme="majorBidi"/>
      <w:b/>
      <w:sz w:val="110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Listaconvietas">
    <w:name w:val="List Bullet"/>
    <w:basedOn w:val="Normal"/>
    <w:uiPriority w:val="10"/>
    <w:qFormat/>
    <w:pPr>
      <w:numPr>
        <w:numId w:val="7"/>
      </w:numPr>
      <w:spacing w:after="120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iCs/>
      <w:sz w:val="56"/>
    </w:rPr>
  </w:style>
  <w:style w:type="table" w:customStyle="1" w:styleId="ModernPaper">
    <w:name w:val="Modern Paper"/>
    <w:basedOn w:val="Tabla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nfasis">
    <w:name w:val="Emphasis"/>
    <w:basedOn w:val="Fuentedeprrafopredeter"/>
    <w:uiPriority w:val="20"/>
    <w:semiHidden/>
    <w:unhideWhenUsed/>
    <w:qFormat/>
    <w:rPr>
      <w:i w:val="0"/>
      <w:iCs/>
      <w:color w:val="E09B3B" w:themeColor="accent1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/>
      <w:iCs/>
      <w:color w:val="E09B3B" w:themeColor="accent1"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2A2A2A" w:themeColor="tex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2A2A2A" w:themeColor="text2"/>
    </w:rPr>
  </w:style>
  <w:style w:type="paragraph" w:styleId="Cita">
    <w:name w:val="Quote"/>
    <w:basedOn w:val="Normal"/>
    <w:next w:val="Normal"/>
    <w:link w:val="CitaC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CitaCar">
    <w:name w:val="Cita Car"/>
    <w:basedOn w:val="Fuentedeprrafopredeter"/>
    <w:link w:val="Cita"/>
    <w:uiPriority w:val="29"/>
    <w:rPr>
      <w:iCs/>
      <w:sz w:val="60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Listaconnmeros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Textodebloque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Prrafodelista">
    <w:name w:val="List Paragraph"/>
    <w:basedOn w:val="Normal"/>
    <w:uiPriority w:val="34"/>
    <w:unhideWhenUsed/>
    <w:qFormat/>
    <w:rsid w:val="00197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dyavila/Library/Containers/com.microsoft.Word/Data/Library/Application%20Support/Microsoft/Office/16.0/DTS/es-ES%7b1C31F100-902F-FC47-B634-55FD259B8653%7d/%7bB5272FCE-CC18-0544-938C-E38907BCBE47%7dtf10002078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moderno.dotx</Template>
  <TotalTime>13</TotalTime>
  <Pages>2</Pages>
  <Words>153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Lady Johana Ávila Méndez (QUADI)</cp:lastModifiedBy>
  <cp:revision>1</cp:revision>
  <dcterms:created xsi:type="dcterms:W3CDTF">2021-12-10T03:45:00Z</dcterms:created>
  <dcterms:modified xsi:type="dcterms:W3CDTF">2021-12-10T04:15:00Z</dcterms:modified>
</cp:coreProperties>
</file>