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Comandos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Ayuda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help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Comandoespecífico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help add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help commit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help&lt;cualquier_comando_git&gt;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Establecer el usuario y el e-mail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config--global user.name"nombredeusuario"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config--global user.emailemail@email.com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Eliminar todos los registros que se refieren al usuario y al e-mail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config--global--unsetuser.name"nombredeusuario"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config--global--unsetuser.emailemail@email.com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 la configuración de Git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git config--list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nuevo repositorio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init </w:t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el estado de los archivos/directorios.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git status(muestra el estado de los archivos en su repositorio)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Añadir un archivo.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  git add nombre_archivo_directorio (archivo específico)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br w:type="textWrapping"/>
        <w:t xml:space="preserve">  git add . / git add --all (todos los archivos)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Commitear Archivo/directorio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 git commit nombre_archivo-m"mensaje del commit"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Remover Un Archivo Directorio.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   git rm archivo</w:t>
        <w:br w:type="textWrapping"/>
        <w:t xml:space="preserve">    git rm-r directorio(remueve el directorio y los archivos que contiene)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 el historial de actividad 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  git log(muestra el historial)</w:t>
        <w:br w:type="textWrapping"/>
        <w:t xml:space="preserve">  git log--&lt;rutadelarchivo&gt;(muestra el historial de un archivo específico) 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git log--author=usuario(muestra el historial de un usuario en particular)</w:t>
        <w:br w:type="textWrapping"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Deshacer operaciones</w:t>
        <w:br w:type="textWrapping"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Deshaciendo el cambio local en su directorio de trabajo local.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git checkout--archivo(solo debe usarse mientras el archivo no se haya añadido todavía al área de trabajo temporal)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Deshaciendo el cambio local en el  área de trabajo temporal (</w:t>
      </w:r>
      <w:r w:rsidDel="00000000" w:rsidR="00000000" w:rsidRPr="00000000">
        <w:rPr>
          <w:i w:val="1"/>
          <w:rtl w:val="0"/>
        </w:rPr>
        <w:t xml:space="preserve">staged area</w:t>
      </w:r>
      <w:r w:rsidDel="00000000" w:rsidR="00000000" w:rsidRPr="00000000">
        <w:rPr>
          <w:b w:val="1"/>
          <w:rtl w:val="0"/>
        </w:rPr>
        <w:t xml:space="preserve">).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git reset HEAD archivo(debe usarse cuando el archivo ya ha sido añadido en el área temporal).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 “Unstaged changes after reset:M archivo” (si se muestra el siguiente resultado, el comando reset no ha cambiado el directorio de trabajo).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git checkout nombre_archivo</w:t>
      </w:r>
      <w:r w:rsidDel="00000000" w:rsidR="00000000" w:rsidRPr="00000000">
        <w:rPr>
          <w:rtl w:val="0"/>
        </w:rPr>
        <w:t xml:space="preserve">(permite realizar el cambio directorio)</w:t>
        <w:tab/>
        <w:t xml:space="preserve">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Repositorio Remoto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los repositorios remotos(para saber a dónde envían cambios de dónde los descargamos)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remote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remote-v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remote add origin </w:t>
      </w:r>
      <w:r w:rsidDel="00000000" w:rsidR="00000000" w:rsidRPr="00000000">
        <w:rPr>
          <w:rtl w:val="0"/>
        </w:rPr>
        <w:t xml:space="preserve">git@github.com</w:t>
      </w:r>
      <w:r w:rsidDel="00000000" w:rsidR="00000000" w:rsidRPr="00000000">
        <w:rPr>
          <w:rtl w:val="0"/>
        </w:rPr>
        <w:t xml:space="preserve">:minombre/archivo-git.git(enlaza 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repositorio local con un repositorio remoto).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remote show origin(permite ver información de repositorios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remotos)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rename origin nombre nuevo(renombra un repositorio remoto)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rm nombre _ git(desvincula un repositorio remoto)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push-u origin master(el primer push al repositorio debe contener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 nombre y branch)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push(los otros push no necesitan otras informaciones)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Actualizar el repositorio local según el repositorio remoto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pull(actualizar los archivos contra la branch actual)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fetch(obtenerlos cambios,pero no aplicarlosalabranch actual)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Clonar Un Repositorio Remoto Existente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rtl w:val="0"/>
        </w:rPr>
        <w:t xml:space="preserve">git@github.com</w:t>
      </w:r>
      <w:r w:rsidDel="00000000" w:rsidR="00000000" w:rsidRPr="00000000">
        <w:rPr>
          <w:rtl w:val="0"/>
        </w:rPr>
        <w:t xml:space="preserve">:minombre/archivo-git.git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master es la branch principal de Git.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HEAD es un puntero especial que indica cuál es la branch actual. Por defecto, HEAD apunta a la branch principal, la master.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branch nueva Branch _ nombre(crea una nueva branch)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checkout nuevaBranch_nombre(cambia anabranch existente)-En este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caso, el principal puntero HEAD está apuntando a la branch llamada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nuevaBranch_nombre.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checkout-b nuevaBranch_nombre(crea una nueva branch y apunta a ella)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master(vuelve a branch principal-master-)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merge nueva Branch_nombre(resuelve unión(merge)entre branches)-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realizar la unión (merge), debe estar en la branch que debe recibir los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cambios.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branch-d nuevaBranch_nombre(apagando anabranch)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branch(lista branches)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branch-v(lista branches con información los últimos commits)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gitbranch--merged(listabranchesqueyasehanunido(merged)conlamaster)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branch--no-merged(listar branches que no se han unido(merged)con la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master)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nombre Branch(saca los archivos de una branch existente)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nuevaBranch_nombre(crea una branch remota con el mismo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merge--abort o git reset--merge(cuando tenemos problemas con la unión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(merge) y la queremos deshacer)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gitresetHEAD(cuando queremos volver a un commit anterior,si queremos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volver a más de un commit, debemos poner el número de commits después de HEAD. Ejemplo: HEAD~2)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Reescribiendo la historia.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--amend -m "Mi nuevo mensaje" (cambia los mensajes del commit).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