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lineRule="auto"/>
        <w:rPr>
          <w:sz w:val="36"/>
          <w:szCs w:val="36"/>
        </w:rPr>
      </w:pPr>
      <w:bookmarkStart w:colFirst="0" w:colLast="0" w:name="_ib5jh4hdbbr" w:id="0"/>
      <w:bookmarkEnd w:id="0"/>
      <w:r w:rsidDel="00000000" w:rsidR="00000000" w:rsidRPr="00000000">
        <w:rPr>
          <w:sz w:val="36"/>
          <w:szCs w:val="36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 this activity, you will stand up a working prototype based on the design you create in the previous activity. Again, you only have 30 minutes, so </w:t>
      </w:r>
      <w:r w:rsidDel="00000000" w:rsidR="00000000" w:rsidRPr="00000000">
        <w:rPr>
          <w:b w:val="1"/>
          <w:rtl w:val="0"/>
        </w:rPr>
        <w:t xml:space="preserve">prioritize creating the most basic version of each page and UI element</w:t>
      </w:r>
      <w:r w:rsidDel="00000000" w:rsidR="00000000" w:rsidRPr="00000000">
        <w:rPr>
          <w:rtl w:val="0"/>
        </w:rPr>
        <w:t xml:space="preserve">. Remember that you will be iterating on this site for the rest of this week, so it doesn’t need to be perfect.</w:t>
      </w:r>
    </w:p>
    <w:p w:rsidR="00000000" w:rsidDel="00000000" w:rsidP="00000000" w:rsidRDefault="00000000" w:rsidRPr="00000000" w14:paraId="0000000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Part of a front-end developer’s job is to select front-end technologies. Use either HTML, CSS, JavaScript (JS), or WordPress.</w:t>
      </w:r>
    </w:p>
    <w:p w:rsidR="00000000" w:rsidDel="00000000" w:rsidP="00000000" w:rsidRDefault="00000000" w:rsidRPr="00000000" w14:paraId="00000004">
      <w:pPr>
        <w:pStyle w:val="Heading3"/>
        <w:spacing w:after="200" w:before="200" w:lineRule="auto"/>
        <w:rPr>
          <w:color w:val="000000"/>
        </w:rPr>
      </w:pPr>
      <w:bookmarkStart w:colFirst="0" w:colLast="0" w:name="_tj6s29hwh9qz" w:id="1"/>
      <w:bookmarkEnd w:id="1"/>
      <w:r w:rsidDel="00000000" w:rsidR="00000000" w:rsidRPr="00000000">
        <w:rPr>
          <w:color w:val="000000"/>
          <w:rtl w:val="0"/>
        </w:rPr>
        <w:t xml:space="preserve">User Story</w:t>
      </w:r>
    </w:p>
    <w:p w:rsidR="00000000" w:rsidDel="00000000" w:rsidP="00000000" w:rsidRDefault="00000000" w:rsidRPr="00000000" w14:paraId="0000000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Your client is a hobby shop. They want to create a resource on various hobbies with pages on: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How to get started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Tips for practice and improving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Related hobbies</w:t>
      </w:r>
    </w:p>
    <w:p w:rsidR="00000000" w:rsidDel="00000000" w:rsidP="00000000" w:rsidRDefault="00000000" w:rsidRPr="00000000" w14:paraId="0000000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You can make a prototype of how the site works for one hobby before you develop the whole site.</w:t>
      </w:r>
    </w:p>
    <w:p w:rsidR="00000000" w:rsidDel="00000000" w:rsidP="00000000" w:rsidRDefault="00000000" w:rsidRPr="00000000" w14:paraId="0000000A">
      <w:pPr>
        <w:pStyle w:val="Heading2"/>
        <w:spacing w:after="200" w:lineRule="auto"/>
        <w:rPr/>
      </w:pPr>
      <w:bookmarkStart w:colFirst="0" w:colLast="0" w:name="_wh5gaot55vy" w:id="2"/>
      <w:bookmarkEnd w:id="2"/>
      <w:r w:rsidDel="00000000" w:rsidR="00000000" w:rsidRPr="00000000">
        <w:rPr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xkfvmdidb6ov" w:id="3"/>
      <w:bookmarkEnd w:id="3"/>
      <w:r w:rsidDel="00000000" w:rsidR="00000000" w:rsidRPr="00000000">
        <w:rPr>
          <w:rtl w:val="0"/>
        </w:rPr>
        <w:t xml:space="preserve">Part 1: Prepare to Develop (5 min)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Before you write code or customize your content management system (CMS), you will need to set up the project.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using Visual Studio (VS) Code: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new repository for this project.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Create your HTML, CSS, and JS files. You should have three HTML files and one CSS file at a minimum.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and/or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  <w:t xml:space="preserve"> if you intend to use them.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basic HTML, lik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Inconsolata" w:cs="Inconsolata" w:eastAsia="Inconsolata" w:hAnsi="Inconsolata"/>
          <w:color w:val="f3f3f3"/>
          <w:highlight w:val="black"/>
          <w:rtl w:val="0"/>
        </w:rPr>
        <w:t xml:space="preserve">!DOCTYPE html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Inconsolata" w:cs="Inconsolata" w:eastAsia="Inconsolata" w:hAnsi="Inconsolata"/>
          <w:color w:val="ffffff"/>
          <w:highlight w:val="black"/>
          <w:rtl w:val="0"/>
        </w:rPr>
        <w:t xml:space="preserve">&lt;title&gt;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CSS and JS files to each HTML page using </w:t>
      </w:r>
      <w:r w:rsidDel="00000000" w:rsidR="00000000" w:rsidRPr="00000000">
        <w:rPr>
          <w:rFonts w:ascii="Inconsolata" w:cs="Inconsolata" w:eastAsia="Inconsolata" w:hAnsi="Inconsolata"/>
          <w:color w:val="ffffff"/>
          <w:highlight w:val="black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Inconsolata" w:cs="Inconsolata" w:eastAsia="Inconsolata" w:hAnsi="Inconsolata"/>
          <w:color w:val="ffffff"/>
          <w:highlight w:val="black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tags.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You can quickly test links by adding </w:t>
      </w:r>
      <w:r w:rsidDel="00000000" w:rsidR="00000000" w:rsidRPr="00000000">
        <w:rPr>
          <w:rFonts w:ascii="Inconsolata" w:cs="Inconsolata" w:eastAsia="Inconsolata" w:hAnsi="Inconsolata"/>
          <w:color w:val="ffffff"/>
          <w:highlight w:val="black"/>
          <w:rtl w:val="0"/>
        </w:rPr>
        <w:t xml:space="preserve">body { background-color: red; }</w:t>
      </w:r>
      <w:r w:rsidDel="00000000" w:rsidR="00000000" w:rsidRPr="00000000">
        <w:rPr>
          <w:rFonts w:ascii="Inconsolata" w:cs="Inconsolata" w:eastAsia="Inconsolata" w:hAnsi="Inconsolata"/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CSS file</w:t>
      </w:r>
      <w:r w:rsidDel="00000000" w:rsidR="00000000" w:rsidRPr="00000000">
        <w:rPr>
          <w:rtl w:val="0"/>
        </w:rPr>
        <w:t xml:space="preserve">. Test scripts by adding </w:t>
      </w:r>
      <w:r w:rsidDel="00000000" w:rsidR="00000000" w:rsidRPr="00000000">
        <w:rPr>
          <w:rFonts w:ascii="Inconsolata" w:cs="Inconsolata" w:eastAsia="Inconsolata" w:hAnsi="Inconsolata"/>
          <w:color w:val="ffffff"/>
          <w:highlight w:val="black"/>
          <w:rtl w:val="0"/>
        </w:rPr>
        <w:t xml:space="preserve">alert(‘Hello, World!’);</w:t>
      </w:r>
      <w:r w:rsidDel="00000000" w:rsidR="00000000" w:rsidRPr="00000000">
        <w:rPr>
          <w:rtl w:val="0"/>
        </w:rPr>
        <w:t xml:space="preserve"> to the JS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using WordPress: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Navigate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WordPress.com</w:t>
        </w:r>
      </w:hyperlink>
      <w:r w:rsidDel="00000000" w:rsidR="00000000" w:rsidRPr="00000000">
        <w:rPr>
          <w:rtl w:val="0"/>
        </w:rPr>
        <w:t xml:space="preserve"> and log in.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+ Add new site</w:t>
      </w:r>
      <w:r w:rsidDel="00000000" w:rsidR="00000000" w:rsidRPr="00000000">
        <w:rPr>
          <w:rtl w:val="0"/>
        </w:rPr>
        <w:t xml:space="preserve"> in the left menu.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Give your site a name and select the free domain.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 the theme and font pairing that most closely resembles your design.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This is easy to change later, so don’t stress too much over this choice.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“Which features will you need?” page, click on </w:t>
      </w:r>
      <w:r w:rsidDel="00000000" w:rsidR="00000000" w:rsidRPr="00000000">
        <w:rPr>
          <w:b w:val="1"/>
          <w:rtl w:val="0"/>
        </w:rPr>
        <w:t xml:space="preserve">Skip for now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the “Select a plan” page, select the free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9erkcpiqupr" w:id="4"/>
      <w:bookmarkEnd w:id="4"/>
      <w:r w:rsidDel="00000000" w:rsidR="00000000" w:rsidRPr="00000000">
        <w:rPr>
          <w:rtl w:val="0"/>
        </w:rPr>
        <w:t xml:space="preserve">Part 2: Block Out Pages (15 min)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Start by creating or customizing the elements that appear on every page, like headers, navbars, footers, and so forth.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If using VS Code:</w:t>
      </w:r>
      <w:r w:rsidDel="00000000" w:rsidR="00000000" w:rsidRPr="00000000">
        <w:rPr>
          <w:rtl w:val="0"/>
        </w:rPr>
        <w:t xml:space="preserve"> You will need to copy and paste these elements to every HTML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Adding borders around elements (</w:t>
      </w:r>
      <w:r w:rsidDel="00000000" w:rsidR="00000000" w:rsidRPr="00000000">
        <w:rPr>
          <w:rFonts w:ascii="Inconsolata" w:cs="Inconsolata" w:eastAsia="Inconsolata" w:hAnsi="Inconsolata"/>
          <w:color w:val="ffffff"/>
          <w:highlight w:val="black"/>
          <w:rtl w:val="0"/>
        </w:rPr>
        <w:t xml:space="preserve">* { border: 1px solid red; }</w:t>
      </w:r>
      <w:r w:rsidDel="00000000" w:rsidR="00000000" w:rsidRPr="00000000">
        <w:rPr>
          <w:rtl w:val="0"/>
        </w:rPr>
        <w:t xml:space="preserve">) can help a lot when blocking out sections.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layout for each page.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If using VS Code:</w:t>
      </w:r>
      <w:r w:rsidDel="00000000" w:rsidR="00000000" w:rsidRPr="00000000">
        <w:rPr>
          <w:rtl w:val="0"/>
        </w:rPr>
        <w:t xml:space="preserve"> Use Bootstrap, Flexbox, or CSS Grid to arrange sections. Remember to focus on blocking out sections before adding content.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If using WordPress: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button in each page’s editor to find the most fitting blocks.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Use filler content like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lorem ipsum</w:t>
        </w:r>
      </w:hyperlink>
      <w:r w:rsidDel="00000000" w:rsidR="00000000" w:rsidRPr="00000000">
        <w:rPr>
          <w:rtl w:val="0"/>
        </w:rPr>
        <w:t xml:space="preserve"> and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placeholder images</w:t>
        </w:r>
      </w:hyperlink>
      <w:r w:rsidDel="00000000" w:rsidR="00000000" w:rsidRPr="00000000">
        <w:rPr>
          <w:rtl w:val="0"/>
        </w:rPr>
        <w:t xml:space="preserve"> while you are focusing on the layout of each page.</w:t>
      </w:r>
    </w:p>
    <w:p w:rsidR="00000000" w:rsidDel="00000000" w:rsidP="00000000" w:rsidRDefault="00000000" w:rsidRPr="00000000" w14:paraId="00000024">
      <w:pPr>
        <w:keepNext w:val="1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your site needs any additional functionality, add it now.</w:t>
      </w:r>
    </w:p>
    <w:p w:rsidR="00000000" w:rsidDel="00000000" w:rsidP="00000000" w:rsidRDefault="00000000" w:rsidRPr="00000000" w14:paraId="00000025">
      <w:pPr>
        <w:keepNext w:val="1"/>
        <w:ind w:left="720" w:firstLine="0"/>
        <w:rPr/>
      </w:pPr>
      <w:r w:rsidDel="00000000" w:rsidR="00000000" w:rsidRPr="00000000">
        <w:rPr>
          <w:b w:val="1"/>
          <w:rtl w:val="0"/>
        </w:rPr>
        <w:t xml:space="preserve">If using VS Code:</w:t>
      </w:r>
      <w:r w:rsidDel="00000000" w:rsidR="00000000" w:rsidRPr="00000000">
        <w:rPr>
          <w:rtl w:val="0"/>
        </w:rPr>
        <w:t xml:space="preserve"> Don’t focus on fixing bugs or unintended behaviors; leave it for the iterations later on.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If using WordPress:</w:t>
      </w:r>
      <w:r w:rsidDel="00000000" w:rsidR="00000000" w:rsidRPr="00000000">
        <w:rPr>
          <w:rtl w:val="0"/>
        </w:rPr>
        <w:t xml:space="preserve"> Add widgets to get as close to your intention as possible.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If you don’t have enough time to implement a feature (or if there is no widget), you can often use a screenshot of your wireframe as a stand-in.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ewdx2ly47yv5" w:id="5"/>
      <w:bookmarkEnd w:id="5"/>
      <w:r w:rsidDel="00000000" w:rsidR="00000000" w:rsidRPr="00000000">
        <w:rPr>
          <w:rtl w:val="0"/>
        </w:rPr>
        <w:t xml:space="preserve">Part 3: Add Content (5 min)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Fill your site with content. Remember that this is a prototype, so there only needs to be enough content to get the basic idea across.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that every part of your site has at least some content, even if it is filler.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Write headings and links.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Fill in body text.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v5t9xi95i662" w:id="6"/>
      <w:bookmarkEnd w:id="6"/>
      <w:r w:rsidDel="00000000" w:rsidR="00000000" w:rsidRPr="00000000">
        <w:rPr>
          <w:rtl w:val="0"/>
        </w:rPr>
        <w:t xml:space="preserve">Part 4: Wrap Up and Share (5 min)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Publish your site.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If using VS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Navigate to your repository on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in the navbar under the name of your repository.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57763" cy="37365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73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to the “GitHub Pages” section. Click on the dropdown under “Source” and select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14888" cy="157409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1574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 The page will reload.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Scroll down to the “GitHub Pages” section again. Copy the URL after the message: “Your site is ready to be published at…”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If Using WordPress: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At the top of your site preview, you should see a message: “Your site hasn't been launched yet. Only you can see it until it is launched.” Click on </w:t>
      </w:r>
      <w:r w:rsidDel="00000000" w:rsidR="00000000" w:rsidRPr="00000000">
        <w:rPr>
          <w:b w:val="1"/>
          <w:rtl w:val="0"/>
        </w:rPr>
        <w:t xml:space="preserve">Launch Site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67288" cy="471849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471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On the next page, select </w:t>
      </w:r>
      <w:r w:rsidDel="00000000" w:rsidR="00000000" w:rsidRPr="00000000">
        <w:rPr>
          <w:b w:val="1"/>
          <w:rtl w:val="0"/>
        </w:rPr>
        <w:t xml:space="preserve">Skip Purchase</w:t>
      </w:r>
      <w:r w:rsidDel="00000000" w:rsidR="00000000" w:rsidRPr="00000000">
        <w:rPr>
          <w:rtl w:val="0"/>
        </w:rPr>
        <w:t xml:space="preserve"> to the right of your “.wordpress.com” URL. Then, click on </w:t>
      </w:r>
      <w:r w:rsidDel="00000000" w:rsidR="00000000" w:rsidRPr="00000000">
        <w:rPr>
          <w:b w:val="1"/>
          <w:rtl w:val="0"/>
        </w:rPr>
        <w:t xml:space="preserve">Continue with your free site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381125" cy="5048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38475" cy="590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Your site is now live! Click on </w:t>
      </w:r>
      <w:r w:rsidDel="00000000" w:rsidR="00000000" w:rsidRPr="00000000">
        <w:rPr>
          <w:b w:val="1"/>
          <w:rtl w:val="0"/>
        </w:rPr>
        <w:t xml:space="preserve">Visit site</w:t>
      </w:r>
      <w:r w:rsidDel="00000000" w:rsidR="00000000" w:rsidRPr="00000000">
        <w:rPr>
          <w:rtl w:val="0"/>
        </w:rPr>
        <w:t xml:space="preserve"> once more to see the public site. Copy the URL of your site from the URL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Share the URL of your site in Slack.</w:t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Inconsolat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pacing w:after="0" w:before="0" w:lineRule="auto"/>
      <w:rPr>
        <w:color w:val="999999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widowControl w:val="0"/>
      <w:spacing w:after="160" w:line="240" w:lineRule="auto"/>
      <w:rPr/>
    </w:pPr>
    <w:r w:rsidDel="00000000" w:rsidR="00000000" w:rsidRPr="00000000">
      <w:rPr>
        <w:sz w:val="12"/>
        <w:szCs w:val="12"/>
        <w:rtl w:val="0"/>
      </w:rPr>
      <w:t xml:space="preserve">  © 2020 Trilogy Education Services, a 2U, Inc. brand. All Rights Reserved.</w:t>
      <w:tab/>
      <w:tab/>
      <w:tab/>
      <w:tab/>
      <w:tab/>
      <w:tab/>
      <w:tab/>
      <w:t xml:space="preserve">                  </w:t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after="0" w:before="0" w:lineRule="auto"/>
      <w:rPr>
        <w:color w:val="999999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widowControl w:val="0"/>
      <w:spacing w:after="160" w:line="240" w:lineRule="auto"/>
      <w:rPr/>
    </w:pPr>
    <w:r w:rsidDel="00000000" w:rsidR="00000000" w:rsidRPr="00000000">
      <w:rPr>
        <w:sz w:val="12"/>
        <w:szCs w:val="12"/>
        <w:rtl w:val="0"/>
      </w:rPr>
      <w:t xml:space="preserve">  © 2020 Trilogy Education Services, a 2U, Inc. brand. All Rights Reserved.</w:t>
      <w:tab/>
      <w:tab/>
      <w:tab/>
      <w:tab/>
      <w:tab/>
      <w:tab/>
      <w:tab/>
      <w:t xml:space="preserve">                  </w:t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Style w:val="Heading1"/>
      <w:spacing w:after="0" w:before="0" w:line="240" w:lineRule="auto"/>
      <w:jc w:val="center"/>
      <w:rPr>
        <w:rFonts w:ascii="Roboto" w:cs="Roboto" w:eastAsia="Roboto" w:hAnsi="Roboto"/>
        <w:sz w:val="48"/>
        <w:szCs w:val="48"/>
      </w:rPr>
    </w:pPr>
    <w:bookmarkStart w:colFirst="0" w:colLast="0" w:name="_3xbrxq4soc88" w:id="7"/>
    <w:bookmarkEnd w:id="7"/>
    <w:r w:rsidDel="00000000" w:rsidR="00000000" w:rsidRPr="00000000">
      <w:rPr>
        <w:rFonts w:ascii="Roboto" w:cs="Roboto" w:eastAsia="Roboto" w:hAnsi="Roboto"/>
        <w:sz w:val="48"/>
        <w:szCs w:val="48"/>
      </w:rPr>
      <w:drawing>
        <wp:inline distB="114300" distT="114300" distL="114300" distR="114300">
          <wp:extent cx="5943600" cy="1117600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Style w:val="Heading1"/>
      <w:spacing w:after="200" w:before="200" w:lineRule="auto"/>
      <w:jc w:val="center"/>
      <w:rPr/>
    </w:pPr>
    <w:bookmarkStart w:colFirst="0" w:colLast="0" w:name="_x7xc1kvmyflb" w:id="8"/>
    <w:bookmarkEnd w:id="8"/>
    <w:r w:rsidDel="00000000" w:rsidR="00000000" w:rsidRPr="00000000">
      <w:rPr>
        <w:rFonts w:ascii="Roboto" w:cs="Roboto" w:eastAsia="Roboto" w:hAnsi="Roboto"/>
        <w:b w:val="1"/>
        <w:rtl w:val="0"/>
      </w:rPr>
      <w:t xml:space="preserve">21.1 | </w:t>
    </w:r>
    <w:r w:rsidDel="00000000" w:rsidR="00000000" w:rsidRPr="00000000">
      <w:rPr>
        <w:b w:val="1"/>
        <w:rtl w:val="0"/>
      </w:rPr>
      <w:t xml:space="preserve">Standing Up</w:t>
    </w:r>
    <w:r w:rsidDel="00000000" w:rsidR="00000000" w:rsidRPr="00000000">
      <w:rPr>
        <w:rFonts w:ascii="Roboto" w:cs="Roboto" w:eastAsia="Roboto" w:hAnsi="Roboto"/>
        <w:b w:val="1"/>
        <w:rtl w:val="0"/>
      </w:rPr>
      <w:t xml:space="preserve"> a Prototype</w:t>
    </w:r>
    <w:r w:rsidDel="00000000" w:rsidR="00000000" w:rsidRPr="00000000">
      <w:rPr>
        <w:rFonts w:ascii="Roboto" w:cs="Roboto" w:eastAsia="Roboto" w:hAnsi="Roboto"/>
        <w:sz w:val="48"/>
        <w:szCs w:val="48"/>
        <w:rtl w:val="0"/>
      </w:rPr>
      <w:br w:type="textWrapping"/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~30 min | </w:t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Individual | </w:t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</w:t>
    </w:r>
    <w:r w:rsidDel="00000000" w:rsidR="00000000" w:rsidRPr="00000000">
      <w:rPr>
        <w:sz w:val="28"/>
        <w:szCs w:val="28"/>
        <w:rtl w:val="0"/>
      </w:rPr>
      <w:t xml:space="preserve">VS Code/WordPress</w:t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br w:type="textWrapping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github.com/" TargetMode="External"/><Relationship Id="rId10" Type="http://schemas.openxmlformats.org/officeDocument/2006/relationships/hyperlink" Target="https://placeholder.com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psum.com/feed/html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s://getbootstrap.com/docs/4.1/getting-started/download/" TargetMode="External"/><Relationship Id="rId18" Type="http://schemas.openxmlformats.org/officeDocument/2006/relationships/header" Target="header2.xml"/><Relationship Id="rId7" Type="http://schemas.openxmlformats.org/officeDocument/2006/relationships/hyperlink" Target="https://jquery.com/download/" TargetMode="External"/><Relationship Id="rId8" Type="http://schemas.openxmlformats.org/officeDocument/2006/relationships/hyperlink" Target="https://wordpress.com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