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CellMar>
          <w:left w:w="113" w:type="dxa"/>
        </w:tblCellMar>
        <w:tblLook w:val="04A0" w:firstRow="1" w:lastRow="0" w:firstColumn="1" w:lastColumn="0" w:noHBand="0" w:noVBand="1"/>
      </w:tblPr>
      <w:tblGrid>
        <w:gridCol w:w="2875"/>
        <w:gridCol w:w="6475"/>
      </w:tblGrid>
      <w:tr w:rsidR="006D3D1B" w14:paraId="7449008D" w14:textId="77777777">
        <w:tc>
          <w:tcPr>
            <w:tcW w:w="2875" w:type="dxa"/>
            <w:tcBorders>
              <w:top w:val="nil"/>
              <w:left w:val="nil"/>
              <w:bottom w:val="nil"/>
              <w:right w:val="nil"/>
            </w:tcBorders>
            <w:shd w:val="clear" w:color="auto" w:fill="auto"/>
          </w:tcPr>
          <w:p w14:paraId="6D9FC8E3" w14:textId="77777777" w:rsidR="006D3D1B" w:rsidRDefault="00000000">
            <w:pPr>
              <w:rPr>
                <w:b/>
                <w:bCs/>
              </w:rPr>
            </w:pPr>
            <w:r>
              <w:rPr>
                <w:b/>
                <w:bCs/>
              </w:rPr>
              <w:t>STATE OF {</w:t>
            </w:r>
            <w:proofErr w:type="spellStart"/>
            <w:r>
              <w:rPr>
                <w:b/>
                <w:bCs/>
              </w:rPr>
              <w:t>stateUpper</w:t>
            </w:r>
            <w:proofErr w:type="spellEnd"/>
            <w:r>
              <w:rPr>
                <w:b/>
                <w:bCs/>
              </w:rPr>
              <w:t>}</w:t>
            </w:r>
          </w:p>
          <w:p w14:paraId="25EAAB2C" w14:textId="77777777" w:rsidR="006D3D1B" w:rsidRDefault="006D3D1B">
            <w:pPr>
              <w:rPr>
                <w:b/>
                <w:bCs/>
              </w:rPr>
            </w:pPr>
          </w:p>
          <w:p w14:paraId="36B57075" w14:textId="77777777" w:rsidR="006D3D1B" w:rsidRDefault="00000000">
            <w:pPr>
              <w:spacing w:line="270" w:lineRule="exact"/>
              <w:rPr>
                <w:b/>
                <w:bCs/>
              </w:rPr>
            </w:pPr>
            <w:r>
              <w:rPr>
                <w:b/>
                <w:bCs/>
              </w:rPr>
              <w:t>{</w:t>
            </w:r>
            <w:r>
              <w:rPr>
                <w:rFonts w:ascii="Menlo" w:eastAsia="Menlo" w:hAnsi="Menlo" w:cs="Menlo"/>
                <w:color w:val="9CDCFE"/>
                <w:sz w:val="18"/>
                <w:szCs w:val="18"/>
              </w:rPr>
              <w:t>county</w:t>
            </w:r>
            <w:r>
              <w:rPr>
                <w:b/>
                <w:bCs/>
              </w:rPr>
              <w:t>} County</w:t>
            </w:r>
          </w:p>
        </w:tc>
        <w:tc>
          <w:tcPr>
            <w:tcW w:w="6474" w:type="dxa"/>
            <w:tcBorders>
              <w:top w:val="nil"/>
              <w:left w:val="nil"/>
              <w:bottom w:val="nil"/>
              <w:right w:val="nil"/>
            </w:tcBorders>
            <w:shd w:val="clear" w:color="auto" w:fill="auto"/>
          </w:tcPr>
          <w:p w14:paraId="69A7F831" w14:textId="77777777" w:rsidR="006D3D1B" w:rsidRDefault="00000000">
            <w:pPr>
              <w:rPr>
                <w:b/>
                <w:bCs/>
              </w:rPr>
            </w:pPr>
            <w:r>
              <w:rPr>
                <w:b/>
                <w:bCs/>
              </w:rPr>
              <w:t>)</w:t>
            </w:r>
          </w:p>
          <w:p w14:paraId="6BE958C6" w14:textId="77777777" w:rsidR="006D3D1B" w:rsidRDefault="00000000">
            <w:pPr>
              <w:rPr>
                <w:b/>
                <w:bCs/>
              </w:rPr>
            </w:pPr>
            <w:r>
              <w:rPr>
                <w:b/>
                <w:bCs/>
              </w:rPr>
              <w:t>) SS:  In the {county} {</w:t>
            </w:r>
            <w:proofErr w:type="spellStart"/>
            <w:r>
              <w:rPr>
                <w:rFonts w:ascii="Menlo" w:eastAsia="Menlo" w:hAnsi="Menlo" w:cs="Menlo"/>
                <w:color w:val="9CDCFE"/>
                <w:sz w:val="18"/>
                <w:szCs w:val="18"/>
              </w:rPr>
              <w:t>courtType</w:t>
            </w:r>
            <w:proofErr w:type="spellEnd"/>
            <w:r>
              <w:rPr>
                <w:b/>
                <w:bCs/>
              </w:rPr>
              <w:t>} Court</w:t>
            </w:r>
          </w:p>
          <w:p w14:paraId="71FF9020" w14:textId="77777777" w:rsidR="006D3D1B" w:rsidRDefault="00000000">
            <w:pPr>
              <w:rPr>
                <w:b/>
                <w:bCs/>
              </w:rPr>
            </w:pPr>
            <w:r>
              <w:rPr>
                <w:b/>
                <w:bCs/>
              </w:rPr>
              <w:t>)</w:t>
            </w:r>
          </w:p>
        </w:tc>
      </w:tr>
    </w:tbl>
    <w:p w14:paraId="2FA714D7" w14:textId="77777777" w:rsidR="006D3D1B" w:rsidRDefault="006D3D1B">
      <w:pPr>
        <w:rPr>
          <w:b/>
          <w:bCs/>
        </w:rPr>
      </w:pPr>
    </w:p>
    <w:p w14:paraId="37D73A12" w14:textId="77777777" w:rsidR="006D3D1B" w:rsidRDefault="006D3D1B">
      <w:pPr>
        <w:tabs>
          <w:tab w:val="left" w:pos="-1440"/>
        </w:tabs>
        <w:ind w:left="3600" w:hanging="3600"/>
        <w:jc w:val="both"/>
        <w:rPr>
          <w:b/>
          <w:sz w:val="28"/>
          <w:szCs w:val="28"/>
        </w:rPr>
      </w:pPr>
    </w:p>
    <w:p w14:paraId="56DBA6B2" w14:textId="77777777" w:rsidR="006D3D1B" w:rsidRDefault="00000000">
      <w:pPr>
        <w:tabs>
          <w:tab w:val="left" w:pos="-1440"/>
        </w:tabs>
        <w:ind w:left="3600" w:hanging="3600"/>
        <w:jc w:val="center"/>
        <w:rPr>
          <w:b/>
          <w:sz w:val="28"/>
          <w:szCs w:val="28"/>
        </w:rPr>
      </w:pPr>
      <w:r>
        <w:rPr>
          <w:b/>
          <w:sz w:val="28"/>
          <w:szCs w:val="28"/>
        </w:rPr>
        <w:t>AFFIDAVIT IN SUPPORT OF A SEARCH WARRANT</w:t>
      </w:r>
    </w:p>
    <w:p w14:paraId="4396D28E" w14:textId="77777777" w:rsidR="006D3D1B" w:rsidRDefault="006D3D1B">
      <w:pPr>
        <w:spacing w:line="360" w:lineRule="auto"/>
        <w:jc w:val="both"/>
        <w:rPr>
          <w:u w:val="single"/>
        </w:rPr>
      </w:pPr>
    </w:p>
    <w:p w14:paraId="0C186DE7" w14:textId="77777777" w:rsidR="006D3D1B" w:rsidRDefault="00000000">
      <w:pPr>
        <w:jc w:val="both"/>
      </w:pPr>
      <w:r>
        <w:tab/>
        <w:t xml:space="preserve">The Undersigned Affiant swears upon </w:t>
      </w:r>
      <w:r>
        <w:rPr>
          <w:rStyle w:val="PlaceholderText"/>
          <w:color w:val="000000"/>
        </w:rPr>
        <w:t>their</w:t>
      </w:r>
      <w:r>
        <w:t xml:space="preserve"> oath that </w:t>
      </w:r>
      <w:r>
        <w:rPr>
          <w:rStyle w:val="PlaceholderText"/>
          <w:color w:val="000000"/>
        </w:rPr>
        <w:t>they</w:t>
      </w:r>
      <w:r>
        <w:t xml:space="preserve"> believe and have good cause to believe that certain evidence involved in the commission </w:t>
      </w:r>
      <w:sdt>
        <w:sdtPr>
          <w:id w:val="1795229840"/>
        </w:sdtPr>
        <w:sdtContent>
          <w:r>
            <w:t>{</w:t>
          </w:r>
          <w:proofErr w:type="spellStart"/>
          <w:r>
            <w:rPr>
              <w:rFonts w:ascii="Menlo" w:eastAsia="Menlo" w:hAnsi="Menlo" w:cs="Menlo"/>
              <w:color w:val="9CDCFE"/>
              <w:sz w:val="18"/>
              <w:szCs w:val="18"/>
            </w:rPr>
            <w:t>offenseType</w:t>
          </w:r>
          <w:proofErr w:type="spellEnd"/>
          <w:r>
            <w:t>}</w:t>
          </w:r>
        </w:sdtContent>
      </w:sdt>
      <w:r>
        <w:t xml:space="preserve">, in violation of {state} Code </w:t>
      </w:r>
      <w:sdt>
        <w:sdtPr>
          <w:id w:val="73172371"/>
        </w:sdtPr>
        <w:sdtContent>
          <w:r>
            <w:t>{</w:t>
          </w:r>
          <w:proofErr w:type="spellStart"/>
          <w:r>
            <w:t>violationCode</w:t>
          </w:r>
          <w:proofErr w:type="spellEnd"/>
          <w:r>
            <w:t>}</w:t>
          </w:r>
        </w:sdtContent>
      </w:sdt>
      <w:r>
        <w:t xml:space="preserve">, which are believed to be concealed on or about the following digital device, to wit: </w:t>
      </w:r>
      <w:r>
        <w:rPr>
          <w:rStyle w:val="PlaceholderText"/>
          <w:color w:val="000000"/>
        </w:rPr>
        <w:t>{</w:t>
      </w:r>
      <w:proofErr w:type="spellStart"/>
      <w:r>
        <w:rPr>
          <w:rStyle w:val="PlaceholderText"/>
          <w:color w:val="000000"/>
        </w:rPr>
        <w:t>deviceColor</w:t>
      </w:r>
      <w:proofErr w:type="spellEnd"/>
      <w:r>
        <w:rPr>
          <w:rStyle w:val="PlaceholderText"/>
          <w:color w:val="000000"/>
        </w:rPr>
        <w:t>},</w:t>
      </w:r>
      <w:r>
        <w:t xml:space="preserve"> </w:t>
      </w:r>
      <w:sdt>
        <w:sdtPr>
          <w:id w:val="2107825643"/>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816590896"/>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w:t>
          </w:r>
        </w:sdtContent>
      </w:sdt>
    </w:p>
    <w:p w14:paraId="203CE201" w14:textId="77777777" w:rsidR="006D3D1B" w:rsidRDefault="00000000">
      <w:pPr>
        <w:spacing w:line="360" w:lineRule="auto"/>
        <w:jc w:val="both"/>
        <w:rPr>
          <w:b/>
        </w:rPr>
      </w:pPr>
      <w:r>
        <w:rPr>
          <w:b/>
        </w:rPr>
        <w:t xml:space="preserve"> </w:t>
      </w:r>
    </w:p>
    <w:p w14:paraId="5AB704D9" w14:textId="77777777" w:rsidR="006D3D1B" w:rsidRDefault="00000000">
      <w:pPr>
        <w:pStyle w:val="Heading3"/>
        <w:jc w:val="cente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PROPERTY DESCRIPTION</w:t>
      </w:r>
    </w:p>
    <w:p w14:paraId="3A41D36C" w14:textId="77777777" w:rsidR="006D3D1B" w:rsidRDefault="006D3D1B"/>
    <w:p w14:paraId="0A58A0DE" w14:textId="77777777" w:rsidR="006D3D1B" w:rsidRDefault="00000000">
      <w:pPr>
        <w:widowControl w:val="0"/>
        <w:numPr>
          <w:ilvl w:val="0"/>
          <w:numId w:val="3"/>
        </w:numPr>
        <w:ind w:left="360"/>
        <w:jc w:val="both"/>
      </w:pP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359605127"/>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9509286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14:paraId="052014D5" w14:textId="77777777" w:rsidR="006D3D1B" w:rsidRDefault="006D3D1B">
      <w:pPr>
        <w:widowControl w:val="0"/>
        <w:jc w:val="both"/>
      </w:pPr>
    </w:p>
    <w:p w14:paraId="3ACBDAFD" w14:textId="77777777" w:rsidR="006D3D1B" w:rsidRDefault="00000000">
      <w:pPr>
        <w:widowControl w:val="0"/>
        <w:numPr>
          <w:ilvl w:val="0"/>
          <w:numId w:val="3"/>
        </w:numPr>
        <w:ind w:left="360"/>
        <w:jc w:val="both"/>
      </w:pPr>
      <w:r>
        <w:t xml:space="preserve">Photos of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477384324"/>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83321004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are as follows:</w:t>
          </w:r>
        </w:sdtContent>
      </w:sdt>
    </w:p>
    <w:p w14:paraId="399CEACF" w14:textId="77777777" w:rsidR="006D3D1B" w:rsidRDefault="006D3D1B">
      <w:pPr>
        <w:pStyle w:val="ListParagraph"/>
      </w:pPr>
    </w:p>
    <w:p w14:paraId="53E8EB4D" w14:textId="77777777" w:rsidR="006D3D1B" w:rsidRDefault="00000000">
      <w:pPr>
        <w:widowControl w:val="0"/>
        <w:ind w:left="360"/>
        <w:jc w:val="both"/>
        <w:rPr>
          <w:color w:val="808080" w:themeColor="background1" w:themeShade="80"/>
        </w:rPr>
      </w:pPr>
      <w:r>
        <w:t>{#images}</w:t>
      </w:r>
      <w:r>
        <w:br/>
        <w:t>{%image}</w:t>
      </w:r>
      <w:r>
        <w:br/>
        <w:t>{/}</w:t>
      </w:r>
    </w:p>
    <w:p w14:paraId="2997DC97" w14:textId="77777777" w:rsidR="006D3D1B" w:rsidRDefault="006D3D1B">
      <w:pPr>
        <w:widowControl w:val="0"/>
        <w:ind w:left="360"/>
        <w:jc w:val="both"/>
        <w:rPr>
          <w:color w:val="808080" w:themeColor="background1" w:themeShade="80"/>
        </w:rPr>
      </w:pPr>
    </w:p>
    <w:p w14:paraId="41F64ABF" w14:textId="77777777" w:rsidR="006D3D1B" w:rsidRDefault="00000000">
      <w:pPr>
        <w:jc w:val="center"/>
        <w:rPr>
          <w:b/>
          <w:bCs/>
          <w:color w:val="000000"/>
          <w:u w:val="single"/>
        </w:rPr>
      </w:pPr>
      <w:r>
        <w:rPr>
          <w:b/>
          <w:bCs/>
          <w:color w:val="000000"/>
          <w:u w:val="single"/>
        </w:rPr>
        <w:t>EVIDENCE SOUGHT</w:t>
      </w:r>
    </w:p>
    <w:p w14:paraId="209E5C94" w14:textId="77777777" w:rsidR="006D3D1B" w:rsidRDefault="006D3D1B">
      <w:pPr>
        <w:rPr>
          <w:color w:val="000000"/>
        </w:rPr>
      </w:pPr>
    </w:p>
    <w:p w14:paraId="76524F69" w14:textId="77777777" w:rsidR="006D3D1B" w:rsidRDefault="00000000">
      <w:pPr>
        <w:pStyle w:val="ListParagraph"/>
        <w:numPr>
          <w:ilvl w:val="0"/>
          <w:numId w:val="4"/>
        </w:numPr>
        <w:rPr>
          <w:color w:val="000000"/>
        </w:rPr>
      </w:pPr>
      <w:r>
        <w:rPr>
          <w:color w:val="000000" w:themeColor="text1"/>
        </w:rPr>
        <w:t xml:space="preserve">For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230870404"/>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2106624269"/>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rPr>
              <w:color w:val="000000" w:themeColor="text1"/>
            </w:rPr>
            <w:t>, between the dates of {</w:t>
          </w:r>
          <w:proofErr w:type="spellStart"/>
          <w:r>
            <w:rPr>
              <w:color w:val="000000" w:themeColor="text1"/>
            </w:rPr>
            <w:t>startDate</w:t>
          </w:r>
          <w:proofErr w:type="spellEnd"/>
          <w:r>
            <w:rPr>
              <w:color w:val="000000" w:themeColor="text1"/>
            </w:rPr>
            <w:t>} and {</w:t>
          </w:r>
          <w:proofErr w:type="spellStart"/>
          <w:r>
            <w:rPr>
              <w:color w:val="000000" w:themeColor="text1"/>
            </w:rPr>
            <w:t>endDate</w:t>
          </w:r>
          <w:proofErr w:type="spellEnd"/>
          <w:r>
            <w:rPr>
              <w:color w:val="000000" w:themeColor="text1"/>
            </w:rPr>
            <w:t>}, the following digitally stored evidence related to the crime of {</w:t>
          </w:r>
          <w:proofErr w:type="spellStart"/>
          <w:r>
            <w:rPr>
              <w:color w:val="000000" w:themeColor="text1"/>
            </w:rPr>
            <w:t>offenseType</w:t>
          </w:r>
          <w:proofErr w:type="spellEnd"/>
          <w:r>
            <w:rPr>
              <w:color w:val="000000" w:themeColor="text1"/>
            </w:rPr>
            <w:t>}:</w:t>
          </w:r>
        </w:sdtContent>
      </w:sdt>
    </w:p>
    <w:p w14:paraId="4EBD7172" w14:textId="77777777" w:rsidR="006D3D1B" w:rsidRDefault="006D3D1B">
      <w:pPr>
        <w:keepNext/>
        <w:widowControl w:val="0"/>
        <w:ind w:firstLine="720"/>
        <w:jc w:val="both"/>
      </w:pPr>
    </w:p>
    <w:p w14:paraId="54B5F775" w14:textId="77777777" w:rsidR="006D3D1B" w:rsidRDefault="00000000">
      <w:pPr>
        <w:widowControl w:val="0"/>
        <w:ind w:firstLine="720"/>
        <w:jc w:val="both"/>
      </w:pPr>
      <w:r>
        <w:rPr>
          <w:b/>
          <w:bCs/>
        </w:rPr>
        <w:t>Evidence Sought:</w:t>
      </w:r>
    </w:p>
    <w:p w14:paraId="63E3238F" w14:textId="77777777" w:rsidR="006D3D1B" w:rsidRDefault="00000000">
      <w:pPr>
        <w:widowControl w:val="0"/>
        <w:jc w:val="both"/>
      </w:pPr>
      <w:r>
        <w:tab/>
      </w:r>
      <w:r>
        <w:tab/>
        <w:t>{#evidenceSought}</w:t>
      </w:r>
    </w:p>
    <w:p w14:paraId="1BD81FE9" w14:textId="77777777" w:rsidR="006D3D1B" w:rsidRDefault="00000000">
      <w:pPr>
        <w:widowControl w:val="0"/>
        <w:numPr>
          <w:ilvl w:val="0"/>
          <w:numId w:val="8"/>
        </w:numPr>
        <w:jc w:val="both"/>
      </w:pPr>
      <w:r>
        <w:t>{.}</w:t>
      </w:r>
    </w:p>
    <w:p w14:paraId="4D4CE3E4" w14:textId="77777777" w:rsidR="006D3D1B" w:rsidRDefault="00000000">
      <w:pPr>
        <w:widowControl w:val="0"/>
        <w:ind w:left="720"/>
        <w:jc w:val="both"/>
      </w:pPr>
      <w:r>
        <w:tab/>
        <w:t>{/</w:t>
      </w:r>
      <w:proofErr w:type="spellStart"/>
      <w:r>
        <w:t>evidenceSought</w:t>
      </w:r>
      <w:proofErr w:type="spellEnd"/>
      <w:r>
        <w:t>}</w:t>
      </w:r>
    </w:p>
    <w:p w14:paraId="19CF8F27" w14:textId="77777777" w:rsidR="006D3D1B" w:rsidRDefault="00000000">
      <w:pPr>
        <w:widowControl w:val="0"/>
        <w:ind w:firstLine="720"/>
        <w:jc w:val="both"/>
      </w:pPr>
      <w:r>
        <w:rPr>
          <w:b/>
          <w:bCs/>
        </w:rPr>
        <w:t>Evidence NOT Sought:</w:t>
      </w:r>
    </w:p>
    <w:p w14:paraId="4AB37F2B" w14:textId="77777777" w:rsidR="006D3D1B" w:rsidRDefault="00000000">
      <w:pPr>
        <w:widowControl w:val="0"/>
        <w:jc w:val="both"/>
      </w:pPr>
      <w:r>
        <w:rPr>
          <w:b/>
          <w:bCs/>
        </w:rPr>
        <w:tab/>
      </w:r>
      <w:r>
        <w:rPr>
          <w:b/>
          <w:bCs/>
        </w:rPr>
        <w:tab/>
      </w:r>
      <w:r>
        <w:t>{#evidenceNotSought}</w:t>
      </w:r>
    </w:p>
    <w:p w14:paraId="632270B5" w14:textId="77777777" w:rsidR="006D3D1B" w:rsidRDefault="00000000">
      <w:pPr>
        <w:keepNext/>
        <w:widowControl w:val="0"/>
        <w:numPr>
          <w:ilvl w:val="0"/>
          <w:numId w:val="7"/>
        </w:numPr>
        <w:jc w:val="both"/>
      </w:pPr>
      <w:r>
        <w:t>{.}</w:t>
      </w:r>
    </w:p>
    <w:p w14:paraId="3B4AB2A9" w14:textId="77777777" w:rsidR="006D3D1B" w:rsidRDefault="00000000">
      <w:pPr>
        <w:widowControl w:val="0"/>
        <w:jc w:val="both"/>
      </w:pPr>
      <w:r>
        <w:tab/>
      </w:r>
      <w:r>
        <w:tab/>
        <w:t>{/</w:t>
      </w:r>
      <w:proofErr w:type="spellStart"/>
      <w:r>
        <w:t>evidenceNotSought</w:t>
      </w:r>
      <w:proofErr w:type="spellEnd"/>
      <w:r>
        <w:t>}</w:t>
      </w:r>
    </w:p>
    <w:p w14:paraId="3BB4CE3E" w14:textId="77777777" w:rsidR="006D3D1B" w:rsidRDefault="006D3D1B">
      <w:pPr>
        <w:rPr>
          <w:color w:val="000000"/>
        </w:rPr>
      </w:pPr>
    </w:p>
    <w:p w14:paraId="2258F9FD" w14:textId="77777777" w:rsidR="006D3D1B" w:rsidRDefault="00000000">
      <w:pPr>
        <w:keepNext/>
        <w:keepLines/>
        <w:spacing w:before="200" w:line="360" w:lineRule="auto"/>
        <w:jc w:val="center"/>
        <w:rPr>
          <w:b/>
          <w:u w:val="single"/>
        </w:rPr>
      </w:pPr>
      <w:r>
        <w:rPr>
          <w:b/>
          <w:u w:val="single"/>
        </w:rPr>
        <w:t>INTRODUCTION AND INVESTIGATOR BACKGROUND</w:t>
      </w:r>
    </w:p>
    <w:p w14:paraId="4A7B341A" w14:textId="77777777" w:rsidR="006D3D1B" w:rsidRDefault="00000000">
      <w:pPr>
        <w:ind w:left="360" w:firstLine="720"/>
        <w:jc w:val="both"/>
      </w:pPr>
      <w:r>
        <w:t>I, {</w:t>
      </w:r>
      <w:proofErr w:type="spellStart"/>
      <w:r>
        <w:t>userName</w:t>
      </w:r>
      <w:proofErr w:type="spellEnd"/>
      <w:r>
        <w:t>}, being duly sworn, hereby depose and state that the following is true to the best of my information, knowledge, and belief:</w:t>
      </w:r>
    </w:p>
    <w:p w14:paraId="738AB770" w14:textId="77777777" w:rsidR="006D3D1B" w:rsidRDefault="006D3D1B">
      <w:pPr>
        <w:jc w:val="both"/>
      </w:pPr>
    </w:p>
    <w:p w14:paraId="2BAC3667" w14:textId="77777777" w:rsidR="006D3D1B" w:rsidRDefault="00000000" w:rsidP="005542C9">
      <w:pPr>
        <w:pStyle w:val="ListParagraph"/>
        <w:numPr>
          <w:ilvl w:val="0"/>
          <w:numId w:val="5"/>
        </w:numPr>
        <w:jc w:val="both"/>
      </w:pPr>
      <w:r>
        <w:lastRenderedPageBreak/>
        <w:t>I am a sworn police investigator employed by the {</w:t>
      </w:r>
      <w:proofErr w:type="spellStart"/>
      <w:r>
        <w:rPr>
          <w:rFonts w:ascii="Menlo" w:eastAsia="Menlo" w:hAnsi="Menlo" w:cs="Menlo"/>
          <w:color w:val="9CDCFE"/>
          <w:sz w:val="18"/>
          <w:szCs w:val="18"/>
        </w:rPr>
        <w:t>userDepartment</w:t>
      </w:r>
      <w:proofErr w:type="spellEnd"/>
      <w:r>
        <w:t>}. In my current position, I am a {</w:t>
      </w:r>
      <w:proofErr w:type="spellStart"/>
      <w:r>
        <w:rPr>
          <w:rFonts w:ascii="Menlo" w:eastAsia="Menlo" w:hAnsi="Menlo" w:cs="Menlo"/>
          <w:color w:val="9CDCFE"/>
          <w:sz w:val="18"/>
          <w:szCs w:val="18"/>
        </w:rPr>
        <w:t>userPosition</w:t>
      </w:r>
      <w:proofErr w:type="spellEnd"/>
      <w:r>
        <w:t>}{#hasUnit} with the {</w:t>
      </w:r>
      <w:proofErr w:type="spellStart"/>
      <w:r>
        <w:rPr>
          <w:rFonts w:ascii="Menlo" w:eastAsia="Menlo" w:hAnsi="Menlo" w:cs="Menlo"/>
          <w:color w:val="9CDCFE"/>
          <w:sz w:val="18"/>
          <w:szCs w:val="18"/>
        </w:rPr>
        <w:t>userUnit</w:t>
      </w:r>
      <w:proofErr w:type="spellEnd"/>
      <w:r>
        <w:t>}{/</w:t>
      </w:r>
      <w:proofErr w:type="spellStart"/>
      <w:r>
        <w:t>hasUnit</w:t>
      </w:r>
      <w:proofErr w:type="spellEnd"/>
      <w:r>
        <w:t>}.</w:t>
      </w:r>
    </w:p>
    <w:p w14:paraId="08AFEADB" w14:textId="77777777" w:rsidR="006D3D1B" w:rsidRDefault="006D3D1B" w:rsidP="005542C9">
      <w:pPr>
        <w:jc w:val="both"/>
      </w:pPr>
    </w:p>
    <w:p w14:paraId="5FD19A70" w14:textId="77777777" w:rsidR="006D3D1B" w:rsidRDefault="00000000" w:rsidP="005542C9">
      <w:pPr>
        <w:pStyle w:val="ListParagraph"/>
        <w:numPr>
          <w:ilvl w:val="0"/>
          <w:numId w:val="5"/>
        </w:numPr>
      </w:pPr>
      <w:r>
        <w:t>{</w:t>
      </w:r>
      <w:proofErr w:type="spellStart"/>
      <w:r>
        <w:rPr>
          <w:rFonts w:ascii="Menlo" w:eastAsia="Menlo" w:hAnsi="Menlo" w:cs="Menlo"/>
          <w:color w:val="9CDCFE"/>
          <w:sz w:val="18"/>
          <w:szCs w:val="18"/>
        </w:rPr>
        <w:t>userBackground</w:t>
      </w:r>
      <w:proofErr w:type="spellEnd"/>
      <w:r>
        <w:t>}</w:t>
      </w:r>
    </w:p>
    <w:p w14:paraId="071EB473" w14:textId="77777777" w:rsidR="006D3D1B" w:rsidRDefault="006D3D1B" w:rsidP="005542C9">
      <w:pPr>
        <w:pStyle w:val="ListParagraph"/>
      </w:pPr>
    </w:p>
    <w:p w14:paraId="3FFD599F" w14:textId="77777777" w:rsidR="006D3D1B" w:rsidRDefault="00000000" w:rsidP="005542C9">
      <w:pPr>
        <w:pStyle w:val="ListParagraph"/>
        <w:numPr>
          <w:ilvl w:val="0"/>
          <w:numId w:val="5"/>
        </w:numPr>
        <w:jc w:val="both"/>
      </w:pPr>
      <w:r>
        <w:t xml:space="preserve">I make this affidavit in support of probable cause for a search warrant to search a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616792672"/>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33690704"/>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for digital evidence, between the dates of {</w:t>
          </w:r>
          <w:proofErr w:type="spellStart"/>
          <w:r>
            <w:rPr>
              <w:rFonts w:ascii="Menlo" w:eastAsia="Menlo" w:hAnsi="Menlo" w:cs="Menlo"/>
              <w:color w:val="9CDCFE"/>
              <w:sz w:val="18"/>
              <w:szCs w:val="18"/>
            </w:rPr>
            <w:t>startDate</w:t>
          </w:r>
          <w:proofErr w:type="spellEnd"/>
          <w:r>
            <w:t>} and {</w:t>
          </w:r>
          <w:proofErr w:type="spellStart"/>
          <w:r>
            <w:rPr>
              <w:rFonts w:ascii="Menlo" w:eastAsia="Menlo" w:hAnsi="Menlo" w:cs="Menlo"/>
              <w:color w:val="9CDCFE"/>
              <w:sz w:val="18"/>
              <w:szCs w:val="18"/>
            </w:rPr>
            <w:t>endDate</w:t>
          </w:r>
          <w:proofErr w:type="spellEnd"/>
          <w:r>
            <w:t>}, related to the crime of {</w:t>
          </w:r>
          <w:proofErr w:type="spellStart"/>
          <w:r>
            <w:rPr>
              <w:rFonts w:ascii="Menlo" w:eastAsia="Menlo" w:hAnsi="Menlo" w:cs="Menlo"/>
              <w:color w:val="9CDCFE"/>
              <w:sz w:val="18"/>
              <w:szCs w:val="18"/>
            </w:rPr>
            <w:t>offenseType</w:t>
          </w:r>
          <w:proofErr w:type="spellEnd"/>
          <w:r>
            <w:t>}.</w:t>
          </w:r>
        </w:sdtContent>
      </w:sdt>
    </w:p>
    <w:p w14:paraId="75640B4A" w14:textId="77777777" w:rsidR="006D3D1B" w:rsidRDefault="006D3D1B" w:rsidP="005542C9">
      <w:pPr>
        <w:jc w:val="both"/>
      </w:pPr>
    </w:p>
    <w:p w14:paraId="1A12109E" w14:textId="77777777" w:rsidR="006D3D1B" w:rsidRDefault="006D3D1B" w:rsidP="005542C9">
      <w:pPr>
        <w:widowControl w:val="0"/>
        <w:ind w:left="360"/>
        <w:jc w:val="both"/>
        <w:rPr>
          <w:color w:val="FF0000"/>
        </w:rPr>
      </w:pPr>
    </w:p>
    <w:p w14:paraId="4214451B" w14:textId="77777777" w:rsidR="006D3D1B" w:rsidRDefault="006D3D1B" w:rsidP="005542C9">
      <w:pPr>
        <w:widowControl w:val="0"/>
        <w:jc w:val="both"/>
        <w:rPr>
          <w:color w:val="000000"/>
        </w:rPr>
      </w:pPr>
    </w:p>
    <w:p w14:paraId="1EABF022" w14:textId="77777777" w:rsidR="006D3D1B" w:rsidRDefault="00000000" w:rsidP="005542C9">
      <w:pPr>
        <w:widowControl w:val="0"/>
        <w:spacing w:line="480" w:lineRule="auto"/>
        <w:jc w:val="center"/>
        <w:rPr>
          <w:b/>
          <w:color w:val="000000"/>
          <w:u w:val="single"/>
        </w:rPr>
      </w:pPr>
      <w:r>
        <w:rPr>
          <w:b/>
          <w:color w:val="000000"/>
          <w:u w:val="single"/>
        </w:rPr>
        <w:t>APPLICABLE DEFINITIONS</w:t>
      </w:r>
    </w:p>
    <w:p w14:paraId="799D4459" w14:textId="77777777" w:rsidR="00DF71B0" w:rsidRDefault="00DF71B0" w:rsidP="00DF71B0">
      <w:pPr>
        <w:pStyle w:val="ListParagraph"/>
        <w:widowControl w:val="0"/>
        <w:numPr>
          <w:ilvl w:val="0"/>
          <w:numId w:val="10"/>
        </w:numPr>
        <w:jc w:val="both"/>
      </w:pPr>
      <w:r w:rsidRPr="002C41C0">
        <w:t>Web-related evidence pertains to digital artifacts extracted from the internet, shedding light on an individual's online activities. This encompasses a range of elements, such as visited websites, conducted searches, downloaded files, bookmarked webpages, cookies, and records of viewed content stored on their computer.</w:t>
      </w:r>
    </w:p>
    <w:p w14:paraId="31D6ABD3" w14:textId="77777777" w:rsidR="00DF71B0" w:rsidRDefault="00DF71B0" w:rsidP="00DF71B0">
      <w:pPr>
        <w:widowControl w:val="0"/>
        <w:jc w:val="both"/>
      </w:pPr>
    </w:p>
    <w:p w14:paraId="55D4DEB6" w14:textId="5FF05BE5" w:rsidR="005542C9" w:rsidRDefault="005542C9" w:rsidP="00DF71B0">
      <w:pPr>
        <w:widowControl w:val="0"/>
        <w:numPr>
          <w:ilvl w:val="0"/>
          <w:numId w:val="10"/>
        </w:numPr>
        <w:suppressAutoHyphens w:val="0"/>
        <w:jc w:val="both"/>
      </w:pPr>
      <w:r>
        <w:t xml:space="preserve">Communication evidence is any information that shows how someone has talked to or communicated with someone else. This could include things like phone calls, email addresses, text messages, social media messages, or even contacts. It can also include things like recordings of conversations or screenshots of messages. Communication evidence can be used to indicate that someone talked to someone else, or to find out what they talked about. It can also be used to find out when someone talked to someone else, or how often they talked. </w:t>
      </w:r>
    </w:p>
    <w:p w14:paraId="6270DA7C" w14:textId="77777777" w:rsidR="006D3D1B" w:rsidRDefault="006D3D1B" w:rsidP="005542C9">
      <w:pPr>
        <w:pStyle w:val="ListParagraph"/>
        <w:ind w:left="360"/>
      </w:pPr>
    </w:p>
    <w:p w14:paraId="09A558F2" w14:textId="39CD9A3D" w:rsidR="005542C9" w:rsidRDefault="005542C9" w:rsidP="00DF71B0">
      <w:pPr>
        <w:numPr>
          <w:ilvl w:val="0"/>
          <w:numId w:val="10"/>
        </w:numPr>
        <w:suppressAutoHyphens w:val="0"/>
      </w:pPr>
      <w:r w:rsidRPr="00DF71B0">
        <w:rPr>
          <w:highlight w:val="white"/>
        </w:rPr>
        <w:t>Social networking evidence is any information that is stored on social media websites or applications. This could include things like posts, profiles, friends, and messages. Social networking evidence can be used to prove that someone was at a certain place, or that they knew someone else. It can also be used to find out what someone was thinking or what they were doing.</w:t>
      </w:r>
    </w:p>
    <w:p w14:paraId="275201D3" w14:textId="77777777" w:rsidR="006D3D1B" w:rsidRDefault="006D3D1B" w:rsidP="005542C9">
      <w:pPr>
        <w:pStyle w:val="ListParagraph"/>
        <w:ind w:left="360"/>
      </w:pPr>
    </w:p>
    <w:p w14:paraId="488E1A6F" w14:textId="3C639CFB" w:rsidR="005542C9" w:rsidRDefault="005542C9" w:rsidP="00DF71B0">
      <w:pPr>
        <w:numPr>
          <w:ilvl w:val="0"/>
          <w:numId w:val="10"/>
        </w:numPr>
        <w:pBdr>
          <w:top w:val="nil"/>
          <w:left w:val="nil"/>
          <w:bottom w:val="nil"/>
          <w:right w:val="nil"/>
          <w:between w:val="nil"/>
        </w:pBdr>
        <w:suppressAutoHyphens w:val="0"/>
      </w:pPr>
      <w:r w:rsidRPr="00DF71B0">
        <w:rPr>
          <w:highlight w:val="white"/>
        </w:rPr>
        <w:t>Media evidence refers to audio or video information stored in various formats such as recordings, pictures, screenshots, and videos. It serves the purpose of demonstrating occurrences or determining events that took place. Additionally, media evidence aids in identifying individuals involved in incidents or ascertaining their actions.</w:t>
      </w:r>
    </w:p>
    <w:p w14:paraId="0E98F01D" w14:textId="77777777" w:rsidR="006D3D1B" w:rsidRDefault="006D3D1B" w:rsidP="005542C9">
      <w:pPr>
        <w:pStyle w:val="ListParagraph"/>
        <w:ind w:left="360"/>
      </w:pPr>
    </w:p>
    <w:p w14:paraId="3398D7B2" w14:textId="5AA42A4D" w:rsidR="005542C9" w:rsidRDefault="005542C9" w:rsidP="00DF71B0">
      <w:pPr>
        <w:numPr>
          <w:ilvl w:val="0"/>
          <w:numId w:val="10"/>
        </w:numPr>
        <w:pBdr>
          <w:top w:val="nil"/>
          <w:left w:val="nil"/>
          <w:bottom w:val="nil"/>
          <w:right w:val="nil"/>
          <w:between w:val="nil"/>
        </w:pBdr>
        <w:suppressAutoHyphens w:val="0"/>
      </w:pPr>
      <w:r w:rsidRPr="002C41C0">
        <w:t>Email and calendar evidence encompass information stored within email and calendar programs. This comprises email messages, attachments, and calendar events. Such evidence serves to establish actions undertaken by individuals or to ascertain the specifics of those actions. Moreover, it aids in identifying parties involved or determining the timing of events.</w:t>
      </w:r>
    </w:p>
    <w:p w14:paraId="09978496" w14:textId="77777777" w:rsidR="005542C9" w:rsidRDefault="005542C9" w:rsidP="005542C9">
      <w:pPr>
        <w:pBdr>
          <w:top w:val="nil"/>
          <w:left w:val="nil"/>
          <w:bottom w:val="nil"/>
          <w:right w:val="nil"/>
          <w:between w:val="nil"/>
        </w:pBdr>
        <w:ind w:left="1080"/>
      </w:pPr>
    </w:p>
    <w:p w14:paraId="2C923CDA" w14:textId="0323A068" w:rsidR="005542C9" w:rsidRDefault="005542C9" w:rsidP="00DF71B0">
      <w:pPr>
        <w:widowControl w:val="0"/>
        <w:numPr>
          <w:ilvl w:val="0"/>
          <w:numId w:val="10"/>
        </w:numPr>
        <w:suppressAutoHyphens w:val="0"/>
        <w:jc w:val="both"/>
      </w:pPr>
      <w:r w:rsidRPr="002C41C0">
        <w:t xml:space="preserve">Document evidence encompasses information stored in various document formats, including word processing documents, text files, spreadsheet files, presentation files, and user-created notes. It serves the purpose of demonstrating occurrences or determining events that took place. </w:t>
      </w:r>
      <w:r w:rsidRPr="002C41C0">
        <w:lastRenderedPageBreak/>
        <w:t>Additionally, document evidence aids in identifying individuals involved in incidents or ascertaining their actions.</w:t>
      </w:r>
    </w:p>
    <w:p w14:paraId="01355396" w14:textId="77777777" w:rsidR="006D3D1B" w:rsidRDefault="006D3D1B" w:rsidP="005542C9">
      <w:pPr>
        <w:pStyle w:val="ListParagraph"/>
        <w:ind w:left="360"/>
      </w:pPr>
    </w:p>
    <w:p w14:paraId="2A148B23" w14:textId="3D3D8C73" w:rsidR="005542C9" w:rsidRDefault="005542C9" w:rsidP="00DF71B0">
      <w:pPr>
        <w:widowControl w:val="0"/>
        <w:numPr>
          <w:ilvl w:val="0"/>
          <w:numId w:val="10"/>
        </w:numPr>
        <w:suppressAutoHyphens w:val="0"/>
        <w:jc w:val="both"/>
      </w:pPr>
      <w:r w:rsidRPr="002C41C0">
        <w:t>Application usage evidence refers to information that reveals the installed programs and applications on an individual's computer, the permissions granted to them, and their usage patterns. This evidence can establish the utilization of specific programs or applications or shed light on the activities performed within them. Furthermore, it can aid in identifying the party responsible for installing a particular program or application and determining the permissions assigned to it.</w:t>
      </w:r>
    </w:p>
    <w:p w14:paraId="712A7CE0" w14:textId="77777777" w:rsidR="006D3D1B" w:rsidRDefault="006D3D1B" w:rsidP="005542C9">
      <w:pPr>
        <w:widowControl w:val="0"/>
        <w:jc w:val="both"/>
      </w:pPr>
    </w:p>
    <w:p w14:paraId="4E539930" w14:textId="2F5081FC" w:rsidR="005542C9" w:rsidRPr="00DF71B0" w:rsidRDefault="005542C9" w:rsidP="00DF71B0">
      <w:pPr>
        <w:widowControl w:val="0"/>
        <w:numPr>
          <w:ilvl w:val="0"/>
          <w:numId w:val="10"/>
        </w:numPr>
        <w:suppressAutoHyphens w:val="0"/>
        <w:jc w:val="both"/>
      </w:pPr>
      <w:r>
        <w:t>Operating system evidence encompasses information that provides insights into the functioning of a computer or mobile device. This evidence includes details such as the file system, owner information, configured accounts, cell tower and Wi-Fi connections, as well as device state information like time settings, battery level, and lock state.</w:t>
      </w:r>
    </w:p>
    <w:p w14:paraId="7828AC43" w14:textId="77777777" w:rsidR="006D3D1B" w:rsidRDefault="006D3D1B" w:rsidP="005542C9">
      <w:pPr>
        <w:pStyle w:val="ListParagraph"/>
        <w:ind w:left="360"/>
      </w:pPr>
    </w:p>
    <w:p w14:paraId="6A66F56D" w14:textId="110BCD03" w:rsidR="005542C9" w:rsidRDefault="005542C9" w:rsidP="00DF71B0">
      <w:pPr>
        <w:widowControl w:val="0"/>
        <w:numPr>
          <w:ilvl w:val="0"/>
          <w:numId w:val="10"/>
        </w:numPr>
        <w:suppressAutoHyphens w:val="0"/>
        <w:jc w:val="both"/>
      </w:pPr>
      <w:r w:rsidRPr="002C41C0">
        <w:t>Encryption and credentials evidence encompasses information related to how individuals safeguard their files</w:t>
      </w:r>
      <w:r>
        <w:t xml:space="preserve"> and accounts</w:t>
      </w:r>
      <w:r w:rsidRPr="002C41C0">
        <w:t>. This evidence includes encrypted files, password-protected files, as well as user login names, passwords, and tokens</w:t>
      </w:r>
      <w:r>
        <w:t xml:space="preserve"> used to access user accounts</w:t>
      </w:r>
      <w:r w:rsidRPr="002C41C0">
        <w:t>.</w:t>
      </w:r>
    </w:p>
    <w:p w14:paraId="0AE254B5" w14:textId="77777777" w:rsidR="006D3D1B" w:rsidRDefault="006D3D1B" w:rsidP="005542C9">
      <w:pPr>
        <w:pStyle w:val="ListParagraph"/>
        <w:ind w:left="360"/>
      </w:pPr>
    </w:p>
    <w:p w14:paraId="2B074FEE" w14:textId="37EE2644" w:rsidR="005542C9" w:rsidRPr="00DF71B0" w:rsidRDefault="005542C9" w:rsidP="00DF71B0">
      <w:pPr>
        <w:widowControl w:val="0"/>
        <w:numPr>
          <w:ilvl w:val="0"/>
          <w:numId w:val="10"/>
        </w:numPr>
        <w:suppressAutoHyphens w:val="0"/>
        <w:jc w:val="both"/>
      </w:pPr>
      <w:r w:rsidRPr="002E4756">
        <w:t>Connected devices evidence refers to information that demonstrates how individuals utilize their Internet of Things (IoT) devices. This evidence includes data such as the timestamp and duration of device connections, geographical locations, and transferred data. Connected devices encompass a range of examples, such as Amazon Alexa, Apple Watch, Fitbit, Nest, Bluetooth devices, and also encompass relevant details about the device's SIM card.</w:t>
      </w:r>
    </w:p>
    <w:p w14:paraId="529218BA" w14:textId="77777777" w:rsidR="006D3D1B" w:rsidRDefault="006D3D1B" w:rsidP="005542C9">
      <w:pPr>
        <w:pStyle w:val="ListParagraph"/>
        <w:ind w:left="360"/>
      </w:pPr>
    </w:p>
    <w:p w14:paraId="1D13A561" w14:textId="135F9DD2" w:rsidR="005542C9" w:rsidRPr="00DF71B0" w:rsidRDefault="005542C9" w:rsidP="00DF71B0">
      <w:pPr>
        <w:numPr>
          <w:ilvl w:val="0"/>
          <w:numId w:val="10"/>
        </w:numPr>
        <w:pBdr>
          <w:top w:val="nil"/>
          <w:left w:val="nil"/>
          <w:bottom w:val="nil"/>
          <w:right w:val="nil"/>
          <w:between w:val="nil"/>
        </w:pBdr>
        <w:suppressAutoHyphens w:val="0"/>
        <w:rPr>
          <w:color w:val="000000"/>
        </w:rPr>
      </w:pPr>
      <w:r w:rsidRPr="002E4756">
        <w:t>Location and travel evidence encompasses various types of information that shed light on an individual's whereabouts. Historical GPS locations reveal the past tracking of a device's GPS, providing insights into their previous locations. Map searches offer data on locations searched for using map applications, indicating areas of interest, or intended destinations. Significant locations denote places marked as significant by the device, which may include frequently visited spots like home, school, or workplace. Wi-Fi locations comprise information about Wi-Fi networks recognized or connected to by the device, as these networks are often specific to certain places such as coffee shops, libraries, or schools. Lastly, rideshare application data discloses details about rides taken using rideshare services, enabling the determination of specific locations visited as rides typically have identifiable start and end points. Collectively, these sources of evidence help establish a comprehensive understanding of an individual's movements and travel patterns.</w:t>
      </w:r>
    </w:p>
    <w:p w14:paraId="15BC3104" w14:textId="77777777" w:rsidR="006D3D1B" w:rsidRDefault="006D3D1B" w:rsidP="005542C9">
      <w:pPr>
        <w:jc w:val="both"/>
      </w:pPr>
    </w:p>
    <w:p w14:paraId="6FB11176" w14:textId="77777777" w:rsidR="006D3D1B" w:rsidRDefault="006D3D1B" w:rsidP="005542C9">
      <w:pPr>
        <w:widowControl w:val="0"/>
        <w:ind w:firstLine="720"/>
        <w:jc w:val="both"/>
        <w:rPr>
          <w:color w:val="000000"/>
        </w:rPr>
      </w:pPr>
    </w:p>
    <w:p w14:paraId="76F7BFBE" w14:textId="77777777" w:rsidR="006D3D1B" w:rsidRDefault="00000000" w:rsidP="005542C9">
      <w:pPr>
        <w:widowControl w:val="0"/>
        <w:ind w:firstLine="720"/>
        <w:jc w:val="center"/>
        <w:rPr>
          <w:b/>
          <w:color w:val="000000"/>
          <w:u w:val="single"/>
        </w:rPr>
      </w:pPr>
      <w:r>
        <w:rPr>
          <w:b/>
          <w:color w:val="000000"/>
          <w:u w:val="single"/>
        </w:rPr>
        <w:t>FACTS OF THE CURRENT INVESTIGATION</w:t>
      </w:r>
    </w:p>
    <w:p w14:paraId="1983E12C" w14:textId="77777777" w:rsidR="006D3D1B" w:rsidRDefault="006D3D1B" w:rsidP="005542C9">
      <w:pPr>
        <w:widowControl w:val="0"/>
      </w:pPr>
    </w:p>
    <w:p w14:paraId="73622647" w14:textId="77777777" w:rsidR="006D3D1B" w:rsidRDefault="00000000" w:rsidP="005542C9">
      <w:pPr>
        <w:widowControl w:val="0"/>
      </w:pPr>
      <w:r>
        <w:t>{#userInvestigationFactsList}</w:t>
      </w:r>
    </w:p>
    <w:p w14:paraId="17637512" w14:textId="77777777" w:rsidR="006D3D1B" w:rsidRDefault="00000000" w:rsidP="005542C9">
      <w:pPr>
        <w:widowControl w:val="0"/>
        <w:numPr>
          <w:ilvl w:val="0"/>
          <w:numId w:val="1"/>
        </w:numPr>
        <w:tabs>
          <w:tab w:val="num" w:pos="0"/>
        </w:tabs>
      </w:pPr>
      <w:r>
        <w:t>{.}</w:t>
      </w:r>
    </w:p>
    <w:p w14:paraId="5D8EF001" w14:textId="77777777" w:rsidR="006D3D1B" w:rsidRDefault="00000000" w:rsidP="005542C9">
      <w:pPr>
        <w:widowControl w:val="0"/>
      </w:pPr>
      <w:r>
        <w:t>{/</w:t>
      </w:r>
      <w:proofErr w:type="spellStart"/>
      <w:r>
        <w:t>userInvestigationFactsList</w:t>
      </w:r>
      <w:proofErr w:type="spellEnd"/>
      <w:r>
        <w:t>}</w:t>
      </w:r>
    </w:p>
    <w:p w14:paraId="4F9A469B" w14:textId="77777777" w:rsidR="006D3D1B" w:rsidRDefault="00000000" w:rsidP="005542C9">
      <w:pPr>
        <w:widowControl w:val="0"/>
        <w:numPr>
          <w:ilvl w:val="0"/>
          <w:numId w:val="1"/>
        </w:numPr>
        <w:tabs>
          <w:tab w:val="num" w:pos="0"/>
        </w:tabs>
      </w:pPr>
      <w:r>
        <w:rPr>
          <w:color w:val="000000" w:themeColor="text1"/>
        </w:rPr>
        <w:t xml:space="preserve">Based on this information, I am requesting authorization to search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407671249"/>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06492399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rPr>
              <w:color w:val="000000" w:themeColor="text1"/>
            </w:rPr>
            <w:t xml:space="preserve">, between the dates of </w:t>
          </w:r>
          <w:r>
            <w:rPr>
              <w:color w:val="000000" w:themeColor="text1"/>
            </w:rPr>
            <w:lastRenderedPageBreak/>
            <w:t>{</w:t>
          </w:r>
          <w:proofErr w:type="spellStart"/>
          <w:r>
            <w:rPr>
              <w:rFonts w:ascii="Menlo" w:eastAsia="Menlo" w:hAnsi="Menlo" w:cs="Menlo"/>
              <w:color w:val="9CDCFE"/>
              <w:sz w:val="18"/>
              <w:szCs w:val="18"/>
            </w:rPr>
            <w:t>startDate</w:t>
          </w:r>
          <w:proofErr w:type="spellEnd"/>
          <w:r>
            <w:rPr>
              <w:color w:val="000000" w:themeColor="text1"/>
            </w:rPr>
            <w:t>} and {</w:t>
          </w:r>
          <w:proofErr w:type="spellStart"/>
          <w:r>
            <w:rPr>
              <w:rFonts w:ascii="Menlo" w:eastAsia="Menlo" w:hAnsi="Menlo" w:cs="Menlo"/>
              <w:color w:val="9CDCFE"/>
              <w:sz w:val="18"/>
              <w:szCs w:val="18"/>
            </w:rPr>
            <w:t>endDate</w:t>
          </w:r>
          <w:proofErr w:type="spellEnd"/>
          <w:r>
            <w:rPr>
              <w:color w:val="000000" w:themeColor="text1"/>
            </w:rPr>
            <w:t>}, for the following digital evidence related to the crime of {</w:t>
          </w:r>
          <w:proofErr w:type="spellStart"/>
          <w:r>
            <w:rPr>
              <w:rFonts w:ascii="Menlo" w:eastAsia="Menlo" w:hAnsi="Menlo" w:cs="Menlo"/>
              <w:color w:val="9CDCFE"/>
              <w:sz w:val="18"/>
              <w:szCs w:val="18"/>
            </w:rPr>
            <w:t>offenseType</w:t>
          </w:r>
          <w:proofErr w:type="spellEnd"/>
          <w:r>
            <w:rPr>
              <w:color w:val="000000" w:themeColor="text1"/>
            </w:rPr>
            <w:t>}:</w:t>
          </w:r>
        </w:sdtContent>
      </w:sdt>
    </w:p>
    <w:p w14:paraId="6C9385E4" w14:textId="77777777" w:rsidR="006D3D1B" w:rsidRDefault="006D3D1B">
      <w:pPr>
        <w:widowControl w:val="0"/>
        <w:rPr>
          <w:color w:val="000000"/>
        </w:rPr>
      </w:pPr>
    </w:p>
    <w:p w14:paraId="72847702" w14:textId="77777777" w:rsidR="006D3D1B" w:rsidRDefault="00000000">
      <w:pPr>
        <w:widowControl w:val="0"/>
        <w:numPr>
          <w:ilvl w:val="0"/>
          <w:numId w:val="2"/>
        </w:numPr>
      </w:pPr>
      <w:r>
        <w:rPr>
          <w:color w:val="000000" w:themeColor="text1"/>
        </w:rPr>
        <w:t>Web Related evidence. I believe there to be probable cause that the device contains Web Related evidence due to the following facts. {</w:t>
      </w:r>
      <w:proofErr w:type="spellStart"/>
      <w:r>
        <w:rPr>
          <w:rFonts w:ascii="Menlo" w:eastAsia="Menlo" w:hAnsi="Menlo" w:cs="Menlo"/>
          <w:color w:val="CE9178"/>
          <w:sz w:val="18"/>
          <w:szCs w:val="18"/>
        </w:rPr>
        <w:t>userProbableWebRelatedDevice</w:t>
      </w:r>
      <w:proofErr w:type="spellEnd"/>
      <w:r>
        <w:rPr>
          <w:color w:val="000000" w:themeColor="text1"/>
        </w:rPr>
        <w:t>}</w:t>
      </w:r>
    </w:p>
    <w:p w14:paraId="5ED6793E" w14:textId="77777777" w:rsidR="006D3D1B" w:rsidRDefault="006D3D1B">
      <w:pPr>
        <w:widowControl w:val="0"/>
        <w:ind w:left="360"/>
        <w:rPr>
          <w:color w:val="000000"/>
        </w:rPr>
      </w:pPr>
    </w:p>
    <w:p w14:paraId="64F6208E" w14:textId="77777777" w:rsidR="006D3D1B" w:rsidRDefault="00000000">
      <w:pPr>
        <w:widowControl w:val="0"/>
        <w:numPr>
          <w:ilvl w:val="0"/>
          <w:numId w:val="2"/>
        </w:numPr>
      </w:pPr>
      <w:r>
        <w:rPr>
          <w:color w:val="000000" w:themeColor="text1"/>
        </w:rPr>
        <w:t>Communications evidence. I believe there to be probable cause that the device contains Communication evidence due to the following facts. {</w:t>
      </w:r>
      <w:proofErr w:type="spellStart"/>
      <w:r>
        <w:rPr>
          <w:rFonts w:ascii="Menlo" w:eastAsia="Menlo" w:hAnsi="Menlo" w:cs="Menlo"/>
          <w:color w:val="CE9178"/>
          <w:sz w:val="18"/>
          <w:szCs w:val="18"/>
        </w:rPr>
        <w:t>userProbableCommunication</w:t>
      </w:r>
      <w:proofErr w:type="spellEnd"/>
      <w:r>
        <w:rPr>
          <w:color w:val="000000" w:themeColor="text1"/>
        </w:rPr>
        <w:t>}</w:t>
      </w:r>
    </w:p>
    <w:p w14:paraId="514BCA0A" w14:textId="77777777" w:rsidR="006D3D1B" w:rsidRDefault="006D3D1B">
      <w:pPr>
        <w:widowControl w:val="0"/>
        <w:ind w:left="360"/>
        <w:rPr>
          <w:color w:val="000000"/>
        </w:rPr>
      </w:pPr>
    </w:p>
    <w:p w14:paraId="6392D565" w14:textId="77777777" w:rsidR="006D3D1B" w:rsidRDefault="00000000">
      <w:pPr>
        <w:widowControl w:val="0"/>
        <w:numPr>
          <w:ilvl w:val="0"/>
          <w:numId w:val="2"/>
        </w:numPr>
      </w:pPr>
      <w:r>
        <w:rPr>
          <w:color w:val="000000" w:themeColor="text1"/>
        </w:rPr>
        <w:t>Social Networking evidence. I believe there to be probable cause that the device contains Social Networking evidence due to the following facts. {</w:t>
      </w:r>
      <w:proofErr w:type="spellStart"/>
      <w:r>
        <w:rPr>
          <w:rFonts w:ascii="Menlo" w:eastAsia="Menlo" w:hAnsi="Menlo" w:cs="Menlo"/>
          <w:color w:val="9CDCFE"/>
          <w:sz w:val="18"/>
          <w:szCs w:val="18"/>
        </w:rPr>
        <w:t>userProbableSocialNetworking</w:t>
      </w:r>
      <w:proofErr w:type="spellEnd"/>
      <w:r>
        <w:rPr>
          <w:color w:val="000000" w:themeColor="text1"/>
        </w:rPr>
        <w:t>}</w:t>
      </w:r>
    </w:p>
    <w:p w14:paraId="131175E3" w14:textId="77777777" w:rsidR="006D3D1B" w:rsidRDefault="006D3D1B">
      <w:pPr>
        <w:widowControl w:val="0"/>
        <w:ind w:left="720"/>
        <w:rPr>
          <w:color w:val="000000"/>
        </w:rPr>
      </w:pPr>
    </w:p>
    <w:p w14:paraId="1FE4320D" w14:textId="77777777" w:rsidR="006D3D1B" w:rsidRDefault="00000000">
      <w:pPr>
        <w:widowControl w:val="0"/>
        <w:numPr>
          <w:ilvl w:val="0"/>
          <w:numId w:val="2"/>
        </w:numPr>
      </w:pPr>
      <w:r>
        <w:rPr>
          <w:color w:val="000000" w:themeColor="text1"/>
        </w:rPr>
        <w:t>Media evidence. I believe there to be probable cause that the device contains Media evidence due to the following facts. {</w:t>
      </w:r>
      <w:proofErr w:type="spellStart"/>
      <w:r>
        <w:rPr>
          <w:rFonts w:ascii="Menlo" w:eastAsia="Menlo" w:hAnsi="Menlo" w:cs="Menlo"/>
          <w:color w:val="9CDCFE"/>
          <w:sz w:val="18"/>
          <w:szCs w:val="18"/>
        </w:rPr>
        <w:t>userProbableMediaEvidence</w:t>
      </w:r>
      <w:proofErr w:type="spellEnd"/>
      <w:r>
        <w:rPr>
          <w:color w:val="000000" w:themeColor="text1"/>
        </w:rPr>
        <w:t>}</w:t>
      </w:r>
    </w:p>
    <w:p w14:paraId="1060D320" w14:textId="77777777" w:rsidR="006D3D1B" w:rsidRDefault="006D3D1B">
      <w:pPr>
        <w:widowControl w:val="0"/>
        <w:ind w:left="360"/>
        <w:rPr>
          <w:color w:val="000000"/>
        </w:rPr>
      </w:pPr>
    </w:p>
    <w:p w14:paraId="6D902127" w14:textId="77777777" w:rsidR="006D3D1B" w:rsidRDefault="00000000">
      <w:pPr>
        <w:widowControl w:val="0"/>
        <w:numPr>
          <w:ilvl w:val="0"/>
          <w:numId w:val="2"/>
        </w:numPr>
      </w:pPr>
      <w:r>
        <w:rPr>
          <w:color w:val="000000" w:themeColor="text1"/>
        </w:rPr>
        <w:t>Email &amp; Calendar evidence. I believe there to be probable cause that the device contains Email &amp; Calendar evidence due to the following facts. {</w:t>
      </w:r>
      <w:proofErr w:type="spellStart"/>
      <w:r>
        <w:rPr>
          <w:rFonts w:ascii="Menlo" w:eastAsia="Menlo" w:hAnsi="Menlo" w:cs="Menlo"/>
          <w:color w:val="9CDCFE"/>
          <w:sz w:val="18"/>
          <w:szCs w:val="18"/>
        </w:rPr>
        <w:t>userProbableEmailCalendar</w:t>
      </w:r>
      <w:proofErr w:type="spellEnd"/>
      <w:r>
        <w:rPr>
          <w:color w:val="000000" w:themeColor="text1"/>
        </w:rPr>
        <w:t>}</w:t>
      </w:r>
    </w:p>
    <w:p w14:paraId="4D54CDA7" w14:textId="77777777" w:rsidR="006D3D1B" w:rsidRDefault="006D3D1B">
      <w:pPr>
        <w:widowControl w:val="0"/>
        <w:ind w:left="360"/>
        <w:rPr>
          <w:color w:val="000000"/>
        </w:rPr>
      </w:pPr>
    </w:p>
    <w:p w14:paraId="49625C81" w14:textId="77777777" w:rsidR="006D3D1B" w:rsidRDefault="00000000">
      <w:pPr>
        <w:widowControl w:val="0"/>
        <w:numPr>
          <w:ilvl w:val="0"/>
          <w:numId w:val="2"/>
        </w:numPr>
      </w:pPr>
      <w:r>
        <w:rPr>
          <w:color w:val="000000" w:themeColor="text1"/>
        </w:rPr>
        <w:t>Documents evidence. I believe there to be probable cause that the device contains Documents evidence due to the following facts. {</w:t>
      </w:r>
      <w:proofErr w:type="spellStart"/>
      <w:r>
        <w:rPr>
          <w:rFonts w:ascii="Menlo" w:eastAsia="Menlo" w:hAnsi="Menlo" w:cs="Menlo"/>
          <w:color w:val="9CDCFE"/>
          <w:sz w:val="18"/>
          <w:szCs w:val="18"/>
        </w:rPr>
        <w:t>userProbableDocuments</w:t>
      </w:r>
      <w:proofErr w:type="spellEnd"/>
      <w:r>
        <w:rPr>
          <w:color w:val="000000" w:themeColor="text1"/>
        </w:rPr>
        <w:t>}</w:t>
      </w:r>
    </w:p>
    <w:p w14:paraId="5D839CB9" w14:textId="77777777" w:rsidR="006D3D1B" w:rsidRDefault="006D3D1B">
      <w:pPr>
        <w:widowControl w:val="0"/>
        <w:ind w:left="360"/>
        <w:rPr>
          <w:color w:val="000000"/>
        </w:rPr>
      </w:pPr>
    </w:p>
    <w:p w14:paraId="1D205993" w14:textId="77777777" w:rsidR="006D3D1B" w:rsidRDefault="00000000">
      <w:pPr>
        <w:widowControl w:val="0"/>
        <w:numPr>
          <w:ilvl w:val="0"/>
          <w:numId w:val="2"/>
        </w:numPr>
      </w:pPr>
      <w:r>
        <w:rPr>
          <w:color w:val="000000" w:themeColor="text1"/>
        </w:rPr>
        <w:t>Application Usage evidence. I believe there to be probable cause that the device contains Application Usage evidence due to the following facts. {</w:t>
      </w:r>
      <w:proofErr w:type="spellStart"/>
      <w:r>
        <w:rPr>
          <w:rFonts w:ascii="Menlo" w:eastAsia="Menlo" w:hAnsi="Menlo" w:cs="Menlo"/>
          <w:color w:val="9CDCFE"/>
          <w:sz w:val="18"/>
          <w:szCs w:val="18"/>
        </w:rPr>
        <w:t>userProbableApplicationUsage</w:t>
      </w:r>
      <w:proofErr w:type="spellEnd"/>
      <w:r>
        <w:rPr>
          <w:color w:val="000000" w:themeColor="text1"/>
        </w:rPr>
        <w:t>}</w:t>
      </w:r>
    </w:p>
    <w:p w14:paraId="7D19133F" w14:textId="77777777" w:rsidR="006D3D1B" w:rsidRDefault="006D3D1B">
      <w:pPr>
        <w:widowControl w:val="0"/>
        <w:ind w:left="360"/>
        <w:rPr>
          <w:color w:val="000000"/>
        </w:rPr>
      </w:pPr>
    </w:p>
    <w:p w14:paraId="46045697" w14:textId="77777777" w:rsidR="006D3D1B" w:rsidRDefault="00000000">
      <w:pPr>
        <w:widowControl w:val="0"/>
        <w:numPr>
          <w:ilvl w:val="0"/>
          <w:numId w:val="2"/>
        </w:numPr>
      </w:pPr>
      <w:r>
        <w:rPr>
          <w:color w:val="000000" w:themeColor="text1"/>
        </w:rPr>
        <w:t>Operating System evidence. I believe there to be probable cause that the device contains Operating System evidence due to the following facts. {</w:t>
      </w:r>
      <w:proofErr w:type="spellStart"/>
      <w:r>
        <w:rPr>
          <w:rFonts w:ascii="Menlo" w:eastAsia="Menlo" w:hAnsi="Menlo" w:cs="Menlo"/>
          <w:color w:val="9CDCFE"/>
          <w:sz w:val="18"/>
          <w:szCs w:val="18"/>
        </w:rPr>
        <w:t>userProbableOperatingSystem</w:t>
      </w:r>
      <w:proofErr w:type="spellEnd"/>
      <w:r>
        <w:rPr>
          <w:color w:val="000000" w:themeColor="text1"/>
        </w:rPr>
        <w:t>}</w:t>
      </w:r>
    </w:p>
    <w:p w14:paraId="2F7ABEB1" w14:textId="77777777" w:rsidR="006D3D1B" w:rsidRDefault="006D3D1B">
      <w:pPr>
        <w:widowControl w:val="0"/>
        <w:ind w:left="720"/>
        <w:rPr>
          <w:color w:val="000000"/>
        </w:rPr>
      </w:pPr>
    </w:p>
    <w:p w14:paraId="12F24BFE" w14:textId="77777777" w:rsidR="006D3D1B" w:rsidRDefault="00000000">
      <w:pPr>
        <w:widowControl w:val="0"/>
        <w:numPr>
          <w:ilvl w:val="0"/>
          <w:numId w:val="2"/>
        </w:numPr>
      </w:pPr>
      <w:r>
        <w:rPr>
          <w:color w:val="000000" w:themeColor="text1"/>
        </w:rPr>
        <w:t>Encryption and Credentials.  I believe there to be probable cause that the device contains Encryption and Credentials evidence due to the following facts.  {</w:t>
      </w:r>
      <w:proofErr w:type="spellStart"/>
      <w:r>
        <w:rPr>
          <w:rFonts w:ascii="Menlo" w:eastAsia="Menlo" w:hAnsi="Menlo" w:cs="Menlo"/>
          <w:color w:val="9CDCFE"/>
          <w:sz w:val="18"/>
          <w:szCs w:val="18"/>
        </w:rPr>
        <w:t>userProbableEncryptionCredentials</w:t>
      </w:r>
      <w:proofErr w:type="spellEnd"/>
      <w:r>
        <w:rPr>
          <w:color w:val="000000" w:themeColor="text1"/>
        </w:rPr>
        <w:t>}</w:t>
      </w:r>
    </w:p>
    <w:p w14:paraId="745A11E2" w14:textId="77777777" w:rsidR="006D3D1B" w:rsidRDefault="006D3D1B">
      <w:pPr>
        <w:widowControl w:val="0"/>
        <w:ind w:left="360"/>
        <w:rPr>
          <w:color w:val="000000"/>
        </w:rPr>
      </w:pPr>
    </w:p>
    <w:p w14:paraId="3E6CF74C" w14:textId="77777777" w:rsidR="006D3D1B" w:rsidRDefault="00000000">
      <w:pPr>
        <w:widowControl w:val="0"/>
        <w:numPr>
          <w:ilvl w:val="0"/>
          <w:numId w:val="2"/>
        </w:numPr>
      </w:pPr>
      <w:r>
        <w:rPr>
          <w:color w:val="000000" w:themeColor="text1"/>
        </w:rPr>
        <w:t>Connected Devices evidence. I believe there to be probable cause that the device contains Connected Devices evidence due to the following facts. {</w:t>
      </w:r>
      <w:proofErr w:type="spellStart"/>
      <w:r>
        <w:rPr>
          <w:rFonts w:ascii="Menlo" w:eastAsia="Menlo" w:hAnsi="Menlo" w:cs="Menlo"/>
          <w:color w:val="9CDCFE"/>
          <w:sz w:val="18"/>
          <w:szCs w:val="18"/>
        </w:rPr>
        <w:t>userProbableConnectedDevices</w:t>
      </w:r>
      <w:proofErr w:type="spellEnd"/>
      <w:r>
        <w:rPr>
          <w:color w:val="000000" w:themeColor="text1"/>
        </w:rPr>
        <w:t>}</w:t>
      </w:r>
    </w:p>
    <w:p w14:paraId="75580389" w14:textId="77777777" w:rsidR="006D3D1B" w:rsidRDefault="006D3D1B">
      <w:pPr>
        <w:widowControl w:val="0"/>
        <w:rPr>
          <w:color w:val="000000"/>
        </w:rPr>
      </w:pPr>
    </w:p>
    <w:p w14:paraId="4C8C924F" w14:textId="77777777" w:rsidR="006D3D1B" w:rsidRDefault="00000000">
      <w:pPr>
        <w:widowControl w:val="0"/>
        <w:numPr>
          <w:ilvl w:val="0"/>
          <w:numId w:val="2"/>
        </w:numPr>
      </w:pPr>
      <w:r>
        <w:rPr>
          <w:color w:val="000000" w:themeColor="text1"/>
        </w:rPr>
        <w:t>Location &amp; Travel evidence. I believe there to be probable cause that the device contains Location &amp; Travel evidence due to the following facts. {</w:t>
      </w:r>
      <w:proofErr w:type="spellStart"/>
      <w:r>
        <w:rPr>
          <w:rFonts w:ascii="Menlo" w:eastAsia="Menlo" w:hAnsi="Menlo" w:cs="Menlo"/>
          <w:color w:val="9CDCFE"/>
          <w:sz w:val="18"/>
          <w:szCs w:val="18"/>
        </w:rPr>
        <w:t>userProbableLocationTravel</w:t>
      </w:r>
      <w:proofErr w:type="spellEnd"/>
      <w:r>
        <w:rPr>
          <w:color w:val="000000" w:themeColor="text1"/>
        </w:rPr>
        <w:t>}</w:t>
      </w:r>
    </w:p>
    <w:p w14:paraId="47D5BDFC" w14:textId="77777777" w:rsidR="006D3D1B" w:rsidRDefault="006D3D1B">
      <w:pPr>
        <w:widowControl w:val="0"/>
      </w:pPr>
    </w:p>
    <w:p w14:paraId="6DE64BDA" w14:textId="77777777" w:rsidR="006D3D1B" w:rsidRDefault="00000000">
      <w:pPr>
        <w:ind w:firstLine="360"/>
        <w:jc w:val="both"/>
        <w:rPr>
          <w:color w:val="000000" w:themeColor="text1"/>
        </w:rPr>
      </w:pPr>
      <w:r>
        <w:t xml:space="preserve">Based upon the foregoing facts as well as the training and experience of this Affiant, I believe there to exist the above listed items of evidence inside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895657259"/>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824152775"/>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14:paraId="36F8EC32" w14:textId="77777777" w:rsidR="006D3D1B" w:rsidRDefault="006D3D1B">
      <w:pPr>
        <w:widowControl w:val="0"/>
        <w:jc w:val="both"/>
        <w:rPr>
          <w:rStyle w:val="PlaceholderText"/>
        </w:rPr>
      </w:pPr>
    </w:p>
    <w:p w14:paraId="068A19B4" w14:textId="77777777" w:rsidR="006D3D1B" w:rsidRDefault="00000000">
      <w:pPr>
        <w:ind w:firstLine="720"/>
        <w:jc w:val="both"/>
      </w:pPr>
      <w:r>
        <w:t>I affirm under the penalties for perjury, that to the best of my personal knowledge and belief that the foregoing representations are true.</w:t>
      </w:r>
    </w:p>
    <w:p w14:paraId="7B08B234" w14:textId="77777777" w:rsidR="006D3D1B" w:rsidRDefault="006D3D1B">
      <w:pPr>
        <w:ind w:firstLine="720"/>
        <w:jc w:val="both"/>
      </w:pPr>
    </w:p>
    <w:p w14:paraId="17A96E5A" w14:textId="77777777" w:rsidR="006D3D1B" w:rsidRDefault="00000000">
      <w:pPr>
        <w:spacing w:line="360" w:lineRule="auto"/>
        <w:ind w:left="4320"/>
        <w:jc w:val="both"/>
      </w:pPr>
      <w:r>
        <w:tab/>
      </w:r>
      <w:r>
        <w:rPr>
          <w:rFonts w:ascii="Karumbi" w:hAnsi="Karumbi"/>
          <w:i/>
          <w:iCs/>
          <w:sz w:val="32"/>
          <w:szCs w:val="32"/>
        </w:rPr>
        <w:t>{</w:t>
      </w:r>
      <w:proofErr w:type="spellStart"/>
      <w:r>
        <w:rPr>
          <w:rFonts w:ascii="Karumbi" w:eastAsia="Menlo" w:hAnsi="Karumbi" w:cs="Menlo"/>
          <w:i/>
          <w:iCs/>
          <w:color w:val="9CDCFE"/>
          <w:sz w:val="32"/>
          <w:szCs w:val="32"/>
        </w:rPr>
        <w:t>userSignature</w:t>
      </w:r>
      <w:proofErr w:type="spellEnd"/>
      <w:r>
        <w:rPr>
          <w:rFonts w:ascii="Karumbi" w:hAnsi="Karumbi"/>
          <w:i/>
          <w:iCs/>
          <w:sz w:val="32"/>
          <w:szCs w:val="32"/>
        </w:rPr>
        <w:t>}</w:t>
      </w:r>
    </w:p>
    <w:p w14:paraId="59FB371B" w14:textId="77777777" w:rsidR="006D3D1B" w:rsidRDefault="00000000">
      <w:pPr>
        <w:spacing w:line="360" w:lineRule="auto"/>
        <w:ind w:left="4320"/>
        <w:jc w:val="both"/>
      </w:pPr>
      <w:r>
        <w:lastRenderedPageBreak/>
        <w:tab/>
        <w:t>{</w:t>
      </w:r>
      <w:proofErr w:type="spellStart"/>
      <w:r>
        <w:rPr>
          <w:rFonts w:ascii="Menlo" w:eastAsia="Menlo" w:hAnsi="Menlo" w:cs="Menlo"/>
          <w:color w:val="9CDCFE"/>
          <w:sz w:val="18"/>
          <w:szCs w:val="18"/>
        </w:rPr>
        <w:t>userPosition</w:t>
      </w:r>
      <w:proofErr w:type="spellEnd"/>
      <w:r>
        <w:t>}, {</w:t>
      </w:r>
      <w:proofErr w:type="spellStart"/>
      <w:r>
        <w:rPr>
          <w:rFonts w:ascii="Menlo" w:eastAsia="Menlo" w:hAnsi="Menlo" w:cs="Menlo"/>
          <w:color w:val="9CDCFE"/>
          <w:sz w:val="18"/>
          <w:szCs w:val="18"/>
        </w:rPr>
        <w:t>userName</w:t>
      </w:r>
      <w:proofErr w:type="spellEnd"/>
      <w:r>
        <w:t>}</w:t>
      </w:r>
    </w:p>
    <w:p w14:paraId="157DDA6E" w14:textId="77777777" w:rsidR="006D3D1B" w:rsidRDefault="00000000">
      <w:pPr>
        <w:pStyle w:val="ListParagraph"/>
        <w:spacing w:line="270" w:lineRule="exact"/>
        <w:ind w:left="4320" w:firstLine="720"/>
        <w:jc w:val="both"/>
      </w:pPr>
      <w:r>
        <w:t>{#</w:t>
      </w:r>
      <w:proofErr w:type="gramStart"/>
      <w:r>
        <w:t>hasUnit}{</w:t>
      </w:r>
      <w:proofErr w:type="gramEnd"/>
      <w:r>
        <w:rPr>
          <w:rFonts w:ascii="Menlo" w:eastAsia="Menlo" w:hAnsi="Menlo" w:cs="Menlo"/>
          <w:color w:val="9CDCFE"/>
          <w:sz w:val="18"/>
          <w:szCs w:val="18"/>
        </w:rPr>
        <w:t>userUnit</w:t>
      </w:r>
      <w:r>
        <w:t>}{/hasUnit}</w:t>
      </w:r>
    </w:p>
    <w:p w14:paraId="18317CB7" w14:textId="77777777" w:rsidR="006D3D1B" w:rsidRDefault="00000000">
      <w:pPr>
        <w:spacing w:line="270" w:lineRule="exact"/>
        <w:ind w:left="4320" w:firstLine="720"/>
        <w:jc w:val="both"/>
      </w:pPr>
      <w:r>
        <w:t>{</w:t>
      </w:r>
      <w:proofErr w:type="spellStart"/>
      <w:r>
        <w:rPr>
          <w:rFonts w:ascii="Menlo" w:eastAsia="Menlo" w:hAnsi="Menlo" w:cs="Menlo"/>
          <w:color w:val="9CDCFE"/>
          <w:sz w:val="18"/>
          <w:szCs w:val="18"/>
        </w:rPr>
        <w:t>userDepartment</w:t>
      </w:r>
      <w:proofErr w:type="spellEnd"/>
      <w:r>
        <w:t>}</w:t>
      </w:r>
    </w:p>
    <w:p w14:paraId="3D8A2849" w14:textId="77777777" w:rsidR="006D3D1B" w:rsidRDefault="00000000">
      <w:pPr>
        <w:spacing w:line="270" w:lineRule="exact"/>
        <w:ind w:left="4320" w:firstLine="720"/>
      </w:pPr>
      <w:r>
        <w:t>{</w:t>
      </w:r>
      <w:proofErr w:type="spellStart"/>
      <w:r>
        <w:rPr>
          <w:rFonts w:ascii="Menlo" w:eastAsia="Menlo" w:hAnsi="Menlo" w:cs="Menlo"/>
          <w:color w:val="9CDCFE"/>
          <w:sz w:val="18"/>
          <w:szCs w:val="18"/>
        </w:rPr>
        <w:t>userDepartmentAddress</w:t>
      </w:r>
      <w:proofErr w:type="spellEnd"/>
      <w:r>
        <w:t>}</w:t>
      </w:r>
    </w:p>
    <w:p w14:paraId="78384E02" w14:textId="77777777" w:rsidR="006D3D1B" w:rsidRDefault="00000000">
      <w:pPr>
        <w:spacing w:line="270" w:lineRule="exact"/>
        <w:ind w:left="4320" w:firstLine="720"/>
        <w:jc w:val="both"/>
      </w:pPr>
      <w:sdt>
        <w:sdtPr>
          <w:id w:val="1122531915"/>
        </w:sdtPr>
        <w:sdtContent>
          <w:r>
            <w:t>{</w:t>
          </w:r>
          <w:proofErr w:type="spellStart"/>
          <w:r>
            <w:rPr>
              <w:rFonts w:ascii="Menlo" w:eastAsia="Menlo" w:hAnsi="Menlo" w:cs="Menlo"/>
              <w:color w:val="9CDCFE"/>
              <w:sz w:val="18"/>
              <w:szCs w:val="18"/>
            </w:rPr>
            <w:t>userEmail</w:t>
          </w:r>
          <w:proofErr w:type="spellEnd"/>
          <w:r>
            <w:t>}</w:t>
          </w:r>
        </w:sdtContent>
      </w:sdt>
    </w:p>
    <w:p w14:paraId="2315AC99" w14:textId="77777777" w:rsidR="006D3D1B" w:rsidRDefault="00000000">
      <w:pPr>
        <w:spacing w:line="270" w:lineRule="exact"/>
        <w:jc w:val="both"/>
      </w:pPr>
      <w:r>
        <w:t>{</w:t>
      </w:r>
      <w:proofErr w:type="spellStart"/>
      <w:r>
        <w:rPr>
          <w:rFonts w:ascii="Menlo" w:eastAsia="Menlo" w:hAnsi="Menlo" w:cs="Menlo"/>
          <w:color w:val="9CDCFE"/>
          <w:sz w:val="18"/>
          <w:szCs w:val="18"/>
        </w:rPr>
        <w:t>userTodayDate</w:t>
      </w:r>
      <w:proofErr w:type="spellEnd"/>
      <w:r>
        <w:t>}</w:t>
      </w:r>
    </w:p>
    <w:p w14:paraId="118B2574" w14:textId="77777777" w:rsidR="006D3D1B" w:rsidRDefault="006D3D1B">
      <w:pPr>
        <w:tabs>
          <w:tab w:val="left" w:pos="-1440"/>
        </w:tabs>
        <w:ind w:left="5040" w:hanging="5040"/>
        <w:rPr>
          <w:b/>
          <w:sz w:val="28"/>
          <w:szCs w:val="28"/>
        </w:rPr>
      </w:pPr>
    </w:p>
    <w:p w14:paraId="22288BA4" w14:textId="77777777" w:rsidR="006D3D1B" w:rsidRDefault="006D3D1B">
      <w:pPr>
        <w:tabs>
          <w:tab w:val="left" w:pos="-1440"/>
        </w:tabs>
        <w:ind w:left="5040" w:hanging="5040"/>
        <w:rPr>
          <w:b/>
          <w:sz w:val="28"/>
          <w:szCs w:val="28"/>
        </w:rPr>
      </w:pPr>
    </w:p>
    <w:p w14:paraId="0881C469" w14:textId="77777777" w:rsidR="006D3D1B" w:rsidRDefault="006D3D1B">
      <w:pPr>
        <w:ind w:left="5040" w:hanging="5040"/>
        <w:rPr>
          <w:b/>
          <w:bCs/>
          <w:sz w:val="28"/>
          <w:szCs w:val="28"/>
        </w:rPr>
      </w:pPr>
    </w:p>
    <w:p w14:paraId="75589B9A" w14:textId="77777777" w:rsidR="006D3D1B" w:rsidRDefault="006D3D1B">
      <w:pPr>
        <w:tabs>
          <w:tab w:val="left" w:pos="-1440"/>
        </w:tabs>
        <w:ind w:left="5040" w:hanging="5040"/>
        <w:rPr>
          <w:b/>
          <w:sz w:val="28"/>
          <w:szCs w:val="28"/>
        </w:rPr>
      </w:pPr>
    </w:p>
    <w:tbl>
      <w:tblPr>
        <w:tblStyle w:val="TableGrid"/>
        <w:tblW w:w="9350" w:type="dxa"/>
        <w:tblCellMar>
          <w:left w:w="113" w:type="dxa"/>
        </w:tblCellMar>
        <w:tblLook w:val="04A0" w:firstRow="1" w:lastRow="0" w:firstColumn="1" w:lastColumn="0" w:noHBand="0" w:noVBand="1"/>
      </w:tblPr>
      <w:tblGrid>
        <w:gridCol w:w="2875"/>
        <w:gridCol w:w="6475"/>
      </w:tblGrid>
      <w:tr w:rsidR="006D3D1B" w14:paraId="6C24CFCC" w14:textId="77777777">
        <w:tc>
          <w:tcPr>
            <w:tcW w:w="2875" w:type="dxa"/>
            <w:tcBorders>
              <w:top w:val="nil"/>
              <w:left w:val="nil"/>
              <w:bottom w:val="nil"/>
              <w:right w:val="nil"/>
            </w:tcBorders>
            <w:shd w:val="clear" w:color="auto" w:fill="auto"/>
          </w:tcPr>
          <w:p w14:paraId="63564A45" w14:textId="77777777" w:rsidR="006D3D1B" w:rsidRDefault="00000000">
            <w:pPr>
              <w:rPr>
                <w:b/>
                <w:bCs/>
              </w:rPr>
            </w:pPr>
            <w:r>
              <w:rPr>
                <w:b/>
                <w:bCs/>
              </w:rPr>
              <w:t>STATE OF {</w:t>
            </w:r>
            <w:proofErr w:type="spellStart"/>
            <w:r>
              <w:rPr>
                <w:b/>
                <w:bCs/>
              </w:rPr>
              <w:t>stateUpper</w:t>
            </w:r>
            <w:proofErr w:type="spellEnd"/>
            <w:r>
              <w:rPr>
                <w:b/>
                <w:bCs/>
              </w:rPr>
              <w:t>}</w:t>
            </w:r>
          </w:p>
          <w:p w14:paraId="006C257E" w14:textId="77777777" w:rsidR="006D3D1B" w:rsidRDefault="006D3D1B">
            <w:pPr>
              <w:rPr>
                <w:b/>
                <w:bCs/>
              </w:rPr>
            </w:pPr>
          </w:p>
          <w:p w14:paraId="4FE6FFE1" w14:textId="77777777" w:rsidR="006D3D1B" w:rsidRDefault="00000000">
            <w:pPr>
              <w:spacing w:line="270" w:lineRule="exact"/>
              <w:rPr>
                <w:b/>
                <w:bCs/>
              </w:rPr>
            </w:pPr>
            <w:r>
              <w:rPr>
                <w:b/>
                <w:bCs/>
              </w:rPr>
              <w:t>{</w:t>
            </w:r>
            <w:r>
              <w:rPr>
                <w:rFonts w:ascii="Menlo" w:eastAsia="Menlo" w:hAnsi="Menlo" w:cs="Menlo"/>
                <w:color w:val="9CDCFE"/>
                <w:sz w:val="18"/>
                <w:szCs w:val="18"/>
              </w:rPr>
              <w:t>county</w:t>
            </w:r>
            <w:r>
              <w:rPr>
                <w:b/>
                <w:bCs/>
              </w:rPr>
              <w:t>} County</w:t>
            </w:r>
          </w:p>
        </w:tc>
        <w:tc>
          <w:tcPr>
            <w:tcW w:w="6474" w:type="dxa"/>
            <w:tcBorders>
              <w:top w:val="nil"/>
              <w:left w:val="nil"/>
              <w:bottom w:val="nil"/>
              <w:right w:val="nil"/>
            </w:tcBorders>
            <w:shd w:val="clear" w:color="auto" w:fill="auto"/>
          </w:tcPr>
          <w:p w14:paraId="6BF341EA" w14:textId="77777777" w:rsidR="006D3D1B" w:rsidRDefault="00000000">
            <w:pPr>
              <w:rPr>
                <w:b/>
                <w:bCs/>
              </w:rPr>
            </w:pPr>
            <w:r>
              <w:rPr>
                <w:b/>
                <w:bCs/>
              </w:rPr>
              <w:t>)</w:t>
            </w:r>
          </w:p>
          <w:p w14:paraId="6E3497E1" w14:textId="77777777" w:rsidR="006D3D1B" w:rsidRDefault="00000000">
            <w:pPr>
              <w:rPr>
                <w:b/>
                <w:bCs/>
              </w:rPr>
            </w:pPr>
            <w:r>
              <w:rPr>
                <w:b/>
                <w:bCs/>
              </w:rPr>
              <w:t>) SS:  In the {</w:t>
            </w:r>
            <w:r>
              <w:rPr>
                <w:rFonts w:ascii="Menlo" w:eastAsia="Menlo" w:hAnsi="Menlo" w:cs="Menlo"/>
                <w:color w:val="9CDCFE"/>
                <w:sz w:val="18"/>
                <w:szCs w:val="18"/>
              </w:rPr>
              <w:t>county</w:t>
            </w:r>
            <w:r>
              <w:rPr>
                <w:rFonts w:ascii="Menlo" w:eastAsia="Menlo" w:hAnsi="Menlo" w:cs="Menlo"/>
                <w:b/>
                <w:bCs/>
                <w:color w:val="000000"/>
                <w:sz w:val="18"/>
                <w:szCs w:val="18"/>
              </w:rPr>
              <w:t>}</w:t>
            </w:r>
            <w:r>
              <w:rPr>
                <w:b/>
                <w:bCs/>
              </w:rPr>
              <w:t xml:space="preserve"> {</w:t>
            </w:r>
            <w:proofErr w:type="spellStart"/>
            <w:r>
              <w:rPr>
                <w:rFonts w:ascii="Menlo" w:eastAsia="Menlo" w:hAnsi="Menlo" w:cs="Menlo"/>
                <w:color w:val="9CDCFE"/>
                <w:sz w:val="18"/>
                <w:szCs w:val="18"/>
              </w:rPr>
              <w:t>courtType</w:t>
            </w:r>
            <w:proofErr w:type="spellEnd"/>
            <w:r>
              <w:rPr>
                <w:b/>
                <w:bCs/>
              </w:rPr>
              <w:t>} Court</w:t>
            </w:r>
          </w:p>
          <w:p w14:paraId="72B385E6" w14:textId="77777777" w:rsidR="006D3D1B" w:rsidRDefault="00000000">
            <w:pPr>
              <w:rPr>
                <w:b/>
                <w:bCs/>
              </w:rPr>
            </w:pPr>
            <w:r>
              <w:rPr>
                <w:b/>
                <w:bCs/>
              </w:rPr>
              <w:t>)</w:t>
            </w:r>
          </w:p>
        </w:tc>
      </w:tr>
    </w:tbl>
    <w:p w14:paraId="5B44C011" w14:textId="77777777" w:rsidR="006D3D1B" w:rsidRDefault="006D3D1B">
      <w:pPr>
        <w:rPr>
          <w:b/>
          <w:sz w:val="28"/>
          <w:szCs w:val="28"/>
        </w:rPr>
      </w:pPr>
    </w:p>
    <w:p w14:paraId="778928DC" w14:textId="77777777" w:rsidR="006D3D1B" w:rsidRDefault="00000000">
      <w:pPr>
        <w:jc w:val="right"/>
        <w:rPr>
          <w:b/>
          <w:sz w:val="28"/>
          <w:szCs w:val="28"/>
        </w:rPr>
      </w:pPr>
      <w:r>
        <w:rPr>
          <w:b/>
          <w:sz w:val="28"/>
          <w:szCs w:val="28"/>
        </w:rPr>
        <w:t>{</w:t>
      </w:r>
      <w:proofErr w:type="spellStart"/>
      <w:r>
        <w:rPr>
          <w:b/>
          <w:sz w:val="28"/>
          <w:szCs w:val="28"/>
        </w:rPr>
        <w:t>userDepartment</w:t>
      </w:r>
      <w:proofErr w:type="spellEnd"/>
      <w:r>
        <w:rPr>
          <w:b/>
          <w:sz w:val="28"/>
          <w:szCs w:val="28"/>
        </w:rPr>
        <w:t>} Case # {</w:t>
      </w:r>
      <w:proofErr w:type="spellStart"/>
      <w:r>
        <w:rPr>
          <w:b/>
          <w:sz w:val="28"/>
          <w:szCs w:val="28"/>
        </w:rPr>
        <w:t>caseNumber</w:t>
      </w:r>
      <w:proofErr w:type="spellEnd"/>
      <w:r>
        <w:rPr>
          <w:b/>
          <w:sz w:val="28"/>
          <w:szCs w:val="28"/>
        </w:rPr>
        <w:t>}</w:t>
      </w:r>
    </w:p>
    <w:p w14:paraId="63F17435" w14:textId="77777777" w:rsidR="006D3D1B" w:rsidRDefault="006D3D1B">
      <w:pPr>
        <w:jc w:val="right"/>
        <w:rPr>
          <w:b/>
          <w:sz w:val="28"/>
          <w:szCs w:val="28"/>
        </w:rPr>
      </w:pPr>
    </w:p>
    <w:p w14:paraId="410411DC" w14:textId="77777777" w:rsidR="006D3D1B" w:rsidRDefault="00000000">
      <w:pPr>
        <w:tabs>
          <w:tab w:val="left" w:pos="-1440"/>
        </w:tabs>
        <w:ind w:left="720" w:hanging="720"/>
        <w:rPr>
          <w:sz w:val="28"/>
          <w:szCs w:val="28"/>
        </w:rPr>
      </w:pPr>
      <w:r>
        <w:rPr>
          <w:sz w:val="28"/>
          <w:szCs w:val="28"/>
        </w:rPr>
        <w:t>TO:</w:t>
      </w:r>
      <w:r>
        <w:rPr>
          <w:sz w:val="28"/>
          <w:szCs w:val="28"/>
        </w:rPr>
        <w:tab/>
        <w:t>ANY CONSTABLE, POLICE OFFICER, SHERIFF, OR CONSERVATOR OF THE PEACE</w:t>
      </w:r>
    </w:p>
    <w:p w14:paraId="542E0162" w14:textId="77777777" w:rsidR="006D3D1B" w:rsidRDefault="006D3D1B">
      <w:pPr>
        <w:rPr>
          <w:sz w:val="28"/>
          <w:szCs w:val="28"/>
        </w:rPr>
      </w:pPr>
    </w:p>
    <w:p w14:paraId="03F7EBFD" w14:textId="77777777" w:rsidR="006D3D1B" w:rsidRDefault="00000000">
      <w:pPr>
        <w:rPr>
          <w:sz w:val="28"/>
          <w:szCs w:val="28"/>
        </w:rPr>
      </w:pPr>
      <w:r>
        <w:rPr>
          <w:sz w:val="28"/>
          <w:szCs w:val="28"/>
        </w:rPr>
        <w:t>GREETINGS:</w:t>
      </w:r>
    </w:p>
    <w:p w14:paraId="59250527" w14:textId="77777777" w:rsidR="006D3D1B" w:rsidRDefault="006D3D1B">
      <w:pPr>
        <w:rPr>
          <w:sz w:val="28"/>
          <w:szCs w:val="28"/>
        </w:rPr>
      </w:pPr>
    </w:p>
    <w:p w14:paraId="7C438481" w14:textId="77777777" w:rsidR="006D3D1B" w:rsidRDefault="00000000">
      <w:pPr>
        <w:ind w:firstLine="720"/>
        <w:rPr>
          <w:sz w:val="28"/>
          <w:szCs w:val="28"/>
        </w:rPr>
      </w:pPr>
      <w:r>
        <w:rPr>
          <w:sz w:val="28"/>
          <w:szCs w:val="28"/>
        </w:rPr>
        <w:t>WHEREAS, there has been filed with me an AFFIDAVIT, a copy of which is attached hereto and incorporated herein by reference; and</w:t>
      </w:r>
    </w:p>
    <w:p w14:paraId="453F32D0" w14:textId="77777777" w:rsidR="006D3D1B" w:rsidRDefault="006D3D1B">
      <w:pPr>
        <w:rPr>
          <w:sz w:val="28"/>
          <w:szCs w:val="28"/>
        </w:rPr>
      </w:pPr>
    </w:p>
    <w:p w14:paraId="248D2942" w14:textId="77777777" w:rsidR="006D3D1B" w:rsidRDefault="00000000">
      <w:pPr>
        <w:ind w:firstLine="720"/>
        <w:rPr>
          <w:b/>
          <w:sz w:val="28"/>
          <w:szCs w:val="28"/>
        </w:rPr>
      </w:pPr>
      <w:r>
        <w:rPr>
          <w:sz w:val="28"/>
          <w:szCs w:val="28"/>
        </w:rPr>
        <w:t>WHEREAS, there exists probable cause to believe that</w:t>
      </w:r>
    </w:p>
    <w:p w14:paraId="56749EB2" w14:textId="77777777" w:rsidR="006D3D1B" w:rsidRDefault="006D3D1B">
      <w:pPr>
        <w:rPr>
          <w:b/>
          <w:sz w:val="28"/>
          <w:szCs w:val="28"/>
        </w:rPr>
      </w:pPr>
    </w:p>
    <w:p w14:paraId="52F8E4B6" w14:textId="77777777" w:rsidR="006D3D1B" w:rsidRDefault="00000000">
      <w:pPr>
        <w:pStyle w:val="ListParagraph"/>
        <w:ind w:left="1440"/>
        <w:rPr>
          <w:color w:val="000000"/>
        </w:rPr>
      </w:pPr>
      <w:r>
        <w:rPr>
          <w:color w:val="000000" w:themeColor="text1"/>
        </w:rPr>
        <w:t xml:space="preserve">For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915122373"/>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62444582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rPr>
              <w:color w:val="000000" w:themeColor="text1"/>
            </w:rPr>
            <w:t>, between the dates of {</w:t>
          </w:r>
          <w:proofErr w:type="spellStart"/>
          <w:r>
            <w:rPr>
              <w:color w:val="000000" w:themeColor="text1"/>
            </w:rPr>
            <w:t>startDate</w:t>
          </w:r>
          <w:proofErr w:type="spellEnd"/>
          <w:r>
            <w:rPr>
              <w:color w:val="000000" w:themeColor="text1"/>
            </w:rPr>
            <w:t>} and {</w:t>
          </w:r>
          <w:proofErr w:type="spellStart"/>
          <w:r>
            <w:rPr>
              <w:color w:val="000000" w:themeColor="text1"/>
            </w:rPr>
            <w:t>endDate</w:t>
          </w:r>
          <w:proofErr w:type="spellEnd"/>
          <w:r>
            <w:rPr>
              <w:color w:val="000000" w:themeColor="text1"/>
            </w:rPr>
            <w:t>}, the following digitally stored evidence related to the crime of {</w:t>
          </w:r>
          <w:proofErr w:type="spellStart"/>
          <w:r>
            <w:rPr>
              <w:color w:val="000000" w:themeColor="text1"/>
            </w:rPr>
            <w:t>offenseType</w:t>
          </w:r>
          <w:proofErr w:type="spellEnd"/>
          <w:r>
            <w:rPr>
              <w:color w:val="000000" w:themeColor="text1"/>
            </w:rPr>
            <w:t>}:</w:t>
          </w:r>
        </w:sdtContent>
      </w:sdt>
    </w:p>
    <w:p w14:paraId="316AEFFC" w14:textId="77777777" w:rsidR="006D3D1B" w:rsidRDefault="006D3D1B">
      <w:pPr>
        <w:keepNext/>
        <w:widowControl w:val="0"/>
        <w:ind w:left="360"/>
        <w:jc w:val="both"/>
      </w:pPr>
    </w:p>
    <w:p w14:paraId="6E857687" w14:textId="77777777" w:rsidR="006D3D1B" w:rsidRDefault="00000000">
      <w:pPr>
        <w:widowControl w:val="0"/>
        <w:jc w:val="both"/>
      </w:pPr>
      <w:r>
        <w:rPr>
          <w:b/>
          <w:bCs/>
        </w:rPr>
        <w:tab/>
        <w:t>Evidence Sought:</w:t>
      </w:r>
    </w:p>
    <w:p w14:paraId="11210D09" w14:textId="77777777" w:rsidR="006D3D1B" w:rsidRDefault="00000000">
      <w:pPr>
        <w:widowControl w:val="0"/>
        <w:jc w:val="both"/>
      </w:pPr>
      <w:r>
        <w:tab/>
      </w:r>
      <w:r>
        <w:tab/>
        <w:t>{#evidenceSought}</w:t>
      </w:r>
    </w:p>
    <w:p w14:paraId="3BFDCCA4" w14:textId="77777777" w:rsidR="006D3D1B" w:rsidRDefault="00000000">
      <w:pPr>
        <w:widowControl w:val="0"/>
        <w:jc w:val="both"/>
      </w:pPr>
      <w:r>
        <w:tab/>
      </w:r>
      <w:r>
        <w:tab/>
        <w:t>{.}</w:t>
      </w:r>
    </w:p>
    <w:p w14:paraId="12A0762A" w14:textId="77777777" w:rsidR="006D3D1B" w:rsidRDefault="00000000">
      <w:pPr>
        <w:widowControl w:val="0"/>
        <w:jc w:val="both"/>
      </w:pPr>
      <w:r>
        <w:tab/>
      </w:r>
      <w:r>
        <w:tab/>
        <w:t>{/</w:t>
      </w:r>
      <w:proofErr w:type="spellStart"/>
      <w:r>
        <w:t>evidenceSought</w:t>
      </w:r>
      <w:proofErr w:type="spellEnd"/>
      <w:r>
        <w:t>}</w:t>
      </w:r>
    </w:p>
    <w:p w14:paraId="30E1E0C8" w14:textId="77777777" w:rsidR="006D3D1B" w:rsidRDefault="00000000">
      <w:pPr>
        <w:widowControl w:val="0"/>
        <w:jc w:val="both"/>
      </w:pPr>
      <w:r>
        <w:rPr>
          <w:b/>
          <w:bCs/>
        </w:rPr>
        <w:tab/>
        <w:t>Evidence NOT Sought:</w:t>
      </w:r>
    </w:p>
    <w:p w14:paraId="647922FC" w14:textId="77777777" w:rsidR="006D3D1B" w:rsidRDefault="00000000">
      <w:pPr>
        <w:widowControl w:val="0"/>
        <w:jc w:val="both"/>
      </w:pPr>
      <w:r>
        <w:tab/>
      </w:r>
      <w:r>
        <w:tab/>
        <w:t>{#evidenceNotSought}</w:t>
      </w:r>
    </w:p>
    <w:p w14:paraId="163FFE95" w14:textId="77777777" w:rsidR="006D3D1B" w:rsidRDefault="00000000">
      <w:pPr>
        <w:keepNext/>
        <w:widowControl w:val="0"/>
        <w:jc w:val="both"/>
      </w:pPr>
      <w:r>
        <w:tab/>
      </w:r>
      <w:r>
        <w:tab/>
        <w:t>{.}</w:t>
      </w:r>
    </w:p>
    <w:p w14:paraId="30165639" w14:textId="77777777" w:rsidR="006D3D1B" w:rsidRDefault="00000000">
      <w:pPr>
        <w:widowControl w:val="0"/>
        <w:jc w:val="both"/>
      </w:pPr>
      <w:r>
        <w:rPr>
          <w:rStyle w:val="PlaceholderText"/>
          <w:color w:val="000000"/>
        </w:rPr>
        <w:tab/>
      </w:r>
      <w:r>
        <w:rPr>
          <w:rStyle w:val="PlaceholderText"/>
          <w:color w:val="000000"/>
        </w:rPr>
        <w:tab/>
        <w:t>{/</w:t>
      </w:r>
      <w:proofErr w:type="spellStart"/>
      <w:r>
        <w:rPr>
          <w:rStyle w:val="PlaceholderText"/>
          <w:color w:val="000000"/>
        </w:rPr>
        <w:t>evidenceNot</w:t>
      </w:r>
      <w:r>
        <w:rPr>
          <w:rStyle w:val="PlaceholderText"/>
          <w:color w:val="auto"/>
        </w:rPr>
        <w:t>S</w:t>
      </w:r>
      <w:r>
        <w:rPr>
          <w:rStyle w:val="PlaceholderText"/>
          <w:color w:val="000000"/>
        </w:rPr>
        <w:t>ought</w:t>
      </w:r>
      <w:proofErr w:type="spellEnd"/>
      <w:r>
        <w:rPr>
          <w:rStyle w:val="PlaceholderText"/>
          <w:color w:val="000000"/>
        </w:rPr>
        <w:t>}</w:t>
      </w:r>
    </w:p>
    <w:p w14:paraId="63F6961B" w14:textId="77777777" w:rsidR="006D3D1B" w:rsidRDefault="006D3D1B"/>
    <w:p w14:paraId="05E97C01" w14:textId="77777777" w:rsidR="006D3D1B" w:rsidRDefault="00000000">
      <w:pPr>
        <w:ind w:firstLine="720"/>
        <w:rPr>
          <w:b/>
          <w:sz w:val="28"/>
          <w:szCs w:val="28"/>
        </w:rPr>
      </w:pPr>
      <w:r>
        <w:rPr>
          <w:sz w:val="28"/>
          <w:szCs w:val="28"/>
        </w:rPr>
        <w:t>are located in/on/upon:</w:t>
      </w:r>
    </w:p>
    <w:p w14:paraId="6946DEF2" w14:textId="77777777" w:rsidR="006D3D1B" w:rsidRDefault="006D3D1B">
      <w:pPr>
        <w:rPr>
          <w:b/>
          <w:sz w:val="28"/>
          <w:szCs w:val="28"/>
        </w:rPr>
      </w:pPr>
    </w:p>
    <w:p w14:paraId="5EE3C6AC" w14:textId="77777777" w:rsidR="006D3D1B" w:rsidRDefault="00000000">
      <w:pPr>
        <w:widowControl w:val="0"/>
        <w:numPr>
          <w:ilvl w:val="0"/>
          <w:numId w:val="6"/>
        </w:numPr>
        <w:jc w:val="both"/>
      </w:pP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45124828"/>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982443776"/>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14:paraId="6349AFBD" w14:textId="77777777" w:rsidR="006D3D1B" w:rsidRDefault="00000000">
      <w:pPr>
        <w:widowControl w:val="0"/>
        <w:numPr>
          <w:ilvl w:val="0"/>
          <w:numId w:val="6"/>
        </w:numPr>
        <w:jc w:val="both"/>
      </w:pPr>
      <w:r>
        <w:t xml:space="preserve">Photos of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564676072"/>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41904697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w:t>
          </w:r>
          <w:r>
            <w:lastRenderedPageBreak/>
            <w:t>are as follows:</w:t>
          </w:r>
        </w:sdtContent>
      </w:sdt>
    </w:p>
    <w:p w14:paraId="1CE7DE26" w14:textId="77777777" w:rsidR="006D3D1B" w:rsidRDefault="006D3D1B">
      <w:pPr>
        <w:pStyle w:val="ListParagraph"/>
      </w:pPr>
    </w:p>
    <w:p w14:paraId="06420E48" w14:textId="77777777" w:rsidR="006D3D1B" w:rsidRDefault="00000000">
      <w:pPr>
        <w:keepNext/>
        <w:widowControl w:val="0"/>
        <w:ind w:left="360"/>
        <w:jc w:val="both"/>
        <w:rPr>
          <w:color w:val="808080" w:themeColor="background1" w:themeShade="80"/>
        </w:rPr>
      </w:pPr>
      <w:sdt>
        <w:sdtPr>
          <w:id w:val="304655075"/>
        </w:sdtPr>
        <w:sdtContent>
          <w:r>
            <w:rPr>
              <w:rStyle w:val="PlaceholderText"/>
            </w:rPr>
            <w:tab/>
            <w:t>{#images}</w:t>
          </w:r>
          <w:r>
            <w:rPr>
              <w:rStyle w:val="PlaceholderText"/>
            </w:rPr>
            <w:br/>
          </w:r>
          <w:r>
            <w:rPr>
              <w:rStyle w:val="PlaceholderText"/>
            </w:rPr>
            <w:tab/>
            <w:t>{%image}</w:t>
          </w:r>
          <w:r>
            <w:rPr>
              <w:rStyle w:val="PlaceholderText"/>
            </w:rPr>
            <w:br/>
          </w:r>
          <w:r>
            <w:rPr>
              <w:rStyle w:val="PlaceholderText"/>
            </w:rPr>
            <w:tab/>
            <w:t>{/}</w:t>
          </w:r>
        </w:sdtContent>
      </w:sdt>
    </w:p>
    <w:p w14:paraId="2F2A95A8" w14:textId="77777777" w:rsidR="006D3D1B" w:rsidRDefault="006D3D1B">
      <w:pPr>
        <w:widowControl w:val="0"/>
        <w:spacing w:line="360" w:lineRule="auto"/>
        <w:ind w:firstLine="720"/>
        <w:jc w:val="both"/>
        <w:rPr>
          <w:color w:val="000000"/>
        </w:rPr>
      </w:pPr>
    </w:p>
    <w:p w14:paraId="0FBC1C09" w14:textId="77777777" w:rsidR="006D3D1B" w:rsidRDefault="00000000">
      <w:pPr>
        <w:widowControl w:val="0"/>
        <w:spacing w:line="270" w:lineRule="exact"/>
        <w:jc w:val="both"/>
        <w:rPr>
          <w:color w:val="000000"/>
        </w:rPr>
      </w:pPr>
      <w:r>
        <w:rPr>
          <w:color w:val="000000" w:themeColor="text1"/>
        </w:rPr>
        <w:t>YOU ARE THEREFORE ORDERED AND COMMANDED, in the name of the State of {state}, with the necessary and proper assistance, in the daytime or in the nighttime, to enter into or upon the electronic and digital storage items described herein, and diligently search for said items described herein related to the offense of {</w:t>
      </w:r>
      <w:proofErr w:type="spellStart"/>
      <w:r>
        <w:rPr>
          <w:rFonts w:ascii="Menlo" w:eastAsia="Menlo" w:hAnsi="Menlo" w:cs="Menlo"/>
          <w:color w:val="9CDCFE"/>
          <w:sz w:val="18"/>
          <w:szCs w:val="18"/>
        </w:rPr>
        <w:t>offenseType</w:t>
      </w:r>
      <w:proofErr w:type="spellEnd"/>
      <w:r>
        <w:rPr>
          <w:color w:val="000000" w:themeColor="text1"/>
        </w:rPr>
        <w:t xml:space="preserve">}, a violation of {state} Code </w:t>
      </w:r>
      <w:r>
        <w:rPr>
          <w:rStyle w:val="PlaceholderText"/>
          <w:color w:val="000000"/>
        </w:rPr>
        <w:t>{</w:t>
      </w:r>
      <w:proofErr w:type="spellStart"/>
      <w:r>
        <w:rPr>
          <w:rStyle w:val="PlaceholderText"/>
          <w:color w:val="000000"/>
        </w:rPr>
        <w:t>violationCode</w:t>
      </w:r>
      <w:proofErr w:type="spellEnd"/>
      <w:r>
        <w:rPr>
          <w:rStyle w:val="PlaceholderText"/>
          <w:color w:val="000000"/>
        </w:rPr>
        <w:t>}</w:t>
      </w:r>
      <w:r>
        <w:rPr>
          <w:color w:val="000000" w:themeColor="text1"/>
        </w:rPr>
        <w:t>, and bring you the same, or any part thereof found in the search, forthwith before me in the {</w:t>
      </w:r>
      <w:r>
        <w:rPr>
          <w:rFonts w:ascii="Menlo" w:eastAsia="Menlo" w:hAnsi="Menlo" w:cs="Menlo"/>
          <w:color w:val="9CDCFE"/>
          <w:sz w:val="18"/>
          <w:szCs w:val="18"/>
        </w:rPr>
        <w:t>county</w:t>
      </w:r>
      <w:r>
        <w:rPr>
          <w:color w:val="000000" w:themeColor="text1"/>
        </w:rPr>
        <w:t>} {</w:t>
      </w:r>
      <w:proofErr w:type="spellStart"/>
      <w:r>
        <w:rPr>
          <w:rFonts w:ascii="Menlo" w:eastAsia="Menlo" w:hAnsi="Menlo" w:cs="Menlo"/>
          <w:color w:val="9CDCFE"/>
          <w:sz w:val="18"/>
          <w:szCs w:val="18"/>
        </w:rPr>
        <w:t>courtType</w:t>
      </w:r>
      <w:proofErr w:type="spellEnd"/>
      <w:r>
        <w:rPr>
          <w:color w:val="000000" w:themeColor="text1"/>
        </w:rPr>
        <w:t>} Court to be disposed of according to law.  For the search of digital storage items, the search is limited to data between the dates of {</w:t>
      </w:r>
      <w:proofErr w:type="spellStart"/>
      <w:r>
        <w:rPr>
          <w:rFonts w:ascii="Menlo" w:eastAsia="Menlo" w:hAnsi="Menlo" w:cs="Menlo"/>
          <w:color w:val="9CDCFE"/>
          <w:sz w:val="18"/>
          <w:szCs w:val="18"/>
        </w:rPr>
        <w:t>startDate</w:t>
      </w:r>
      <w:proofErr w:type="spellEnd"/>
      <w:r>
        <w:rPr>
          <w:color w:val="000000" w:themeColor="text1"/>
        </w:rPr>
        <w:t>} and {</w:t>
      </w:r>
      <w:proofErr w:type="spellStart"/>
      <w:r>
        <w:rPr>
          <w:color w:val="000000" w:themeColor="text1"/>
        </w:rPr>
        <w:t>endDate</w:t>
      </w:r>
      <w:proofErr w:type="spellEnd"/>
      <w:r>
        <w:rPr>
          <w:color w:val="000000" w:themeColor="text1"/>
        </w:rPr>
        <w:t xml:space="preserve">}. </w:t>
      </w:r>
    </w:p>
    <w:p w14:paraId="3E8C3C1E" w14:textId="77777777" w:rsidR="006D3D1B" w:rsidRDefault="006D3D1B">
      <w:pPr>
        <w:widowControl w:val="0"/>
        <w:spacing w:line="360" w:lineRule="auto"/>
        <w:ind w:firstLine="720"/>
        <w:jc w:val="both"/>
        <w:rPr>
          <w:color w:val="000000"/>
        </w:rPr>
      </w:pPr>
    </w:p>
    <w:p w14:paraId="24EB233E" w14:textId="77777777" w:rsidR="006D3D1B" w:rsidRDefault="006D3D1B"/>
    <w:p w14:paraId="6BB3BAEB" w14:textId="77777777" w:rsidR="006D3D1B" w:rsidRDefault="00000000">
      <w:pPr>
        <w:spacing w:line="270" w:lineRule="exact"/>
      </w:pPr>
      <w:r>
        <w:t>GIVEN UNDER MY HAND AND SEAL, this _______ Day of ______</w:t>
      </w:r>
      <w:proofErr w:type="gramStart"/>
      <w:r>
        <w:t>_ ,</w:t>
      </w:r>
      <w:proofErr w:type="gramEnd"/>
      <w:r>
        <w:t xml:space="preserve"> 20____  at the hour of _______  o’clock </w:t>
      </w:r>
      <w:proofErr w:type="spellStart"/>
      <w:r>
        <w:t>a.m</w:t>
      </w:r>
      <w:proofErr w:type="spellEnd"/>
      <w:r>
        <w:t xml:space="preserve"> / p.m.</w:t>
      </w:r>
    </w:p>
    <w:p w14:paraId="6916A874" w14:textId="77777777" w:rsidR="006D3D1B" w:rsidRDefault="006D3D1B"/>
    <w:p w14:paraId="25495750" w14:textId="77777777" w:rsidR="006D3D1B" w:rsidRDefault="006D3D1B"/>
    <w:p w14:paraId="09A7647E" w14:textId="77777777" w:rsidR="006D3D1B" w:rsidRDefault="006D3D1B"/>
    <w:p w14:paraId="75C6F3BC" w14:textId="77777777" w:rsidR="006D3D1B" w:rsidRDefault="00000000">
      <w:pPr>
        <w:ind w:firstLine="4320"/>
      </w:pPr>
      <w:r>
        <w:t>____________________________________</w:t>
      </w:r>
    </w:p>
    <w:p w14:paraId="6C817BD0" w14:textId="77777777" w:rsidR="006D3D1B" w:rsidRDefault="00000000">
      <w:pPr>
        <w:ind w:firstLine="4320"/>
      </w:pPr>
      <w:r>
        <w:t>Judge</w:t>
      </w:r>
    </w:p>
    <w:p w14:paraId="3E77D8D1" w14:textId="77777777" w:rsidR="006D3D1B" w:rsidRDefault="00000000">
      <w:r>
        <w:rPr>
          <w:color w:val="000000"/>
        </w:rPr>
        <w:tab/>
      </w:r>
      <w:r>
        <w:rPr>
          <w:color w:val="000000"/>
        </w:rPr>
        <w:tab/>
      </w:r>
      <w:r>
        <w:rPr>
          <w:color w:val="000000"/>
        </w:rPr>
        <w:tab/>
      </w:r>
      <w:r>
        <w:rPr>
          <w:color w:val="000000"/>
        </w:rPr>
        <w:tab/>
      </w:r>
      <w:r>
        <w:rPr>
          <w:color w:val="000000"/>
        </w:rPr>
        <w:tab/>
      </w:r>
      <w:r>
        <w:rPr>
          <w:color w:val="000000"/>
        </w:rPr>
        <w:tab/>
      </w:r>
      <w:r>
        <w:rPr>
          <w:color w:val="000000" w:themeColor="text1"/>
        </w:rPr>
        <w:t>{</w:t>
      </w:r>
      <w:r>
        <w:rPr>
          <w:rFonts w:ascii="Menlo" w:eastAsia="Menlo" w:hAnsi="Menlo" w:cs="Menlo"/>
          <w:color w:val="9CDCFE"/>
          <w:sz w:val="18"/>
          <w:szCs w:val="18"/>
        </w:rPr>
        <w:t>county</w:t>
      </w:r>
      <w:r>
        <w:rPr>
          <w:color w:val="000000" w:themeColor="text1"/>
        </w:rPr>
        <w:t>} {</w:t>
      </w:r>
      <w:proofErr w:type="spellStart"/>
      <w:r>
        <w:rPr>
          <w:rFonts w:ascii="Menlo" w:eastAsia="Menlo" w:hAnsi="Menlo" w:cs="Menlo"/>
          <w:color w:val="9CDCFE"/>
          <w:sz w:val="18"/>
          <w:szCs w:val="18"/>
        </w:rPr>
        <w:t>courtType</w:t>
      </w:r>
      <w:proofErr w:type="spellEnd"/>
      <w:r>
        <w:rPr>
          <w:color w:val="000000" w:themeColor="text1"/>
        </w:rPr>
        <w:t>}</w:t>
      </w:r>
      <w:r>
        <w:rPr>
          <w:color w:val="000000"/>
        </w:rPr>
        <w:t xml:space="preserve"> Court</w:t>
      </w:r>
    </w:p>
    <w:p w14:paraId="16C5A651" w14:textId="77777777" w:rsidR="006D3D1B" w:rsidRDefault="006D3D1B">
      <w:pPr>
        <w:spacing w:line="480" w:lineRule="auto"/>
        <w:ind w:firstLine="720"/>
      </w:pPr>
    </w:p>
    <w:p w14:paraId="378A237B" w14:textId="77777777" w:rsidR="006D3D1B" w:rsidRDefault="006D3D1B">
      <w:pPr>
        <w:spacing w:line="480" w:lineRule="auto"/>
        <w:ind w:firstLine="720"/>
      </w:pPr>
    </w:p>
    <w:p w14:paraId="497FE60C" w14:textId="77777777" w:rsidR="006D3D1B" w:rsidRDefault="006D3D1B">
      <w:pPr>
        <w:spacing w:line="480" w:lineRule="auto"/>
        <w:ind w:firstLine="720"/>
      </w:pPr>
    </w:p>
    <w:p w14:paraId="4AA93552" w14:textId="77777777" w:rsidR="006D3D1B" w:rsidRDefault="00000000">
      <w:pPr>
        <w:spacing w:line="270" w:lineRule="exact"/>
      </w:pPr>
      <w:r>
        <w:t xml:space="preserve">Executed this _____ Day of _____, 20____, at the hour of _____ o’clock </w:t>
      </w:r>
      <w:proofErr w:type="spellStart"/>
      <w:r>
        <w:t>a.m</w:t>
      </w:r>
      <w:proofErr w:type="spellEnd"/>
      <w:r>
        <w:t xml:space="preserve"> / p.m.</w:t>
      </w:r>
    </w:p>
    <w:p w14:paraId="586F7842" w14:textId="77777777" w:rsidR="006D3D1B" w:rsidRDefault="006D3D1B"/>
    <w:p w14:paraId="47656447" w14:textId="77777777" w:rsidR="006D3D1B" w:rsidRDefault="006D3D1B"/>
    <w:p w14:paraId="17C4CBA4" w14:textId="77777777" w:rsidR="006D3D1B" w:rsidRDefault="006D3D1B"/>
    <w:p w14:paraId="73C50FDE" w14:textId="77777777" w:rsidR="006D3D1B" w:rsidRDefault="00000000">
      <w:r>
        <w:tab/>
      </w:r>
      <w:r>
        <w:tab/>
      </w:r>
      <w:r>
        <w:tab/>
      </w:r>
      <w:r>
        <w:tab/>
      </w:r>
      <w:r>
        <w:tab/>
      </w:r>
      <w:r>
        <w:tab/>
        <w:t>_______________________________________</w:t>
      </w:r>
    </w:p>
    <w:p w14:paraId="69FEA7D0" w14:textId="77777777" w:rsidR="006D3D1B" w:rsidRDefault="00000000">
      <w:r>
        <w:tab/>
      </w:r>
      <w:r>
        <w:tab/>
      </w:r>
      <w:r>
        <w:tab/>
      </w:r>
      <w:r>
        <w:tab/>
      </w:r>
      <w:r>
        <w:tab/>
      </w:r>
      <w:r>
        <w:tab/>
      </w:r>
      <w:sdt>
        <w:sdtPr>
          <w:id w:val="784565591"/>
        </w:sdtPr>
        <w:sdtContent>
          <w:r>
            <w:rPr>
              <w:rStyle w:val="PlaceholderText"/>
              <w:color w:val="000000"/>
            </w:rPr>
            <w:t>Executing Officer Name and Signature</w:t>
          </w:r>
        </w:sdtContent>
      </w:sdt>
    </w:p>
    <w:sectPr w:rsidR="006D3D1B">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C07C9" w14:textId="77777777" w:rsidR="00AA6F19" w:rsidRDefault="00AA6F19">
      <w:r>
        <w:separator/>
      </w:r>
    </w:p>
  </w:endnote>
  <w:endnote w:type="continuationSeparator" w:id="0">
    <w:p w14:paraId="3CAFB8A6" w14:textId="77777777" w:rsidR="00AA6F19" w:rsidRDefault="00AA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Karumbi">
    <w:altName w:val="Cambri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D263" w14:textId="77777777" w:rsidR="006D3D1B" w:rsidRDefault="00000000">
    <w:pPr>
      <w:tabs>
        <w:tab w:val="center" w:pos="4680"/>
        <w:tab w:val="right" w:pos="9360"/>
      </w:tabs>
      <w:jc w:val="right"/>
    </w:pPr>
    <w:r>
      <w:rPr>
        <w:sz w:val="20"/>
        <w:szCs w:val="20"/>
      </w:rPr>
      <w:fldChar w:fldCharType="begin"/>
    </w:r>
    <w:r>
      <w:rPr>
        <w:sz w:val="20"/>
        <w:szCs w:val="20"/>
      </w:rPr>
      <w:instrText>PAGE</w:instrText>
    </w:r>
    <w:r>
      <w:rPr>
        <w:sz w:val="20"/>
        <w:szCs w:val="20"/>
      </w:rPr>
      <w:fldChar w:fldCharType="separate"/>
    </w:r>
    <w:r>
      <w:rPr>
        <w:sz w:val="20"/>
        <w:szCs w:val="20"/>
      </w:rPr>
      <w:t>6</w:t>
    </w:r>
    <w:r>
      <w:rPr>
        <w:sz w:val="20"/>
        <w:szCs w:val="20"/>
      </w:rPr>
      <w:fldChar w:fldCharType="end"/>
    </w:r>
  </w:p>
  <w:p w14:paraId="03A0DDC9" w14:textId="77777777" w:rsidR="006D3D1B" w:rsidRDefault="006D3D1B">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BE18D" w14:textId="77777777" w:rsidR="00AA6F19" w:rsidRDefault="00AA6F19">
      <w:r>
        <w:separator/>
      </w:r>
    </w:p>
  </w:footnote>
  <w:footnote w:type="continuationSeparator" w:id="0">
    <w:p w14:paraId="2BB3C2D0" w14:textId="77777777" w:rsidR="00AA6F19" w:rsidRDefault="00AA6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F9F"/>
    <w:multiLevelType w:val="multilevel"/>
    <w:tmpl w:val="8F54EB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440D8A"/>
    <w:multiLevelType w:val="multilevel"/>
    <w:tmpl w:val="89DC5F22"/>
    <w:lvl w:ilvl="0">
      <w:start w:val="15"/>
      <w:numFmt w:val="decimal"/>
      <w:lvlText w:val="%1."/>
      <w:lvlJc w:val="left"/>
      <w:pPr>
        <w:ind w:left="360" w:hanging="360"/>
      </w:pPr>
      <w:rPr>
        <w:rFonts w:hint="default"/>
        <w:color w:val="auto"/>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23937021"/>
    <w:multiLevelType w:val="multilevel"/>
    <w:tmpl w:val="E80EF60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 w15:restartNumberingAfterBreak="0">
    <w:nsid w:val="24B872FD"/>
    <w:multiLevelType w:val="multilevel"/>
    <w:tmpl w:val="67B89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29B6B19"/>
    <w:multiLevelType w:val="multilevel"/>
    <w:tmpl w:val="C492CE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50330D7A"/>
    <w:multiLevelType w:val="multilevel"/>
    <w:tmpl w:val="7C58B2E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54E64325"/>
    <w:multiLevelType w:val="multilevel"/>
    <w:tmpl w:val="3516FD2C"/>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15:restartNumberingAfterBreak="0">
    <w:nsid w:val="693C7738"/>
    <w:multiLevelType w:val="multilevel"/>
    <w:tmpl w:val="EB58373C"/>
    <w:lvl w:ilvl="0">
      <w:start w:val="4"/>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A5E6842"/>
    <w:multiLevelType w:val="multilevel"/>
    <w:tmpl w:val="32009604"/>
    <w:styleLink w:val="CurrentList1"/>
    <w:lvl w:ilvl="0">
      <w:start w:val="4"/>
      <w:numFmt w:val="decimal"/>
      <w:lvlText w:val="%1."/>
      <w:lvlJc w:val="left"/>
      <w:pPr>
        <w:tabs>
          <w:tab w:val="num" w:pos="0"/>
        </w:tabs>
        <w:ind w:left="36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FC81D52"/>
    <w:multiLevelType w:val="multilevel"/>
    <w:tmpl w:val="2D88474C"/>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18965D7"/>
    <w:multiLevelType w:val="multilevel"/>
    <w:tmpl w:val="62EEC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70109864">
    <w:abstractNumId w:val="1"/>
  </w:num>
  <w:num w:numId="2" w16cid:durableId="1049302784">
    <w:abstractNumId w:val="9"/>
  </w:num>
  <w:num w:numId="3" w16cid:durableId="37824193">
    <w:abstractNumId w:val="10"/>
  </w:num>
  <w:num w:numId="4" w16cid:durableId="840394418">
    <w:abstractNumId w:val="4"/>
  </w:num>
  <w:num w:numId="5" w16cid:durableId="189801674">
    <w:abstractNumId w:val="5"/>
  </w:num>
  <w:num w:numId="6" w16cid:durableId="1431464406">
    <w:abstractNumId w:val="3"/>
  </w:num>
  <w:num w:numId="7" w16cid:durableId="247539503">
    <w:abstractNumId w:val="6"/>
  </w:num>
  <w:num w:numId="8" w16cid:durableId="606936638">
    <w:abstractNumId w:val="2"/>
  </w:num>
  <w:num w:numId="9" w16cid:durableId="2000309143">
    <w:abstractNumId w:val="0"/>
  </w:num>
  <w:num w:numId="10" w16cid:durableId="7101268">
    <w:abstractNumId w:val="7"/>
  </w:num>
  <w:num w:numId="11" w16cid:durableId="10956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1B"/>
    <w:rsid w:val="004A69FD"/>
    <w:rsid w:val="005542C9"/>
    <w:rsid w:val="006D3D1B"/>
    <w:rsid w:val="00AA6F19"/>
    <w:rsid w:val="00DF71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077DE0"/>
  <w15:docId w15:val="{1DE97063-1AD5-AE40-9E30-09C747AE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5F"/>
    <w:rPr>
      <w:sz w:val="24"/>
    </w:rPr>
  </w:style>
  <w:style w:type="paragraph" w:styleId="Heading1">
    <w:name w:val="heading 1"/>
    <w:basedOn w:val="Normal"/>
    <w:next w:val="Normal"/>
    <w:uiPriority w:val="9"/>
    <w:qFormat/>
    <w:pPr>
      <w:keepNext/>
      <w:jc w:val="center"/>
      <w:outlineLvl w:val="0"/>
    </w:pPr>
    <w:rPr>
      <w:b/>
      <w:bCs/>
      <w:u w:val="single"/>
    </w:rPr>
  </w:style>
  <w:style w:type="paragraph" w:styleId="Heading2">
    <w:name w:val="heading 2"/>
    <w:basedOn w:val="Normal"/>
    <w:next w:val="Normal"/>
    <w:link w:val="Heading2Char"/>
    <w:uiPriority w:val="9"/>
    <w:unhideWhenUsed/>
    <w:qFormat/>
    <w:rsid w:val="00FC37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7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qFormat/>
    <w:rsid w:val="0045277A"/>
    <w:rPr>
      <w:b/>
      <w:bCs/>
      <w:sz w:val="28"/>
      <w:szCs w:val="24"/>
    </w:rPr>
  </w:style>
  <w:style w:type="character" w:customStyle="1" w:styleId="SubtitleChar">
    <w:name w:val="Subtitle Char"/>
    <w:link w:val="Subtitle"/>
    <w:qFormat/>
    <w:rsid w:val="0045277A"/>
    <w:rPr>
      <w:b/>
      <w:bCs/>
      <w:sz w:val="24"/>
      <w:szCs w:val="24"/>
    </w:rPr>
  </w:style>
  <w:style w:type="character" w:customStyle="1" w:styleId="PlainTextChar">
    <w:name w:val="Plain Text Char"/>
    <w:basedOn w:val="DefaultParagraphFont"/>
    <w:link w:val="PlainText"/>
    <w:qFormat/>
    <w:rsid w:val="000A08FD"/>
    <w:rPr>
      <w:rFonts w:ascii="Courier New" w:hAnsi="Courier New" w:cs="Courier New"/>
    </w:rPr>
  </w:style>
  <w:style w:type="character" w:customStyle="1" w:styleId="BodyTextIndentChar">
    <w:name w:val="Body Text Indent Char"/>
    <w:basedOn w:val="DefaultParagraphFont"/>
    <w:link w:val="BodyTextIndent"/>
    <w:qFormat/>
    <w:rsid w:val="000A08FD"/>
    <w:rPr>
      <w:sz w:val="24"/>
      <w:szCs w:val="24"/>
    </w:rPr>
  </w:style>
  <w:style w:type="character" w:customStyle="1" w:styleId="BalloonTextChar">
    <w:name w:val="Balloon Text Char"/>
    <w:basedOn w:val="DefaultParagraphFont"/>
    <w:link w:val="BalloonText"/>
    <w:qFormat/>
    <w:rsid w:val="000A08FD"/>
    <w:rPr>
      <w:rFonts w:ascii="Tahoma" w:hAnsi="Tahoma" w:cs="Tahoma"/>
      <w:sz w:val="16"/>
      <w:szCs w:val="16"/>
    </w:rPr>
  </w:style>
  <w:style w:type="character" w:customStyle="1" w:styleId="Heading3Char">
    <w:name w:val="Heading 3 Char"/>
    <w:basedOn w:val="DefaultParagraphFont"/>
    <w:link w:val="Heading3"/>
    <w:qFormat/>
    <w:rsid w:val="00FC3741"/>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semiHidden/>
    <w:qFormat/>
    <w:rsid w:val="00FC3741"/>
    <w:rPr>
      <w:rFonts w:asciiTheme="majorHAnsi" w:eastAsiaTheme="majorEastAsia" w:hAnsiTheme="majorHAnsi" w:cstheme="majorBidi"/>
      <w:b/>
      <w:bCs/>
      <w:color w:val="4F81BD" w:themeColor="accent1"/>
      <w:sz w:val="26"/>
      <w:szCs w:val="26"/>
    </w:rPr>
  </w:style>
  <w:style w:type="character" w:customStyle="1" w:styleId="FootnoteCharacters">
    <w:name w:val="Footnote Characters"/>
    <w:basedOn w:val="DefaultParagraphFont"/>
    <w:qFormat/>
    <w:rsid w:val="00FC3741"/>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FC3741"/>
  </w:style>
  <w:style w:type="character" w:customStyle="1" w:styleId="HeaderChar">
    <w:name w:val="Header Char"/>
    <w:basedOn w:val="DefaultParagraphFont"/>
    <w:link w:val="Header"/>
    <w:uiPriority w:val="99"/>
    <w:qFormat/>
    <w:rsid w:val="00D32DF4"/>
    <w:rPr>
      <w:sz w:val="24"/>
      <w:szCs w:val="24"/>
    </w:rPr>
  </w:style>
  <w:style w:type="character" w:customStyle="1" w:styleId="FooterChar">
    <w:name w:val="Footer Char"/>
    <w:basedOn w:val="DefaultParagraphFont"/>
    <w:link w:val="Footer"/>
    <w:uiPriority w:val="99"/>
    <w:qFormat/>
    <w:rsid w:val="00D32DF4"/>
    <w:rPr>
      <w:sz w:val="24"/>
      <w:szCs w:val="24"/>
    </w:rPr>
  </w:style>
  <w:style w:type="character" w:styleId="CommentReference">
    <w:name w:val="annotation reference"/>
    <w:basedOn w:val="DefaultParagraphFont"/>
    <w:semiHidden/>
    <w:unhideWhenUsed/>
    <w:qFormat/>
    <w:rsid w:val="003D19CD"/>
    <w:rPr>
      <w:sz w:val="18"/>
      <w:szCs w:val="18"/>
    </w:rPr>
  </w:style>
  <w:style w:type="character" w:customStyle="1" w:styleId="CommentTextChar">
    <w:name w:val="Comment Text Char"/>
    <w:basedOn w:val="DefaultParagraphFont"/>
    <w:link w:val="CommentText"/>
    <w:semiHidden/>
    <w:qFormat/>
    <w:rsid w:val="003D19CD"/>
    <w:rPr>
      <w:sz w:val="24"/>
      <w:szCs w:val="24"/>
    </w:rPr>
  </w:style>
  <w:style w:type="character" w:customStyle="1" w:styleId="CommentSubjectChar">
    <w:name w:val="Comment Subject Char"/>
    <w:basedOn w:val="CommentTextChar"/>
    <w:link w:val="CommentSubject"/>
    <w:semiHidden/>
    <w:qFormat/>
    <w:rsid w:val="003D19CD"/>
    <w:rPr>
      <w:b/>
      <w:bCs/>
      <w:sz w:val="24"/>
      <w:szCs w:val="24"/>
    </w:rPr>
  </w:style>
  <w:style w:type="character" w:styleId="PlaceholderText">
    <w:name w:val="Placeholder Text"/>
    <w:basedOn w:val="DefaultParagraphFont"/>
    <w:uiPriority w:val="99"/>
    <w:semiHidden/>
    <w:qFormat/>
    <w:rsid w:val="008B42B8"/>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0"/>
    <w:qFormat/>
    <w:rsid w:val="0045277A"/>
    <w:pPr>
      <w:jc w:val="center"/>
    </w:pPr>
    <w:rPr>
      <w:b/>
      <w:bCs/>
      <w:sz w:val="28"/>
    </w:rPr>
  </w:style>
  <w:style w:type="paragraph" w:styleId="Subtitle">
    <w:name w:val="Subtitle"/>
    <w:basedOn w:val="Normal"/>
    <w:next w:val="Normal"/>
    <w:link w:val="SubtitleChar"/>
    <w:uiPriority w:val="11"/>
    <w:qFormat/>
    <w:rPr>
      <w:b/>
    </w:rPr>
  </w:style>
  <w:style w:type="paragraph" w:styleId="PlainText">
    <w:name w:val="Plain Text"/>
    <w:basedOn w:val="Normal"/>
    <w:link w:val="PlainTextChar"/>
    <w:qFormat/>
    <w:rsid w:val="000A08FD"/>
    <w:rPr>
      <w:rFonts w:ascii="Courier New" w:hAnsi="Courier New" w:cs="Courier New"/>
      <w:sz w:val="20"/>
      <w:szCs w:val="20"/>
    </w:rPr>
  </w:style>
  <w:style w:type="paragraph" w:styleId="BodyTextIndent">
    <w:name w:val="Body Text Indent"/>
    <w:basedOn w:val="Normal"/>
    <w:link w:val="BodyTextIndentChar"/>
    <w:rsid w:val="000A08FD"/>
    <w:pPr>
      <w:widowControl w:val="0"/>
      <w:spacing w:line="360" w:lineRule="auto"/>
      <w:ind w:firstLine="720"/>
    </w:pPr>
  </w:style>
  <w:style w:type="paragraph" w:styleId="BalloonText">
    <w:name w:val="Balloon Text"/>
    <w:basedOn w:val="Normal"/>
    <w:link w:val="BalloonTextChar"/>
    <w:qFormat/>
    <w:rsid w:val="000A08FD"/>
    <w:rPr>
      <w:rFonts w:ascii="Tahoma" w:hAnsi="Tahoma" w:cs="Tahoma"/>
      <w:sz w:val="16"/>
      <w:szCs w:val="16"/>
    </w:rPr>
  </w:style>
  <w:style w:type="paragraph" w:styleId="FootnoteText">
    <w:name w:val="footnote text"/>
    <w:basedOn w:val="Normal"/>
    <w:link w:val="FootnoteTextChar"/>
    <w:rsid w:val="00FC3741"/>
    <w:rPr>
      <w:sz w:val="20"/>
      <w:szCs w:val="20"/>
    </w:rPr>
  </w:style>
  <w:style w:type="paragraph" w:styleId="ListParagraph">
    <w:name w:val="List Paragraph"/>
    <w:basedOn w:val="Normal"/>
    <w:uiPriority w:val="34"/>
    <w:qFormat/>
    <w:rsid w:val="00052D6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rsid w:val="00D32DF4"/>
    <w:pPr>
      <w:tabs>
        <w:tab w:val="center" w:pos="4680"/>
        <w:tab w:val="right" w:pos="9360"/>
      </w:tabs>
    </w:pPr>
  </w:style>
  <w:style w:type="paragraph" w:styleId="Footer">
    <w:name w:val="footer"/>
    <w:basedOn w:val="Normal"/>
    <w:link w:val="FooterChar"/>
    <w:uiPriority w:val="99"/>
    <w:rsid w:val="00D32DF4"/>
    <w:pPr>
      <w:tabs>
        <w:tab w:val="center" w:pos="4680"/>
        <w:tab w:val="right" w:pos="9360"/>
      </w:tabs>
    </w:pPr>
  </w:style>
  <w:style w:type="paragraph" w:styleId="CommentText">
    <w:name w:val="annotation text"/>
    <w:basedOn w:val="Normal"/>
    <w:link w:val="CommentTextChar"/>
    <w:semiHidden/>
    <w:unhideWhenUsed/>
    <w:qFormat/>
    <w:rsid w:val="003D19CD"/>
  </w:style>
  <w:style w:type="paragraph" w:styleId="CommentSubject">
    <w:name w:val="annotation subject"/>
    <w:basedOn w:val="CommentText"/>
    <w:link w:val="CommentSubjectChar"/>
    <w:semiHidden/>
    <w:unhideWhenUsed/>
    <w:qFormat/>
    <w:rsid w:val="003D19CD"/>
    <w:rPr>
      <w:b/>
      <w:bCs/>
      <w:sz w:val="20"/>
      <w:szCs w:val="20"/>
    </w:rPr>
  </w:style>
  <w:style w:type="paragraph" w:styleId="NormalWeb">
    <w:name w:val="Normal (Web)"/>
    <w:basedOn w:val="Normal"/>
    <w:uiPriority w:val="99"/>
    <w:unhideWhenUsed/>
    <w:qFormat/>
    <w:rsid w:val="004A618F"/>
    <w:pPr>
      <w:spacing w:beforeAutospacing="1" w:afterAutospacing="1"/>
    </w:pPr>
  </w:style>
  <w:style w:type="table" w:styleId="TableGrid">
    <w:name w:val="Table Grid"/>
    <w:basedOn w:val="TableNormal"/>
    <w:uiPriority w:val="59"/>
    <w:rsid w:val="00D0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542C9"/>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w9vzgoZ+i9yqNOLF+FjnmJnLTkw==">AMUW2mXKtmIzVf53YxklsryWNVrfvgtp3qivCGVTaupfGZMIp8uS0y4gso/No/zTuJjEnGfcI17HH9z6CJJNBQ234Edc7nJTUKvwhOTZnPaaNlT717MmC6w=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Pages>
  <Words>1854</Words>
  <Characters>9624</Characters>
  <Application>Microsoft Office Word</Application>
  <DocSecurity>0</DocSecurity>
  <Lines>356</Lines>
  <Paragraphs>347</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Roule</dc:creator>
  <dc:description/>
  <cp:lastModifiedBy>Microsoft Office User</cp:lastModifiedBy>
  <cp:revision>169</cp:revision>
  <dcterms:created xsi:type="dcterms:W3CDTF">2016-01-06T14:54:00Z</dcterms:created>
  <dcterms:modified xsi:type="dcterms:W3CDTF">2023-07-18T17:27:00Z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