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0" w:type="dxa"/>
        <w:tblInd w:w="0" w:type="dxa"/>
        <w:tblLook w:val="04A0" w:firstRow="1" w:lastRow="0" w:firstColumn="1" w:lastColumn="0" w:noHBand="0" w:noVBand="1"/>
      </w:tblPr>
      <w:tblGrid>
        <w:gridCol w:w="2875"/>
        <w:gridCol w:w="6485"/>
      </w:tblGrid>
      <w:tr w:rsidR="00F12AA7" w:rsidTr="00F12AA7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>Project Name:</w:t>
            </w:r>
          </w:p>
        </w:tc>
        <w:tc>
          <w:tcPr>
            <w:tcW w:w="64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>HRAS</w:t>
            </w:r>
          </w:p>
        </w:tc>
      </w:tr>
      <w:tr w:rsidR="00F12AA7" w:rsidTr="00F12AA7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>Test Case Number:</w:t>
            </w:r>
          </w:p>
        </w:tc>
        <w:tc>
          <w:tcPr>
            <w:tcW w:w="64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>3.2-1</w:t>
            </w:r>
          </w:p>
        </w:tc>
      </w:tr>
      <w:tr w:rsidR="00F12AA7" w:rsidTr="00F12AA7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>Brief description:</w:t>
            </w:r>
          </w:p>
        </w:tc>
        <w:tc>
          <w:tcPr>
            <w:tcW w:w="64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 xml:space="preserve">Login: Testing successful login of ordinary user w/o admin </w:t>
            </w:r>
            <w:r w:rsidR="005B1479">
              <w:t>privilege</w:t>
            </w:r>
          </w:p>
        </w:tc>
      </w:tr>
      <w:tr w:rsidR="00F12AA7" w:rsidTr="00F12AA7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>Relevant section of spec doc:</w:t>
            </w:r>
          </w:p>
        </w:tc>
        <w:tc>
          <w:tcPr>
            <w:tcW w:w="64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>3.2</w:t>
            </w:r>
          </w:p>
        </w:tc>
      </w:tr>
    </w:tbl>
    <w:p w:rsidR="00F12AA7" w:rsidRDefault="00F12AA7" w:rsidP="00F12AA7"/>
    <w:p w:rsidR="00F12AA7" w:rsidRDefault="00F12AA7" w:rsidP="00F12AA7"/>
    <w:p w:rsidR="00F12AA7" w:rsidRDefault="00F12AA7" w:rsidP="00F12AA7">
      <w:r>
        <w:t>Input Assumptions:</w:t>
      </w:r>
    </w:p>
    <w:p w:rsidR="00F12AA7" w:rsidRDefault="00F12AA7" w:rsidP="00F12AA7">
      <w:r>
        <w:t xml:space="preserve">Relevant state of DB: Ordinary user exists with username </w:t>
      </w:r>
      <w:r w:rsidR="005A5F86">
        <w:t>“</w:t>
      </w:r>
      <w:r w:rsidRPr="005A5F86">
        <w:rPr>
          <w:highlight w:val="yellow"/>
        </w:rPr>
        <w:t>test</w:t>
      </w:r>
      <w:r w:rsidR="005A5F86">
        <w:t>”</w:t>
      </w:r>
      <w:r>
        <w:t xml:space="preserve"> and password </w:t>
      </w:r>
      <w:r w:rsidR="005A5F86">
        <w:t>“</w:t>
      </w:r>
      <w:r w:rsidRPr="005A5F86">
        <w:rPr>
          <w:highlight w:val="yellow"/>
        </w:rPr>
        <w:t>123</w:t>
      </w:r>
      <w:r w:rsidR="005A5F86">
        <w:t>”</w:t>
      </w:r>
    </w:p>
    <w:p w:rsidR="00F12AA7" w:rsidRDefault="00F12AA7" w:rsidP="00F12AA7">
      <w:proofErr w:type="gramStart"/>
      <w:r>
        <w:t>Also</w:t>
      </w:r>
      <w:proofErr w:type="gramEnd"/>
      <w:r>
        <w:t xml:space="preserve"> assuming the SQL query in </w:t>
      </w:r>
      <w:proofErr w:type="spellStart"/>
      <w:r>
        <w:t>validateLogin</w:t>
      </w:r>
      <w:proofErr w:type="spellEnd"/>
    </w:p>
    <w:p w:rsidR="00F12AA7" w:rsidRPr="00F12AA7" w:rsidRDefault="00F12AA7" w:rsidP="00F1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>“</w:t>
      </w:r>
      <w:r w:rsidRPr="00F12AA7">
        <w:rPr>
          <w:rFonts w:ascii="Consolas" w:hAnsi="Consolas" w:cs="Consolas"/>
          <w:color w:val="0000FF"/>
          <w:sz w:val="19"/>
          <w:szCs w:val="19"/>
        </w:rPr>
        <w:t>DECLARE @</w:t>
      </w:r>
      <w:proofErr w:type="spellStart"/>
      <w:r w:rsidRPr="00F12AA7">
        <w:rPr>
          <w:rFonts w:ascii="Consolas" w:hAnsi="Consolas" w:cs="Consolas"/>
          <w:color w:val="0000FF"/>
          <w:sz w:val="19"/>
          <w:szCs w:val="19"/>
        </w:rPr>
        <w:t>isValid</w:t>
      </w:r>
      <w:proofErr w:type="spellEnd"/>
      <w:r w:rsidRPr="00F12AA7">
        <w:rPr>
          <w:rFonts w:ascii="Consolas" w:hAnsi="Consolas" w:cs="Consolas"/>
          <w:color w:val="0000FF"/>
          <w:sz w:val="19"/>
          <w:szCs w:val="19"/>
        </w:rPr>
        <w:t xml:space="preserve"> BIT</w:t>
      </w:r>
    </w:p>
    <w:p w:rsidR="00F12AA7" w:rsidRPr="00F12AA7" w:rsidRDefault="00F12AA7" w:rsidP="00F1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12AA7">
        <w:rPr>
          <w:rFonts w:ascii="Consolas" w:hAnsi="Consolas" w:cs="Consolas"/>
          <w:color w:val="0000FF"/>
          <w:sz w:val="19"/>
          <w:szCs w:val="19"/>
        </w:rPr>
        <w:tab/>
        <w:t xml:space="preserve">IF </w:t>
      </w:r>
      <w:proofErr w:type="gramStart"/>
      <w:r w:rsidRPr="00F12AA7">
        <w:rPr>
          <w:rFonts w:ascii="Consolas" w:hAnsi="Consolas" w:cs="Consolas"/>
          <w:color w:val="0000FF"/>
          <w:sz w:val="19"/>
          <w:szCs w:val="19"/>
        </w:rPr>
        <w:t>EXISTS(</w:t>
      </w:r>
      <w:proofErr w:type="gramEnd"/>
      <w:r w:rsidRPr="00F12AA7">
        <w:rPr>
          <w:rFonts w:ascii="Consolas" w:hAnsi="Consolas" w:cs="Consolas"/>
          <w:color w:val="0000FF"/>
          <w:sz w:val="19"/>
          <w:szCs w:val="19"/>
        </w:rPr>
        <w:t>SELECT * FROM [User] WHERE @username = Username AND @</w:t>
      </w:r>
      <w:proofErr w:type="spellStart"/>
      <w:r w:rsidRPr="00F12AA7">
        <w:rPr>
          <w:rFonts w:ascii="Consolas" w:hAnsi="Consolas" w:cs="Consolas"/>
          <w:color w:val="0000FF"/>
          <w:sz w:val="19"/>
          <w:szCs w:val="19"/>
        </w:rPr>
        <w:t>givenPW</w:t>
      </w:r>
      <w:proofErr w:type="spellEnd"/>
      <w:r w:rsidRPr="00F12AA7">
        <w:rPr>
          <w:rFonts w:ascii="Consolas" w:hAnsi="Consolas" w:cs="Consolas"/>
          <w:color w:val="0000FF"/>
          <w:sz w:val="19"/>
          <w:szCs w:val="19"/>
        </w:rPr>
        <w:t xml:space="preserve"> = Password)</w:t>
      </w:r>
      <w:r w:rsidRPr="00F12AA7">
        <w:rPr>
          <w:rFonts w:ascii="Consolas" w:hAnsi="Consolas" w:cs="Consolas"/>
          <w:color w:val="0000FF"/>
          <w:sz w:val="19"/>
          <w:szCs w:val="19"/>
        </w:rPr>
        <w:tab/>
        <w:t>SET @</w:t>
      </w:r>
      <w:proofErr w:type="spellStart"/>
      <w:r w:rsidRPr="00F12AA7">
        <w:rPr>
          <w:rFonts w:ascii="Consolas" w:hAnsi="Consolas" w:cs="Consolas"/>
          <w:color w:val="0000FF"/>
          <w:sz w:val="19"/>
          <w:szCs w:val="19"/>
        </w:rPr>
        <w:t>isValid</w:t>
      </w:r>
      <w:proofErr w:type="spellEnd"/>
      <w:r w:rsidRPr="00F12AA7">
        <w:rPr>
          <w:rFonts w:ascii="Consolas" w:hAnsi="Consolas" w:cs="Consolas"/>
          <w:color w:val="0000FF"/>
          <w:sz w:val="19"/>
          <w:szCs w:val="19"/>
        </w:rPr>
        <w:t xml:space="preserve"> = 1</w:t>
      </w:r>
    </w:p>
    <w:p w:rsidR="00F12AA7" w:rsidRPr="00F12AA7" w:rsidRDefault="00F12AA7" w:rsidP="00F1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12AA7">
        <w:rPr>
          <w:rFonts w:ascii="Consolas" w:hAnsi="Consolas" w:cs="Consolas"/>
          <w:color w:val="0000FF"/>
          <w:sz w:val="19"/>
          <w:szCs w:val="19"/>
        </w:rPr>
        <w:tab/>
        <w:t>ELSE SET @</w:t>
      </w:r>
      <w:proofErr w:type="spellStart"/>
      <w:r w:rsidRPr="00F12AA7">
        <w:rPr>
          <w:rFonts w:ascii="Consolas" w:hAnsi="Consolas" w:cs="Consolas"/>
          <w:color w:val="0000FF"/>
          <w:sz w:val="19"/>
          <w:szCs w:val="19"/>
        </w:rPr>
        <w:t>isValid</w:t>
      </w:r>
      <w:proofErr w:type="spellEnd"/>
      <w:r w:rsidRPr="00F12AA7">
        <w:rPr>
          <w:rFonts w:ascii="Consolas" w:hAnsi="Consolas" w:cs="Consolas"/>
          <w:color w:val="0000FF"/>
          <w:sz w:val="19"/>
          <w:szCs w:val="19"/>
        </w:rPr>
        <w:t xml:space="preserve"> = 0</w:t>
      </w:r>
    </w:p>
    <w:p w:rsidR="00F12AA7" w:rsidRDefault="00F12AA7" w:rsidP="00F1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AA7">
        <w:rPr>
          <w:rFonts w:ascii="Consolas" w:hAnsi="Consolas" w:cs="Consolas"/>
          <w:color w:val="0000FF"/>
          <w:sz w:val="19"/>
          <w:szCs w:val="19"/>
        </w:rPr>
        <w:tab/>
        <w:t>SELECT @</w:t>
      </w:r>
      <w:proofErr w:type="spellStart"/>
      <w:r w:rsidRPr="00F12AA7">
        <w:rPr>
          <w:rFonts w:ascii="Consolas" w:hAnsi="Consolas" w:cs="Consolas"/>
          <w:color w:val="0000FF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400488" w:rsidRDefault="00F12AA7" w:rsidP="00F12AA7">
      <w:r>
        <w:t xml:space="preserve">Returns a Boolean value if username and hashed password combination is valid. </w:t>
      </w:r>
    </w:p>
    <w:p w:rsidR="00F12AA7" w:rsidRDefault="00F12AA7" w:rsidP="00F12AA7">
      <w:r>
        <w:t>Returns</w:t>
      </w:r>
      <w:r w:rsidR="00400488">
        <w:t xml:space="preserve">: </w:t>
      </w:r>
      <w:r w:rsidR="00400488" w:rsidRPr="00400488">
        <w:rPr>
          <w:highlight w:val="yellow"/>
        </w:rPr>
        <w:t>True</w:t>
      </w:r>
      <w:r w:rsidR="00400488">
        <w:t xml:space="preserve"> in this instance.</w:t>
      </w:r>
    </w:p>
    <w:p w:rsidR="00F12AA7" w:rsidRDefault="00F12AA7" w:rsidP="00F12AA7">
      <w:r>
        <w:t>Other relevant environmental assumptions (if any): (system config, etc.)</w:t>
      </w:r>
    </w:p>
    <w:p w:rsidR="00F12AA7" w:rsidRDefault="00F12AA7" w:rsidP="00F12AA7">
      <w:r>
        <w:t>User Actions:</w:t>
      </w:r>
    </w:p>
    <w:p w:rsidR="00F12AA7" w:rsidRDefault="00F12AA7" w:rsidP="00F12AA7">
      <w:pPr>
        <w:pStyle w:val="ListParagraph"/>
        <w:numPr>
          <w:ilvl w:val="0"/>
          <w:numId w:val="1"/>
        </w:numPr>
      </w:pPr>
      <w:r>
        <w:t>Enter Username “</w:t>
      </w:r>
      <w:r w:rsidRPr="005A5F86">
        <w:rPr>
          <w:highlight w:val="yellow"/>
        </w:rPr>
        <w:t>test</w:t>
      </w:r>
      <w:r>
        <w:t>” into username input field.</w:t>
      </w:r>
    </w:p>
    <w:p w:rsidR="00F12AA7" w:rsidRDefault="00F12AA7" w:rsidP="00F12AA7">
      <w:pPr>
        <w:pStyle w:val="ListParagraph"/>
        <w:numPr>
          <w:ilvl w:val="0"/>
          <w:numId w:val="1"/>
        </w:numPr>
      </w:pPr>
      <w:r>
        <w:t>Enter Password “</w:t>
      </w:r>
      <w:r w:rsidRPr="005A5F86">
        <w:rPr>
          <w:highlight w:val="yellow"/>
        </w:rPr>
        <w:t>123</w:t>
      </w:r>
      <w:r>
        <w:t>” into password input field.</w:t>
      </w:r>
    </w:p>
    <w:p w:rsidR="00400488" w:rsidRDefault="00F12AA7" w:rsidP="002B2417">
      <w:pPr>
        <w:pStyle w:val="ListParagraph"/>
        <w:numPr>
          <w:ilvl w:val="0"/>
          <w:numId w:val="1"/>
        </w:numPr>
      </w:pPr>
      <w:r>
        <w:t>Click “Login</w:t>
      </w:r>
      <w:r w:rsidR="00400488">
        <w:t>”</w:t>
      </w:r>
    </w:p>
    <w:p w:rsidR="00400488" w:rsidRDefault="00F12AA7" w:rsidP="00F12AA7">
      <w:r>
        <w:t>Expected Results:</w:t>
      </w:r>
      <w:r>
        <w:br/>
      </w:r>
    </w:p>
    <w:p w:rsidR="00400488" w:rsidRDefault="00400488" w:rsidP="00F12AA7">
      <w:r>
        <w:t xml:space="preserve">Login successful. Main page pops up with navigation menu on left, GSHA logo on right. </w:t>
      </w:r>
      <w:r w:rsidR="005A5F86">
        <w:t>“</w:t>
      </w:r>
      <w:r>
        <w:t>Import Tool</w:t>
      </w:r>
      <w:r w:rsidR="005A5F86">
        <w:t>”</w:t>
      </w:r>
      <w:r>
        <w:t xml:space="preserve"> option should not be visible, as this is a normal user, and only administrators have this privilege. In upper </w:t>
      </w:r>
      <w:proofErr w:type="gramStart"/>
      <w:r>
        <w:t>right hand</w:t>
      </w:r>
      <w:proofErr w:type="gramEnd"/>
      <w:r>
        <w:t xml:space="preserve"> corner, the form displays Logged in as: </w:t>
      </w:r>
      <w:r w:rsidR="005A5F86">
        <w:t>“</w:t>
      </w:r>
      <w:r w:rsidRPr="00400488">
        <w:rPr>
          <w:highlight w:val="yellow"/>
        </w:rPr>
        <w:t>test</w:t>
      </w:r>
      <w:r w:rsidR="005A5F86">
        <w:rPr>
          <w:highlight w:val="yellow"/>
        </w:rPr>
        <w:t>”</w:t>
      </w:r>
      <w:r>
        <w:rPr>
          <w:highlight w:val="yellow"/>
        </w:rPr>
        <w:t xml:space="preserve"> </w:t>
      </w:r>
      <w:r w:rsidRPr="00400488">
        <w:t>(username)</w:t>
      </w:r>
      <w:r>
        <w:t xml:space="preserve">. </w:t>
      </w:r>
    </w:p>
    <w:p w:rsidR="00F12AA7" w:rsidRDefault="00F12AA7" w:rsidP="00F12AA7">
      <w:r>
        <w:t>Actual Result:</w:t>
      </w:r>
    </w:p>
    <w:p w:rsidR="00F12AA7" w:rsidRDefault="00400488" w:rsidP="00F12AA7">
      <w:r>
        <w:t xml:space="preserve">The login is successful. The main page pops up with the navigation menu on left. The GSHA logo is on the right. </w:t>
      </w:r>
      <w:r w:rsidR="005A5F86">
        <w:t>“</w:t>
      </w:r>
      <w:r>
        <w:t>Import Tool</w:t>
      </w:r>
      <w:r w:rsidR="005A5F86">
        <w:t>”</w:t>
      </w:r>
      <w:r>
        <w:t xml:space="preserve"> option is not visible as expected. In the upper right hand </w:t>
      </w:r>
      <w:proofErr w:type="gramStart"/>
      <w:r>
        <w:t>corner</w:t>
      </w:r>
      <w:proofErr w:type="gramEnd"/>
      <w:r>
        <w:t xml:space="preserve"> it displays that </w:t>
      </w:r>
      <w:r w:rsidR="005A5F86">
        <w:t>“</w:t>
      </w:r>
      <w:r w:rsidRPr="00400488">
        <w:rPr>
          <w:highlight w:val="yellow"/>
        </w:rPr>
        <w:t>test</w:t>
      </w:r>
      <w:r w:rsidR="005A5F86">
        <w:rPr>
          <w:highlight w:val="yellow"/>
        </w:rPr>
        <w:t>”</w:t>
      </w:r>
      <w:r>
        <w:rPr>
          <w:highlight w:val="yellow"/>
        </w:rPr>
        <w:t xml:space="preserve"> </w:t>
      </w:r>
      <w:r w:rsidRPr="00400488">
        <w:t>is logged in</w:t>
      </w:r>
      <w:r>
        <w:t>.</w:t>
      </w:r>
    </w:p>
    <w:p w:rsidR="00F12AA7" w:rsidRDefault="00F12AA7" w:rsidP="00F12AA7">
      <w:r>
        <w:t xml:space="preserve">Result matches expected result? Yes </w:t>
      </w:r>
      <w:sdt>
        <w:sdtPr>
          <w:id w:val="2748319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00488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No </w:t>
      </w:r>
      <w:sdt>
        <w:sdtPr>
          <w:id w:val="-1180883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12AA7" w:rsidRDefault="00F12AA7" w:rsidP="00F12AA7">
      <w:r>
        <w:t>If not then, fill out the information below:</w:t>
      </w:r>
    </w:p>
    <w:tbl>
      <w:tblPr>
        <w:tblStyle w:val="TableGrid"/>
        <w:tblW w:w="9630" w:type="dxa"/>
        <w:tblInd w:w="0" w:type="dxa"/>
        <w:tblLook w:val="04A0" w:firstRow="1" w:lastRow="0" w:firstColumn="1" w:lastColumn="0" w:noHBand="0" w:noVBand="1"/>
      </w:tblPr>
      <w:tblGrid>
        <w:gridCol w:w="2430"/>
        <w:gridCol w:w="7200"/>
      </w:tblGrid>
      <w:tr w:rsidR="00F12AA7" w:rsidTr="00F12AA7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>Defect Report Number: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2AA7" w:rsidRDefault="00F12AA7">
            <w:pPr>
              <w:spacing w:line="240" w:lineRule="auto"/>
            </w:pPr>
          </w:p>
        </w:tc>
      </w:tr>
      <w:tr w:rsidR="00F12AA7" w:rsidTr="00F12AA7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>Assigned 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2AA7" w:rsidRDefault="00F12AA7">
            <w:pPr>
              <w:spacing w:line="240" w:lineRule="auto"/>
            </w:pPr>
          </w:p>
        </w:tc>
      </w:tr>
    </w:tbl>
    <w:p w:rsidR="00F12AA7" w:rsidRDefault="00F12AA7" w:rsidP="00F12AA7"/>
    <w:p w:rsidR="00921EE6" w:rsidRDefault="005A5F86"/>
    <w:sectPr w:rsidR="00921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97991"/>
    <w:multiLevelType w:val="hybridMultilevel"/>
    <w:tmpl w:val="CA0A5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A7"/>
    <w:rsid w:val="00400488"/>
    <w:rsid w:val="005A5F86"/>
    <w:rsid w:val="005B1479"/>
    <w:rsid w:val="00BB39E3"/>
    <w:rsid w:val="00C30FC4"/>
    <w:rsid w:val="00F1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9C43"/>
  <w15:chartTrackingRefBased/>
  <w15:docId w15:val="{93C2B0B7-0300-4118-B88E-5C602151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2AA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AA7"/>
    <w:pPr>
      <w:ind w:left="720"/>
      <w:contextualSpacing/>
    </w:pPr>
  </w:style>
  <w:style w:type="table" w:styleId="TableGrid">
    <w:name w:val="Table Grid"/>
    <w:basedOn w:val="TableNormal"/>
    <w:uiPriority w:val="39"/>
    <w:rsid w:val="00F12AA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3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2</cp:revision>
  <dcterms:created xsi:type="dcterms:W3CDTF">2019-04-21T20:50:00Z</dcterms:created>
  <dcterms:modified xsi:type="dcterms:W3CDTF">2019-04-21T21:22:00Z</dcterms:modified>
</cp:coreProperties>
</file>