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CDD10" w14:textId="7D6A26CD" w:rsidR="006A0E07" w:rsidRPr="00E32305" w:rsidRDefault="006A0E07">
      <w:pPr>
        <w:rPr>
          <w:rFonts w:ascii="Arial" w:hAnsi="Arial" w:cs="Arial"/>
          <w:b/>
          <w:color w:val="6C6C6C"/>
          <w:sz w:val="27"/>
          <w:szCs w:val="27"/>
          <w:shd w:val="clear" w:color="auto" w:fill="FFFFFF"/>
        </w:rPr>
      </w:pPr>
      <w:r w:rsidRPr="00E32305">
        <w:rPr>
          <w:rFonts w:ascii="Arial" w:hAnsi="Arial" w:cs="Arial"/>
          <w:b/>
          <w:color w:val="6C6C6C"/>
          <w:sz w:val="27"/>
          <w:szCs w:val="27"/>
          <w:shd w:val="clear" w:color="auto" w:fill="FFFFFF"/>
        </w:rPr>
        <w:t xml:space="preserve">What is </w:t>
      </w:r>
      <w:proofErr w:type="spellStart"/>
      <w:r w:rsidRPr="00E32305">
        <w:rPr>
          <w:rFonts w:ascii="Arial" w:hAnsi="Arial" w:cs="Arial"/>
          <w:b/>
          <w:color w:val="6C6C6C"/>
          <w:sz w:val="27"/>
          <w:szCs w:val="27"/>
          <w:shd w:val="clear" w:color="auto" w:fill="FFFFFF"/>
        </w:rPr>
        <w:t>Openstack</w:t>
      </w:r>
      <w:proofErr w:type="spellEnd"/>
      <w:r w:rsidRPr="00E32305">
        <w:rPr>
          <w:rFonts w:ascii="Arial" w:hAnsi="Arial" w:cs="Arial"/>
          <w:b/>
          <w:color w:val="6C6C6C"/>
          <w:sz w:val="27"/>
          <w:szCs w:val="27"/>
          <w:shd w:val="clear" w:color="auto" w:fill="FFFFFF"/>
        </w:rPr>
        <w:t>?</w:t>
      </w:r>
    </w:p>
    <w:p w14:paraId="6BD30D7A" w14:textId="33321147" w:rsidR="000C2308" w:rsidRDefault="00F85C39">
      <w:pPr>
        <w:rPr>
          <w:rFonts w:ascii="Arial" w:hAnsi="Arial" w:cs="Arial"/>
          <w:color w:val="6C6C6C"/>
          <w:sz w:val="27"/>
          <w:szCs w:val="27"/>
          <w:shd w:val="clear" w:color="auto" w:fill="FFFFFF"/>
        </w:rPr>
      </w:pPr>
      <w:r>
        <w:rPr>
          <w:rFonts w:ascii="Arial" w:hAnsi="Arial" w:cs="Arial"/>
          <w:color w:val="6C6C6C"/>
          <w:sz w:val="27"/>
          <w:szCs w:val="27"/>
          <w:shd w:val="clear" w:color="auto" w:fill="FFFFFF"/>
        </w:rPr>
        <w:t>OpenStack is a collection of open source software modules that provides a framework to create and manage both </w:t>
      </w:r>
      <w:hyperlink r:id="rId6" w:history="1">
        <w:r>
          <w:rPr>
            <w:rStyle w:val="Hyperlink"/>
            <w:rFonts w:ascii="Arial" w:hAnsi="Arial" w:cs="Arial"/>
            <w:color w:val="00B3AC"/>
            <w:shd w:val="clear" w:color="auto" w:fill="FFFFFF"/>
          </w:rPr>
          <w:t>public cloud</w:t>
        </w:r>
      </w:hyperlink>
      <w:r>
        <w:rPr>
          <w:rFonts w:ascii="Arial" w:hAnsi="Arial" w:cs="Arial"/>
          <w:color w:val="6C6C6C"/>
          <w:sz w:val="27"/>
          <w:szCs w:val="27"/>
          <w:shd w:val="clear" w:color="auto" w:fill="FFFFFF"/>
        </w:rPr>
        <w:t> and </w:t>
      </w:r>
      <w:hyperlink r:id="rId7" w:history="1">
        <w:r>
          <w:rPr>
            <w:rStyle w:val="Hyperlink"/>
            <w:rFonts w:ascii="Arial" w:hAnsi="Arial" w:cs="Arial"/>
            <w:color w:val="00B3AC"/>
            <w:shd w:val="clear" w:color="auto" w:fill="FFFFFF"/>
          </w:rPr>
          <w:t>private cloud</w:t>
        </w:r>
      </w:hyperlink>
      <w:r>
        <w:rPr>
          <w:rFonts w:ascii="Arial" w:hAnsi="Arial" w:cs="Arial"/>
          <w:color w:val="6C6C6C"/>
          <w:sz w:val="27"/>
          <w:szCs w:val="27"/>
          <w:shd w:val="clear" w:color="auto" w:fill="FFFFFF"/>
        </w:rPr>
        <w:t> infrastructure.</w:t>
      </w:r>
    </w:p>
    <w:p w14:paraId="22CD8DF0" w14:textId="0CDBDE39" w:rsidR="00E32305" w:rsidRDefault="00E32305"/>
    <w:p w14:paraId="69E8EDB2" w14:textId="27F3C053" w:rsidR="000B58D1" w:rsidRDefault="000B58D1"/>
    <w:p w14:paraId="4D25F0E4" w14:textId="3F59A7A4" w:rsidR="000B58D1" w:rsidRDefault="000B58D1">
      <w:r>
        <w:rPr>
          <w:noProof/>
        </w:rPr>
        <w:drawing>
          <wp:inline distT="0" distB="0" distL="0" distR="0" wp14:anchorId="515804F5" wp14:editId="0F420E8B">
            <wp:extent cx="5731510" cy="4300130"/>
            <wp:effectExtent l="0" t="0" r="2540" b="5715"/>
            <wp:docPr id="1" name="Picture 1" descr="Image result for openstac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stack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0130"/>
                    </a:xfrm>
                    <a:prstGeom prst="rect">
                      <a:avLst/>
                    </a:prstGeom>
                    <a:noFill/>
                    <a:ln>
                      <a:noFill/>
                    </a:ln>
                  </pic:spPr>
                </pic:pic>
              </a:graphicData>
            </a:graphic>
          </wp:inline>
        </w:drawing>
      </w:r>
      <w:bookmarkStart w:id="0" w:name="_GoBack"/>
      <w:bookmarkEnd w:id="0"/>
    </w:p>
    <w:p w14:paraId="1A7059EF" w14:textId="77777777" w:rsidR="000B58D1" w:rsidRDefault="000B58D1"/>
    <w:p w14:paraId="7DCEB3F1" w14:textId="54903E5F" w:rsidR="00E32305" w:rsidRDefault="00E16B9D">
      <w:pPr>
        <w:rPr>
          <w:b/>
        </w:rPr>
      </w:pPr>
      <w:r w:rsidRPr="00E16B9D">
        <w:rPr>
          <w:b/>
        </w:rPr>
        <w:t xml:space="preserve">Components of </w:t>
      </w:r>
      <w:proofErr w:type="spellStart"/>
      <w:r w:rsidRPr="00E16B9D">
        <w:rPr>
          <w:b/>
        </w:rPr>
        <w:t>Openstack</w:t>
      </w:r>
      <w:proofErr w:type="spellEnd"/>
      <w:r w:rsidRPr="00E16B9D">
        <w:rPr>
          <w:b/>
        </w:rPr>
        <w:t>?</w:t>
      </w:r>
    </w:p>
    <w:p w14:paraId="63C3D838" w14:textId="77777777" w:rsidR="004631F0" w:rsidRPr="004631F0" w:rsidRDefault="004631F0" w:rsidP="004631F0">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631F0">
        <w:rPr>
          <w:rFonts w:ascii="Helvetica" w:eastAsia="Times New Roman" w:hAnsi="Helvetica" w:cs="Helvetica"/>
          <w:b/>
          <w:bCs/>
          <w:color w:val="222635"/>
          <w:sz w:val="38"/>
          <w:szCs w:val="38"/>
          <w:lang w:eastAsia="en-IN"/>
        </w:rPr>
        <w:t>Compute (Nova)</w:t>
      </w:r>
    </w:p>
    <w:p w14:paraId="3CB5A6EB" w14:textId="7608E73A" w:rsidR="00E16B9D" w:rsidRDefault="005B1CBA">
      <w:pPr>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Nova can be deployed using hypervisor technologies such as KVM, VMware, LXC, </w:t>
      </w:r>
      <w:proofErr w:type="spellStart"/>
      <w:r>
        <w:rPr>
          <w:rFonts w:ascii="Cambria" w:hAnsi="Cambria"/>
          <w:color w:val="222635"/>
          <w:sz w:val="29"/>
          <w:szCs w:val="29"/>
          <w:shd w:val="clear" w:color="auto" w:fill="FFFFFF"/>
        </w:rPr>
        <w:t>XenServer</w:t>
      </w:r>
      <w:proofErr w:type="spellEnd"/>
      <w:r>
        <w:rPr>
          <w:rFonts w:ascii="Cambria" w:hAnsi="Cambria"/>
          <w:color w:val="222635"/>
          <w:sz w:val="29"/>
          <w:szCs w:val="29"/>
          <w:shd w:val="clear" w:color="auto" w:fill="FFFFFF"/>
        </w:rPr>
        <w:t xml:space="preserve">, etc. </w:t>
      </w:r>
      <w:r w:rsidRPr="008E1E02">
        <w:rPr>
          <w:rFonts w:ascii="Cambria" w:hAnsi="Cambria"/>
          <w:b/>
          <w:color w:val="222635"/>
          <w:sz w:val="29"/>
          <w:szCs w:val="29"/>
          <w:shd w:val="clear" w:color="auto" w:fill="FFFFFF"/>
        </w:rPr>
        <w:t>It is used to manage numerous virtual machines and other instances that handle various computing tasks</w:t>
      </w:r>
      <w:r>
        <w:rPr>
          <w:rFonts w:ascii="Cambria" w:hAnsi="Cambria"/>
          <w:color w:val="222635"/>
          <w:sz w:val="29"/>
          <w:szCs w:val="29"/>
          <w:shd w:val="clear" w:color="auto" w:fill="FFFFFF"/>
        </w:rPr>
        <w:t>.</w:t>
      </w:r>
    </w:p>
    <w:p w14:paraId="4E9BA616" w14:textId="443F8A4F" w:rsidR="008052FD" w:rsidRDefault="008052FD">
      <w:pPr>
        <w:rPr>
          <w:b/>
        </w:rPr>
      </w:pPr>
    </w:p>
    <w:p w14:paraId="5CDF7A2B" w14:textId="53AF7E69" w:rsidR="00B26E97" w:rsidRDefault="00B26E97" w:rsidP="00B26E97">
      <w:pPr>
        <w:pStyle w:val="Heading3"/>
        <w:shd w:val="clear" w:color="auto" w:fill="FFFFFF"/>
        <w:spacing w:before="300" w:beforeAutospacing="0" w:after="75" w:afterAutospacing="0"/>
        <w:rPr>
          <w:rStyle w:val="Strong"/>
          <w:rFonts w:ascii="Helvetica" w:hAnsi="Helvetica" w:cs="Helvetica"/>
          <w:b/>
          <w:bCs/>
          <w:color w:val="222635"/>
          <w:sz w:val="38"/>
          <w:szCs w:val="38"/>
        </w:rPr>
      </w:pPr>
      <w:r>
        <w:rPr>
          <w:rStyle w:val="Strong"/>
          <w:rFonts w:ascii="Helvetica" w:hAnsi="Helvetica" w:cs="Helvetica"/>
          <w:b/>
          <w:bCs/>
          <w:color w:val="222635"/>
          <w:sz w:val="38"/>
          <w:szCs w:val="38"/>
        </w:rPr>
        <w:t>Image Service (Glance)</w:t>
      </w:r>
      <w:r w:rsidR="005A6855">
        <w:rPr>
          <w:rStyle w:val="Strong"/>
          <w:rFonts w:ascii="Helvetica" w:hAnsi="Helvetica" w:cs="Helvetica"/>
          <w:b/>
          <w:bCs/>
          <w:color w:val="222635"/>
          <w:sz w:val="38"/>
          <w:szCs w:val="38"/>
        </w:rPr>
        <w:t>:</w:t>
      </w:r>
    </w:p>
    <w:p w14:paraId="0E916414" w14:textId="6DFE4307" w:rsidR="005A6855" w:rsidRDefault="005C3EBF" w:rsidP="00B26E97">
      <w:pPr>
        <w:pStyle w:val="Heading3"/>
        <w:shd w:val="clear" w:color="auto" w:fill="FFFFFF"/>
        <w:spacing w:before="300" w:beforeAutospacing="0" w:after="75" w:afterAutospacing="0"/>
        <w:rPr>
          <w:rFonts w:ascii="Helvetica" w:hAnsi="Helvetica" w:cs="Helvetica"/>
          <w:color w:val="444444"/>
          <w:shd w:val="clear" w:color="auto" w:fill="F4F4F4"/>
        </w:rPr>
      </w:pPr>
      <w:r>
        <w:rPr>
          <w:rStyle w:val="Strong"/>
          <w:rFonts w:ascii="Helvetica" w:hAnsi="Helvetica" w:cs="Helvetica"/>
          <w:color w:val="444444"/>
          <w:shd w:val="clear" w:color="auto" w:fill="F4F4F4"/>
        </w:rPr>
        <w:lastRenderedPageBreak/>
        <w:t>Glance</w:t>
      </w:r>
      <w:r>
        <w:rPr>
          <w:rFonts w:ascii="Helvetica" w:hAnsi="Helvetica" w:cs="Helvetica"/>
          <w:color w:val="444444"/>
          <w:shd w:val="clear" w:color="auto" w:fill="F4F4F4"/>
        </w:rPr>
        <w:t> provides image services to OpenStack. In this case, "images" refers to images (or virtual copies) of hard disks. Glance allows these images to be used as templates when deploying new virtual machine instances.</w:t>
      </w:r>
    </w:p>
    <w:p w14:paraId="18E32AC5" w14:textId="77777777" w:rsidR="006A76E3" w:rsidRDefault="006A76E3" w:rsidP="006A76E3">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OpenStack Glance supports Raw, VirtualBox (VDI), VMWare (VMDK, OVF), Hyper-V (VHD), and </w:t>
      </w:r>
      <w:proofErr w:type="spellStart"/>
      <w:r>
        <w:rPr>
          <w:rFonts w:ascii="Cambria" w:hAnsi="Cambria"/>
          <w:color w:val="222635"/>
          <w:sz w:val="29"/>
          <w:szCs w:val="29"/>
        </w:rPr>
        <w:t>Qemu</w:t>
      </w:r>
      <w:proofErr w:type="spellEnd"/>
      <w:r>
        <w:rPr>
          <w:rFonts w:ascii="Cambria" w:hAnsi="Cambria"/>
          <w:color w:val="222635"/>
          <w:sz w:val="29"/>
          <w:szCs w:val="29"/>
        </w:rPr>
        <w:t>/KVM (qcow2) virtual machine images.</w:t>
      </w:r>
    </w:p>
    <w:p w14:paraId="5DAAB8D6" w14:textId="77777777" w:rsidR="002D0B96" w:rsidRDefault="002D0B96" w:rsidP="002D0B96">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Object storage (Swift)</w:t>
      </w:r>
    </w:p>
    <w:p w14:paraId="4E5E59EE" w14:textId="4D372B5A" w:rsidR="00081A4F" w:rsidRDefault="00C9531D" w:rsidP="00B26E97">
      <w:pPr>
        <w:pStyle w:val="Heading3"/>
        <w:shd w:val="clear" w:color="auto" w:fill="FFFFFF"/>
        <w:spacing w:before="300" w:beforeAutospacing="0" w:after="75" w:afterAutospacing="0"/>
        <w:rPr>
          <w:rFonts w:ascii="Arial" w:hAnsi="Arial" w:cs="Arial"/>
          <w:b w:val="0"/>
          <w:color w:val="222222"/>
          <w:sz w:val="22"/>
          <w:szCs w:val="22"/>
          <w:shd w:val="clear" w:color="auto" w:fill="FFFFFF"/>
        </w:rPr>
      </w:pPr>
      <w:r w:rsidRPr="00216944">
        <w:rPr>
          <w:rFonts w:ascii="Arial" w:hAnsi="Arial" w:cs="Arial"/>
          <w:b w:val="0"/>
          <w:color w:val="222222"/>
          <w:sz w:val="22"/>
          <w:szCs w:val="22"/>
          <w:shd w:val="clear" w:color="auto" w:fill="FFFFFF"/>
        </w:rPr>
        <w:t xml:space="preserve">OpenStack Object Storage (Swift) is a scalable redundant storage system. Objects and files are written to multiple disk drives spread throughout servers in the data </w:t>
      </w:r>
      <w:proofErr w:type="spellStart"/>
      <w:r w:rsidRPr="00216944">
        <w:rPr>
          <w:rFonts w:ascii="Arial" w:hAnsi="Arial" w:cs="Arial"/>
          <w:b w:val="0"/>
          <w:color w:val="222222"/>
          <w:sz w:val="22"/>
          <w:szCs w:val="22"/>
          <w:shd w:val="clear" w:color="auto" w:fill="FFFFFF"/>
        </w:rPr>
        <w:t>center</w:t>
      </w:r>
      <w:proofErr w:type="spellEnd"/>
      <w:r w:rsidRPr="00216944">
        <w:rPr>
          <w:rFonts w:ascii="Arial" w:hAnsi="Arial" w:cs="Arial"/>
          <w:b w:val="0"/>
          <w:color w:val="222222"/>
          <w:sz w:val="22"/>
          <w:szCs w:val="22"/>
          <w:shd w:val="clear" w:color="auto" w:fill="FFFFFF"/>
        </w:rPr>
        <w:t>, with the OpenStack software responsible for ensuring data replication and integrity across the cluster. </w:t>
      </w:r>
    </w:p>
    <w:p w14:paraId="5886ECEB" w14:textId="0F8F849A" w:rsidR="00A75504" w:rsidRDefault="00A75504" w:rsidP="00B26E97">
      <w:pPr>
        <w:pStyle w:val="Heading3"/>
        <w:shd w:val="clear" w:color="auto" w:fill="FFFFFF"/>
        <w:spacing w:before="300" w:beforeAutospacing="0" w:after="75" w:afterAutospacing="0"/>
        <w:rPr>
          <w:rFonts w:ascii="Helvetica" w:hAnsi="Helvetica" w:cs="Helvetica"/>
          <w:b w:val="0"/>
          <w:color w:val="444444"/>
          <w:shd w:val="clear" w:color="auto" w:fill="F4F4F4"/>
        </w:rPr>
      </w:pPr>
      <w:r w:rsidRPr="00195078">
        <w:rPr>
          <w:rStyle w:val="Strong"/>
          <w:rFonts w:ascii="Helvetica" w:hAnsi="Helvetica" w:cs="Helvetica"/>
          <w:b/>
          <w:color w:val="444444"/>
          <w:shd w:val="clear" w:color="auto" w:fill="F4F4F4"/>
        </w:rPr>
        <w:t>Swift</w:t>
      </w:r>
      <w:r w:rsidRPr="00195078">
        <w:rPr>
          <w:rFonts w:ascii="Helvetica" w:hAnsi="Helvetica" w:cs="Helvetica"/>
          <w:b w:val="0"/>
          <w:color w:val="444444"/>
          <w:shd w:val="clear" w:color="auto" w:fill="F4F4F4"/>
        </w:rPr>
        <w:t> is a storage system for objects and files. Rather than the traditional idea of a referring to files by their location on a disk drive, developers can instead refer to a unique identifier referring to the file or piece of information and let OpenStack decide where to store this information. This makes scaling easy, as developers don’t have the worry about the capacity on a single system behind the software. It also allows the system, rather than the developer, to worry about how best to make sure that data is backed up in case of the failure of a machine or network connection.</w:t>
      </w:r>
    </w:p>
    <w:p w14:paraId="0FDED234" w14:textId="7232C897" w:rsidR="000503A2" w:rsidRDefault="000503A2" w:rsidP="00B26E97">
      <w:pPr>
        <w:pStyle w:val="Heading3"/>
        <w:shd w:val="clear" w:color="auto" w:fill="FFFFFF"/>
        <w:spacing w:before="300" w:beforeAutospacing="0" w:after="75" w:afterAutospacing="0"/>
        <w:rPr>
          <w:rFonts w:ascii="Helvetica" w:hAnsi="Helvetica" w:cs="Helvetica"/>
          <w:b w:val="0"/>
          <w:color w:val="222635"/>
          <w:sz w:val="38"/>
          <w:szCs w:val="38"/>
        </w:rPr>
      </w:pPr>
    </w:p>
    <w:p w14:paraId="559880A0" w14:textId="77777777" w:rsidR="00593660" w:rsidRDefault="00593660" w:rsidP="00B26E97">
      <w:pPr>
        <w:pStyle w:val="Heading3"/>
        <w:shd w:val="clear" w:color="auto" w:fill="FFFFFF"/>
        <w:spacing w:before="300" w:beforeAutospacing="0" w:after="75" w:afterAutospacing="0"/>
        <w:rPr>
          <w:rFonts w:ascii="Arial" w:hAnsi="Arial" w:cs="Arial"/>
          <w:color w:val="6C6C6C"/>
          <w:shd w:val="clear" w:color="auto" w:fill="FFFFFF"/>
        </w:rPr>
      </w:pPr>
    </w:p>
    <w:p w14:paraId="3B0F91AB" w14:textId="62D6E224" w:rsidR="00593660" w:rsidRPr="00AD04A4" w:rsidRDefault="00593660" w:rsidP="00B26E97">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Dashboard (Horizon)</w:t>
      </w:r>
    </w:p>
    <w:p w14:paraId="21462F6F" w14:textId="1F0EFCC0" w:rsidR="000503A2" w:rsidRDefault="00595C32" w:rsidP="00B26E97">
      <w:pPr>
        <w:pStyle w:val="Heading3"/>
        <w:shd w:val="clear" w:color="auto" w:fill="FFFFFF"/>
        <w:spacing w:before="300" w:beforeAutospacing="0" w:after="75" w:afterAutospacing="0"/>
        <w:rPr>
          <w:rFonts w:ascii="Arial" w:hAnsi="Arial" w:cs="Arial"/>
          <w:color w:val="6C6C6C"/>
          <w:shd w:val="clear" w:color="auto" w:fill="FFFFFF"/>
        </w:rPr>
      </w:pPr>
      <w:r>
        <w:rPr>
          <w:rFonts w:ascii="Arial" w:hAnsi="Arial" w:cs="Arial"/>
          <w:color w:val="6C6C6C"/>
          <w:shd w:val="clear" w:color="auto" w:fill="FFFFFF"/>
        </w:rPr>
        <w:t>OpenStack Horizon is a web-based graphical interface that cloud administrators and users can access to manage </w:t>
      </w:r>
      <w:hyperlink r:id="rId9" w:history="1">
        <w:r>
          <w:rPr>
            <w:rStyle w:val="Hyperlink"/>
            <w:rFonts w:ascii="Arial" w:hAnsi="Arial" w:cs="Arial"/>
            <w:color w:val="00B3AC"/>
            <w:shd w:val="clear" w:color="auto" w:fill="FFFFFF"/>
          </w:rPr>
          <w:t>OpenStack</w:t>
        </w:r>
      </w:hyperlink>
      <w:r>
        <w:rPr>
          <w:rFonts w:ascii="Arial" w:hAnsi="Arial" w:cs="Arial"/>
          <w:color w:val="6C6C6C"/>
          <w:shd w:val="clear" w:color="auto" w:fill="FFFFFF"/>
        </w:rPr>
        <w:t> compute, storage and networking services.</w:t>
      </w:r>
    </w:p>
    <w:p w14:paraId="21400440" w14:textId="77777777" w:rsidR="008132A2" w:rsidRDefault="008132A2" w:rsidP="008132A2">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Identity Service (Keystone)</w:t>
      </w:r>
    </w:p>
    <w:p w14:paraId="2FEFD249" w14:textId="30A237B0" w:rsidR="008132A2" w:rsidRDefault="008132A2" w:rsidP="008132A2">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Keystone provides a central list of users, mapped against all the OpenStack services, which they can access. It integrates with existing backend services such as LDAP while acting as a common authentication system across the cloud computing system.</w:t>
      </w:r>
    </w:p>
    <w:p w14:paraId="5A3F3959" w14:textId="31D6A2E0" w:rsidR="00CC4A89" w:rsidRDefault="008B1559" w:rsidP="008132A2">
      <w:pPr>
        <w:pStyle w:val="NormalWeb"/>
        <w:shd w:val="clear" w:color="auto" w:fill="FFFFFF"/>
        <w:spacing w:before="75" w:beforeAutospacing="0" w:after="225" w:afterAutospacing="0"/>
        <w:rPr>
          <w:rFonts w:ascii="Cambria" w:hAnsi="Cambria"/>
          <w:color w:val="222635"/>
          <w:sz w:val="29"/>
          <w:szCs w:val="29"/>
        </w:rPr>
      </w:pPr>
      <w:r>
        <w:rPr>
          <w:rStyle w:val="Strong"/>
          <w:rFonts w:ascii="Helvetica" w:hAnsi="Helvetica" w:cs="Helvetica"/>
          <w:color w:val="444444"/>
          <w:shd w:val="clear" w:color="auto" w:fill="F4F4F4"/>
        </w:rPr>
        <w:t>Keystone</w:t>
      </w:r>
      <w:r>
        <w:rPr>
          <w:rFonts w:ascii="Helvetica" w:hAnsi="Helvetica" w:cs="Helvetica"/>
          <w:color w:val="444444"/>
          <w:sz w:val="27"/>
          <w:szCs w:val="27"/>
          <w:shd w:val="clear" w:color="auto" w:fill="F4F4F4"/>
        </w:rPr>
        <w:t xml:space="preserve"> provides identity services for OpenStack. It is essentially a central list of </w:t>
      </w:r>
      <w:proofErr w:type="gramStart"/>
      <w:r>
        <w:rPr>
          <w:rFonts w:ascii="Helvetica" w:hAnsi="Helvetica" w:cs="Helvetica"/>
          <w:color w:val="444444"/>
          <w:sz w:val="27"/>
          <w:szCs w:val="27"/>
          <w:shd w:val="clear" w:color="auto" w:fill="F4F4F4"/>
        </w:rPr>
        <w:t>all of</w:t>
      </w:r>
      <w:proofErr w:type="gramEnd"/>
      <w:r>
        <w:rPr>
          <w:rFonts w:ascii="Helvetica" w:hAnsi="Helvetica" w:cs="Helvetica"/>
          <w:color w:val="444444"/>
          <w:sz w:val="27"/>
          <w:szCs w:val="27"/>
          <w:shd w:val="clear" w:color="auto" w:fill="F4F4F4"/>
        </w:rPr>
        <w:t xml:space="preserve"> the users of the OpenStack cloud, mapped against all of the services provided by the cloud, which they have permission to use. It provides multiple means of access, meaning developers can easily map their existing user access methods against Keystone.</w:t>
      </w:r>
    </w:p>
    <w:p w14:paraId="5EF59DBD" w14:textId="77777777" w:rsidR="00D058E4" w:rsidRDefault="00D058E4" w:rsidP="00D058E4">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lastRenderedPageBreak/>
        <w:t>Networking (Neutron)</w:t>
      </w:r>
    </w:p>
    <w:p w14:paraId="1D031A95" w14:textId="4683334B" w:rsidR="008132A2" w:rsidRPr="00195078" w:rsidRDefault="004360CF" w:rsidP="00B26E97">
      <w:pPr>
        <w:pStyle w:val="Heading3"/>
        <w:shd w:val="clear" w:color="auto" w:fill="FFFFFF"/>
        <w:spacing w:before="300" w:beforeAutospacing="0" w:after="75" w:afterAutospacing="0"/>
        <w:rPr>
          <w:rFonts w:ascii="Helvetica" w:hAnsi="Helvetica" w:cs="Helvetica"/>
          <w:b w:val="0"/>
          <w:color w:val="222635"/>
          <w:sz w:val="38"/>
          <w:szCs w:val="38"/>
        </w:rPr>
      </w:pPr>
      <w:r>
        <w:rPr>
          <w:rFonts w:ascii="Arial" w:hAnsi="Arial" w:cs="Arial"/>
          <w:color w:val="222222"/>
          <w:sz w:val="22"/>
          <w:szCs w:val="22"/>
          <w:shd w:val="clear" w:color="auto" w:fill="FFFFFF"/>
        </w:rPr>
        <w:t>OpenStack Networking (Neutron) is a system for managing networks and </w:t>
      </w:r>
      <w:hyperlink r:id="rId10" w:tooltip="IP address" w:history="1">
        <w:r>
          <w:rPr>
            <w:rStyle w:val="Hyperlink"/>
            <w:rFonts w:ascii="Arial" w:hAnsi="Arial" w:cs="Arial"/>
            <w:color w:val="0B0080"/>
            <w:sz w:val="22"/>
            <w:szCs w:val="22"/>
            <w:shd w:val="clear" w:color="auto" w:fill="FFFFFF"/>
          </w:rPr>
          <w:t>IP addresses</w:t>
        </w:r>
      </w:hyperlink>
      <w:r>
        <w:rPr>
          <w:rFonts w:ascii="Arial" w:hAnsi="Arial" w:cs="Arial"/>
          <w:color w:val="222222"/>
          <w:sz w:val="22"/>
          <w:szCs w:val="22"/>
          <w:shd w:val="clear" w:color="auto" w:fill="FFFFFF"/>
        </w:rPr>
        <w:t>. OpenStack Networking ensures the network is not a bottleneck or limiting factor in a cloud deployment,</w:t>
      </w:r>
      <w:r>
        <w:rPr>
          <w:rFonts w:ascii="Arial" w:hAnsi="Arial" w:cs="Arial"/>
          <w:color w:val="222222"/>
          <w:sz w:val="18"/>
          <w:szCs w:val="18"/>
          <w:shd w:val="clear" w:color="auto" w:fill="FFFFFF"/>
          <w:vertAlign w:val="superscript"/>
        </w:rPr>
        <w:t>[</w:t>
      </w:r>
      <w:hyperlink r:id="rId11" w:tooltip="Wikipedia:Citation needed" w:history="1">
        <w:r>
          <w:rPr>
            <w:rStyle w:val="Hyperlink"/>
            <w:rFonts w:ascii="Arial" w:hAnsi="Arial" w:cs="Arial"/>
            <w:i/>
            <w:iCs/>
            <w:color w:val="0B0080"/>
            <w:sz w:val="18"/>
            <w:szCs w:val="18"/>
            <w:shd w:val="clear" w:color="auto" w:fill="FFFFFF"/>
            <w:vertAlign w:val="superscript"/>
          </w:rPr>
          <w:t>citation needed</w:t>
        </w:r>
      </w:hyperlink>
      <w:r>
        <w:rPr>
          <w:rFonts w:ascii="Arial" w:hAnsi="Arial" w:cs="Arial"/>
          <w:color w:val="222222"/>
          <w:sz w:val="18"/>
          <w:szCs w:val="18"/>
          <w:shd w:val="clear" w:color="auto" w:fill="FFFFFF"/>
          <w:vertAlign w:val="superscript"/>
        </w:rPr>
        <w:t>]</w:t>
      </w:r>
      <w:r>
        <w:rPr>
          <w:rFonts w:ascii="Arial" w:hAnsi="Arial" w:cs="Arial"/>
          <w:color w:val="222222"/>
          <w:sz w:val="22"/>
          <w:szCs w:val="22"/>
          <w:shd w:val="clear" w:color="auto" w:fill="FFFFFF"/>
        </w:rPr>
        <w:t> and gives users self-service ability, even over network configurations.</w:t>
      </w:r>
    </w:p>
    <w:p w14:paraId="54A9DD41" w14:textId="58C7DC7F" w:rsidR="008052FD" w:rsidRDefault="00984555">
      <w:pPr>
        <w:rPr>
          <w:rFonts w:ascii="Arial" w:hAnsi="Arial" w:cs="Arial"/>
          <w:color w:val="222222"/>
          <w:shd w:val="clear" w:color="auto" w:fill="FFFFFF"/>
        </w:rPr>
      </w:pPr>
      <w:r>
        <w:rPr>
          <w:rFonts w:ascii="Arial" w:hAnsi="Arial" w:cs="Arial"/>
          <w:color w:val="222222"/>
          <w:shd w:val="clear" w:color="auto" w:fill="FFFFFF"/>
        </w:rPr>
        <w:t>Users can create their own networks, control traffic, and connect servers and devices to one or more networks. Administrators can use </w:t>
      </w:r>
      <w:hyperlink r:id="rId12" w:tooltip="Software-defined networking" w:history="1">
        <w:r>
          <w:rPr>
            <w:rStyle w:val="Hyperlink"/>
            <w:rFonts w:ascii="Arial" w:hAnsi="Arial" w:cs="Arial"/>
            <w:color w:val="0B0080"/>
            <w:shd w:val="clear" w:color="auto" w:fill="FFFFFF"/>
          </w:rPr>
          <w:t>software-defined networking</w:t>
        </w:r>
      </w:hyperlink>
      <w:r>
        <w:rPr>
          <w:rFonts w:ascii="Arial" w:hAnsi="Arial" w:cs="Arial"/>
          <w:color w:val="222222"/>
          <w:shd w:val="clear" w:color="auto" w:fill="FFFFFF"/>
        </w:rPr>
        <w:t> (SDN) technologies like </w:t>
      </w:r>
      <w:hyperlink r:id="rId13" w:tooltip="OpenFlow" w:history="1">
        <w:r>
          <w:rPr>
            <w:rStyle w:val="Hyperlink"/>
            <w:rFonts w:ascii="Arial" w:hAnsi="Arial" w:cs="Arial"/>
            <w:color w:val="0B0080"/>
            <w:shd w:val="clear" w:color="auto" w:fill="FFFFFF"/>
          </w:rPr>
          <w:t>OpenFlow</w:t>
        </w:r>
      </w:hyperlink>
      <w:r>
        <w:rPr>
          <w:rFonts w:ascii="Arial" w:hAnsi="Arial" w:cs="Arial"/>
          <w:color w:val="222222"/>
          <w:shd w:val="clear" w:color="auto" w:fill="FFFFFF"/>
        </w:rPr>
        <w:t> to support high levels of </w:t>
      </w:r>
      <w:hyperlink r:id="rId14" w:tooltip="Multi-tenancy" w:history="1">
        <w:r>
          <w:rPr>
            <w:rStyle w:val="Hyperlink"/>
            <w:rFonts w:ascii="Arial" w:hAnsi="Arial" w:cs="Arial"/>
            <w:color w:val="0B0080"/>
            <w:shd w:val="clear" w:color="auto" w:fill="FFFFFF"/>
          </w:rPr>
          <w:t>multi-tenancy</w:t>
        </w:r>
      </w:hyperlink>
      <w:r>
        <w:rPr>
          <w:rFonts w:ascii="Arial" w:hAnsi="Arial" w:cs="Arial"/>
          <w:color w:val="222222"/>
          <w:shd w:val="clear" w:color="auto" w:fill="FFFFFF"/>
        </w:rPr>
        <w:t> and massive scale. OpenStack networking provides an extension framework that can deploy and manage additional network services—such as </w:t>
      </w:r>
      <w:hyperlink r:id="rId15" w:tooltip="Intrusion detection system" w:history="1">
        <w:r>
          <w:rPr>
            <w:rStyle w:val="Hyperlink"/>
            <w:rFonts w:ascii="Arial" w:hAnsi="Arial" w:cs="Arial"/>
            <w:color w:val="0B0080"/>
            <w:shd w:val="clear" w:color="auto" w:fill="FFFFFF"/>
          </w:rPr>
          <w:t>intrusion detection systems</w:t>
        </w:r>
      </w:hyperlink>
      <w:r>
        <w:rPr>
          <w:rFonts w:ascii="Arial" w:hAnsi="Arial" w:cs="Arial"/>
          <w:color w:val="222222"/>
          <w:shd w:val="clear" w:color="auto" w:fill="FFFFFF"/>
        </w:rPr>
        <w:t> (IDS), load balancing, firewalls, and virtual private networks (VPN).</w:t>
      </w:r>
    </w:p>
    <w:p w14:paraId="361C0136" w14:textId="77777777" w:rsidR="0024339C" w:rsidRDefault="0024339C" w:rsidP="0024339C">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Block Storage (Cinder)</w:t>
      </w:r>
    </w:p>
    <w:p w14:paraId="0662CDC1" w14:textId="575987C5" w:rsidR="00A86249" w:rsidRDefault="002E682C">
      <w:pPr>
        <w:rPr>
          <w:rFonts w:ascii="Arial" w:hAnsi="Arial" w:cs="Arial"/>
          <w:color w:val="222222"/>
          <w:shd w:val="clear" w:color="auto" w:fill="FFFFFF"/>
        </w:rPr>
      </w:pPr>
      <w:r>
        <w:rPr>
          <w:rFonts w:ascii="Arial" w:hAnsi="Arial" w:cs="Arial"/>
          <w:color w:val="222222"/>
          <w:shd w:val="clear" w:color="auto" w:fill="FFFFFF"/>
        </w:rPr>
        <w:t>OpenStack Block Storage (Cinder) provides persistent </w:t>
      </w:r>
      <w:hyperlink r:id="rId16" w:tooltip="Block (data storage)" w:history="1">
        <w:r>
          <w:rPr>
            <w:rStyle w:val="Hyperlink"/>
            <w:rFonts w:ascii="Arial" w:hAnsi="Arial" w:cs="Arial"/>
            <w:color w:val="0B0080"/>
            <w:shd w:val="clear" w:color="auto" w:fill="FFFFFF"/>
          </w:rPr>
          <w:t>block-level storage</w:t>
        </w:r>
      </w:hyperlink>
      <w:r>
        <w:rPr>
          <w:rFonts w:ascii="Arial" w:hAnsi="Arial" w:cs="Arial"/>
          <w:color w:val="222222"/>
          <w:shd w:val="clear" w:color="auto" w:fill="FFFFFF"/>
        </w:rPr>
        <w:t> devices for use with OpenStack compute instances. The block storage system manages the creation, attaching and detaching of the block devices to servers. Block storage volumes are fully integrated into OpenStack Compute and the Dashboard allowing for cloud users to manage their own storage needs</w:t>
      </w:r>
    </w:p>
    <w:p w14:paraId="20BA86BB" w14:textId="23A332C0" w:rsidR="002D506E" w:rsidRDefault="002D506E">
      <w:pPr>
        <w:rPr>
          <w:b/>
        </w:rPr>
      </w:pPr>
    </w:p>
    <w:p w14:paraId="5A013E5F" w14:textId="77777777" w:rsidR="00BA274E" w:rsidRDefault="00BA274E" w:rsidP="00BA274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Orchestration (Heat)</w:t>
      </w:r>
      <w:r>
        <w:rPr>
          <w:rStyle w:val="mw-editsection-bracket"/>
          <w:rFonts w:ascii="Arial" w:hAnsi="Arial" w:cs="Arial"/>
          <w:b w:val="0"/>
          <w:bCs w:val="0"/>
          <w:color w:val="54595D"/>
          <w:sz w:val="24"/>
          <w:szCs w:val="24"/>
        </w:rPr>
        <w:t>[</w:t>
      </w:r>
      <w:hyperlink r:id="rId17" w:tooltip="Edit section: Orchestration (Hea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6DEB74E" w14:textId="36448F48" w:rsidR="00BA274E" w:rsidRDefault="00BA274E" w:rsidP="0041546F">
      <w:pPr>
        <w:pStyle w:val="NormalWeb"/>
        <w:shd w:val="clear" w:color="auto" w:fill="FFFFFF"/>
        <w:spacing w:before="120" w:beforeAutospacing="0" w:after="120" w:afterAutospacing="0"/>
        <w:rPr>
          <w:rFonts w:ascii="Arial" w:hAnsi="Arial" w:cs="Arial"/>
          <w:color w:val="222222"/>
          <w:sz w:val="18"/>
          <w:szCs w:val="18"/>
          <w:vertAlign w:val="superscript"/>
        </w:rPr>
      </w:pPr>
      <w:r>
        <w:rPr>
          <w:rFonts w:ascii="Arial" w:hAnsi="Arial" w:cs="Arial"/>
          <w:color w:val="222222"/>
          <w:sz w:val="22"/>
          <w:szCs w:val="22"/>
        </w:rPr>
        <w:t>Heat is a service to </w:t>
      </w:r>
      <w:hyperlink r:id="rId18" w:tooltip="Orchestration (computing)" w:history="1">
        <w:r>
          <w:rPr>
            <w:rStyle w:val="Hyperlink"/>
            <w:rFonts w:ascii="Arial" w:hAnsi="Arial" w:cs="Arial"/>
            <w:color w:val="0B0080"/>
            <w:sz w:val="22"/>
            <w:szCs w:val="22"/>
          </w:rPr>
          <w:t>orchestrate</w:t>
        </w:r>
      </w:hyperlink>
      <w:r>
        <w:rPr>
          <w:rFonts w:ascii="Arial" w:hAnsi="Arial" w:cs="Arial"/>
          <w:color w:val="222222"/>
          <w:sz w:val="22"/>
          <w:szCs w:val="22"/>
        </w:rPr>
        <w:t> multiple composite cloud applications using templates, through both an OpenStack-native REST API and a CloudFormation-compatible Query API.</w:t>
      </w:r>
      <w:hyperlink r:id="rId19" w:anchor="cite_note-70" w:history="1">
        <w:r>
          <w:rPr>
            <w:rStyle w:val="Hyperlink"/>
            <w:rFonts w:ascii="Arial" w:hAnsi="Arial" w:cs="Arial"/>
            <w:color w:val="0B0080"/>
            <w:sz w:val="18"/>
            <w:szCs w:val="18"/>
            <w:vertAlign w:val="superscript"/>
          </w:rPr>
          <w:t>[70]</w:t>
        </w:r>
      </w:hyperlink>
    </w:p>
    <w:p w14:paraId="7F3982FC" w14:textId="213A81A1" w:rsidR="00C86014" w:rsidRPr="0041546F" w:rsidRDefault="00E565D3" w:rsidP="0041546F">
      <w:pPr>
        <w:pStyle w:val="NormalWeb"/>
        <w:shd w:val="clear" w:color="auto" w:fill="FFFFFF"/>
        <w:spacing w:before="120" w:beforeAutospacing="0" w:after="120" w:afterAutospacing="0"/>
        <w:rPr>
          <w:rFonts w:ascii="Arial" w:hAnsi="Arial" w:cs="Arial"/>
          <w:color w:val="222222"/>
          <w:sz w:val="22"/>
          <w:szCs w:val="22"/>
        </w:rPr>
      </w:pPr>
      <w:r>
        <w:rPr>
          <w:rStyle w:val="Strong"/>
          <w:rFonts w:ascii="Helvetica" w:hAnsi="Helvetica" w:cs="Helvetica"/>
          <w:color w:val="444444"/>
          <w:shd w:val="clear" w:color="auto" w:fill="F4F4F4"/>
        </w:rPr>
        <w:t>Heat</w:t>
      </w:r>
      <w:r>
        <w:rPr>
          <w:rFonts w:ascii="Helvetica" w:hAnsi="Helvetica" w:cs="Helvetica"/>
          <w:color w:val="444444"/>
          <w:sz w:val="27"/>
          <w:szCs w:val="27"/>
          <w:shd w:val="clear" w:color="auto" w:fill="F4F4F4"/>
        </w:rPr>
        <w:t> is the orchestration component of OpenStack, which allows developers to store the requirements of a cloud application in a file that defines what resources are necessary for that application. In this way, it helps to manage the infrastructure needed for a cloud service to run.</w:t>
      </w:r>
    </w:p>
    <w:p w14:paraId="0A1B3E7C" w14:textId="5238DEB5" w:rsidR="00B94028" w:rsidRDefault="00B94028">
      <w:pPr>
        <w:rPr>
          <w:b/>
        </w:rPr>
      </w:pPr>
    </w:p>
    <w:p w14:paraId="654602F2" w14:textId="77777777" w:rsidR="00B94028" w:rsidRDefault="00B94028" w:rsidP="00B94028">
      <w:pPr>
        <w:pStyle w:val="Heading3"/>
        <w:shd w:val="clear" w:color="auto" w:fill="FFFFFF"/>
        <w:spacing w:before="300" w:beforeAutospacing="0" w:after="75" w:afterAutospacing="0"/>
        <w:rPr>
          <w:rFonts w:ascii="Helvetica" w:hAnsi="Helvetica" w:cs="Helvetica"/>
          <w:color w:val="222635"/>
          <w:sz w:val="38"/>
          <w:szCs w:val="38"/>
        </w:rPr>
      </w:pPr>
      <w:r>
        <w:rPr>
          <w:rStyle w:val="Strong"/>
          <w:rFonts w:ascii="Helvetica" w:hAnsi="Helvetica" w:cs="Helvetica"/>
          <w:b/>
          <w:bCs/>
          <w:color w:val="222635"/>
          <w:sz w:val="38"/>
          <w:szCs w:val="38"/>
        </w:rPr>
        <w:t>Telemetry (Ceilometer)</w:t>
      </w:r>
    </w:p>
    <w:p w14:paraId="49EBF81F" w14:textId="5C6308D6" w:rsidR="00B94028" w:rsidRDefault="00B94028" w:rsidP="00B94028">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Ceilometer delivers a single point of contact for billing systems obtaining all of the measurements to authorize customer billing across all </w:t>
      </w:r>
      <w:hyperlink r:id="rId20" w:history="1">
        <w:r>
          <w:rPr>
            <w:rStyle w:val="Hyperlink"/>
            <w:rFonts w:ascii="Cambria" w:hAnsi="Cambria"/>
            <w:color w:val="29A8FF"/>
            <w:sz w:val="29"/>
            <w:szCs w:val="29"/>
          </w:rPr>
          <w:t>OpenStack core components</w:t>
        </w:r>
      </w:hyperlink>
      <w:r>
        <w:rPr>
          <w:rFonts w:ascii="Cambria" w:hAnsi="Cambria"/>
          <w:color w:val="222635"/>
          <w:sz w:val="29"/>
          <w:szCs w:val="29"/>
        </w:rPr>
        <w:t>. By monitoring notifications from existing services, developers can collect the data and may configure the type of data to meet their operating requirements.</w:t>
      </w:r>
    </w:p>
    <w:p w14:paraId="5E56ED5B" w14:textId="7A81F6ED" w:rsidR="00C86014" w:rsidRDefault="00C86014" w:rsidP="00B94028">
      <w:pPr>
        <w:pStyle w:val="NormalWeb"/>
        <w:shd w:val="clear" w:color="auto" w:fill="FFFFFF"/>
        <w:spacing w:before="75" w:beforeAutospacing="0" w:after="225" w:afterAutospacing="0"/>
        <w:rPr>
          <w:rFonts w:ascii="Cambria" w:hAnsi="Cambria"/>
          <w:color w:val="222635"/>
          <w:sz w:val="29"/>
          <w:szCs w:val="29"/>
        </w:rPr>
      </w:pPr>
      <w:r>
        <w:rPr>
          <w:rStyle w:val="Strong"/>
          <w:rFonts w:ascii="Helvetica" w:hAnsi="Helvetica" w:cs="Helvetica"/>
          <w:color w:val="444444"/>
          <w:shd w:val="clear" w:color="auto" w:fill="F4F4F4"/>
        </w:rPr>
        <w:t>Ceilometer</w:t>
      </w:r>
      <w:r>
        <w:rPr>
          <w:rFonts w:ascii="Helvetica" w:hAnsi="Helvetica" w:cs="Helvetica"/>
          <w:color w:val="444444"/>
          <w:sz w:val="27"/>
          <w:szCs w:val="27"/>
          <w:shd w:val="clear" w:color="auto" w:fill="F4F4F4"/>
        </w:rPr>
        <w:t> provides telemetry services, which allow the cloud to provide billing services to individual users of the cloud. It also keeps a verifiable count of each user’s system usage of each of the various components of an OpenStack cloud. Think metering and usage reporting.</w:t>
      </w:r>
    </w:p>
    <w:p w14:paraId="6AC4A06A" w14:textId="77777777" w:rsidR="00B94028" w:rsidRPr="00E16B9D" w:rsidRDefault="00B94028">
      <w:pPr>
        <w:rPr>
          <w:b/>
        </w:rPr>
      </w:pPr>
    </w:p>
    <w:sectPr w:rsidR="00B94028" w:rsidRPr="00E16B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B0638" w14:textId="77777777" w:rsidR="00D12D96" w:rsidRDefault="00D12D96" w:rsidP="007E7880">
      <w:pPr>
        <w:spacing w:after="0" w:line="240" w:lineRule="auto"/>
      </w:pPr>
      <w:r>
        <w:separator/>
      </w:r>
    </w:p>
  </w:endnote>
  <w:endnote w:type="continuationSeparator" w:id="0">
    <w:p w14:paraId="53C0E4D8" w14:textId="77777777" w:rsidR="00D12D96" w:rsidRDefault="00D12D96" w:rsidP="007E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A32B9" w14:textId="77777777" w:rsidR="00D12D96" w:rsidRDefault="00D12D96" w:rsidP="007E7880">
      <w:pPr>
        <w:spacing w:after="0" w:line="240" w:lineRule="auto"/>
      </w:pPr>
      <w:r>
        <w:separator/>
      </w:r>
    </w:p>
  </w:footnote>
  <w:footnote w:type="continuationSeparator" w:id="0">
    <w:p w14:paraId="5EB7B2AF" w14:textId="77777777" w:rsidR="00D12D96" w:rsidRDefault="00D12D96" w:rsidP="007E7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45"/>
    <w:rsid w:val="000503A2"/>
    <w:rsid w:val="00081A4F"/>
    <w:rsid w:val="000B0DEB"/>
    <w:rsid w:val="000B58D1"/>
    <w:rsid w:val="00195078"/>
    <w:rsid w:val="00216944"/>
    <w:rsid w:val="0024339C"/>
    <w:rsid w:val="002D0B96"/>
    <w:rsid w:val="002D506E"/>
    <w:rsid w:val="002E682C"/>
    <w:rsid w:val="0041546F"/>
    <w:rsid w:val="004360CF"/>
    <w:rsid w:val="004631F0"/>
    <w:rsid w:val="00562F8F"/>
    <w:rsid w:val="00593660"/>
    <w:rsid w:val="00595C32"/>
    <w:rsid w:val="00597A83"/>
    <w:rsid w:val="005A6855"/>
    <w:rsid w:val="005B1CBA"/>
    <w:rsid w:val="005C3EBF"/>
    <w:rsid w:val="006A0E07"/>
    <w:rsid w:val="006A76E3"/>
    <w:rsid w:val="007E7880"/>
    <w:rsid w:val="008052FD"/>
    <w:rsid w:val="008132A2"/>
    <w:rsid w:val="00880479"/>
    <w:rsid w:val="008B1559"/>
    <w:rsid w:val="008D31B2"/>
    <w:rsid w:val="008E0501"/>
    <w:rsid w:val="008E1E02"/>
    <w:rsid w:val="00984555"/>
    <w:rsid w:val="009A68FC"/>
    <w:rsid w:val="00A44D89"/>
    <w:rsid w:val="00A75504"/>
    <w:rsid w:val="00A86249"/>
    <w:rsid w:val="00AD04A4"/>
    <w:rsid w:val="00B26E97"/>
    <w:rsid w:val="00B338FD"/>
    <w:rsid w:val="00B84545"/>
    <w:rsid w:val="00B84B96"/>
    <w:rsid w:val="00B94028"/>
    <w:rsid w:val="00BA203C"/>
    <w:rsid w:val="00BA274E"/>
    <w:rsid w:val="00C1627D"/>
    <w:rsid w:val="00C86014"/>
    <w:rsid w:val="00C9531D"/>
    <w:rsid w:val="00CA353E"/>
    <w:rsid w:val="00CC4A89"/>
    <w:rsid w:val="00D058E4"/>
    <w:rsid w:val="00D12D96"/>
    <w:rsid w:val="00E16B9D"/>
    <w:rsid w:val="00E32305"/>
    <w:rsid w:val="00E565D3"/>
    <w:rsid w:val="00F85C39"/>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5E7A5"/>
  <w15:chartTrackingRefBased/>
  <w15:docId w15:val="{BAA6EEEB-21C8-4439-AB7E-0CDC914F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31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85C39"/>
    <w:rPr>
      <w:color w:val="0000FF"/>
      <w:u w:val="single"/>
    </w:rPr>
  </w:style>
  <w:style w:type="character" w:customStyle="1" w:styleId="Heading3Char">
    <w:name w:val="Heading 3 Char"/>
    <w:basedOn w:val="DefaultParagraphFont"/>
    <w:link w:val="Heading3"/>
    <w:uiPriority w:val="9"/>
    <w:rsid w:val="004631F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631F0"/>
    <w:rPr>
      <w:b/>
      <w:bCs/>
    </w:rPr>
  </w:style>
  <w:style w:type="paragraph" w:styleId="NormalWeb">
    <w:name w:val="Normal (Web)"/>
    <w:basedOn w:val="Normal"/>
    <w:uiPriority w:val="99"/>
    <w:unhideWhenUsed/>
    <w:rsid w:val="006A76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2D0B96"/>
  </w:style>
  <w:style w:type="character" w:customStyle="1" w:styleId="mw-editsection">
    <w:name w:val="mw-editsection"/>
    <w:basedOn w:val="DefaultParagraphFont"/>
    <w:rsid w:val="00BA274E"/>
  </w:style>
  <w:style w:type="character" w:customStyle="1" w:styleId="mw-editsection-bracket">
    <w:name w:val="mw-editsection-bracket"/>
    <w:basedOn w:val="DefaultParagraphFont"/>
    <w:rsid w:val="00BA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9902">
      <w:bodyDiv w:val="1"/>
      <w:marLeft w:val="0"/>
      <w:marRight w:val="0"/>
      <w:marTop w:val="0"/>
      <w:marBottom w:val="0"/>
      <w:divBdr>
        <w:top w:val="none" w:sz="0" w:space="0" w:color="auto"/>
        <w:left w:val="none" w:sz="0" w:space="0" w:color="auto"/>
        <w:bottom w:val="none" w:sz="0" w:space="0" w:color="auto"/>
        <w:right w:val="none" w:sz="0" w:space="0" w:color="auto"/>
      </w:divBdr>
    </w:div>
    <w:div w:id="306588228">
      <w:bodyDiv w:val="1"/>
      <w:marLeft w:val="0"/>
      <w:marRight w:val="0"/>
      <w:marTop w:val="0"/>
      <w:marBottom w:val="0"/>
      <w:divBdr>
        <w:top w:val="none" w:sz="0" w:space="0" w:color="auto"/>
        <w:left w:val="none" w:sz="0" w:space="0" w:color="auto"/>
        <w:bottom w:val="none" w:sz="0" w:space="0" w:color="auto"/>
        <w:right w:val="none" w:sz="0" w:space="0" w:color="auto"/>
      </w:divBdr>
    </w:div>
    <w:div w:id="52645479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
    <w:div w:id="761341865">
      <w:bodyDiv w:val="1"/>
      <w:marLeft w:val="0"/>
      <w:marRight w:val="0"/>
      <w:marTop w:val="0"/>
      <w:marBottom w:val="0"/>
      <w:divBdr>
        <w:top w:val="none" w:sz="0" w:space="0" w:color="auto"/>
        <w:left w:val="none" w:sz="0" w:space="0" w:color="auto"/>
        <w:bottom w:val="none" w:sz="0" w:space="0" w:color="auto"/>
        <w:right w:val="none" w:sz="0" w:space="0" w:color="auto"/>
      </w:divBdr>
    </w:div>
    <w:div w:id="917635626">
      <w:bodyDiv w:val="1"/>
      <w:marLeft w:val="0"/>
      <w:marRight w:val="0"/>
      <w:marTop w:val="0"/>
      <w:marBottom w:val="0"/>
      <w:divBdr>
        <w:top w:val="none" w:sz="0" w:space="0" w:color="auto"/>
        <w:left w:val="none" w:sz="0" w:space="0" w:color="auto"/>
        <w:bottom w:val="none" w:sz="0" w:space="0" w:color="auto"/>
        <w:right w:val="none" w:sz="0" w:space="0" w:color="auto"/>
      </w:divBdr>
    </w:div>
    <w:div w:id="1464081729">
      <w:bodyDiv w:val="1"/>
      <w:marLeft w:val="0"/>
      <w:marRight w:val="0"/>
      <w:marTop w:val="0"/>
      <w:marBottom w:val="0"/>
      <w:divBdr>
        <w:top w:val="none" w:sz="0" w:space="0" w:color="auto"/>
        <w:left w:val="none" w:sz="0" w:space="0" w:color="auto"/>
        <w:bottom w:val="none" w:sz="0" w:space="0" w:color="auto"/>
        <w:right w:val="none" w:sz="0" w:space="0" w:color="auto"/>
      </w:divBdr>
    </w:div>
    <w:div w:id="1555854437">
      <w:bodyDiv w:val="1"/>
      <w:marLeft w:val="0"/>
      <w:marRight w:val="0"/>
      <w:marTop w:val="0"/>
      <w:marBottom w:val="0"/>
      <w:divBdr>
        <w:top w:val="none" w:sz="0" w:space="0" w:color="auto"/>
        <w:left w:val="none" w:sz="0" w:space="0" w:color="auto"/>
        <w:bottom w:val="none" w:sz="0" w:space="0" w:color="auto"/>
        <w:right w:val="none" w:sz="0" w:space="0" w:color="auto"/>
      </w:divBdr>
    </w:div>
    <w:div w:id="1972321973">
      <w:bodyDiv w:val="1"/>
      <w:marLeft w:val="0"/>
      <w:marRight w:val="0"/>
      <w:marTop w:val="0"/>
      <w:marBottom w:val="0"/>
      <w:divBdr>
        <w:top w:val="none" w:sz="0" w:space="0" w:color="auto"/>
        <w:left w:val="none" w:sz="0" w:space="0" w:color="auto"/>
        <w:bottom w:val="none" w:sz="0" w:space="0" w:color="auto"/>
        <w:right w:val="none" w:sz="0" w:space="0" w:color="auto"/>
      </w:divBdr>
    </w:div>
    <w:div w:id="198102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OpenFlow" TargetMode="External"/><Relationship Id="rId18" Type="http://schemas.openxmlformats.org/officeDocument/2006/relationships/hyperlink" Target="https://en.wikipedia.org/wiki/Orchestration_(computi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searchcloudcomputing.techtarget.com/definition/private-cloud" TargetMode="External"/><Relationship Id="rId12" Type="http://schemas.openxmlformats.org/officeDocument/2006/relationships/hyperlink" Target="https://en.wikipedia.org/wiki/Software-defined_networking" TargetMode="External"/><Relationship Id="rId17" Type="http://schemas.openxmlformats.org/officeDocument/2006/relationships/hyperlink" Target="https://en.wikipedia.org/w/index.php?title=OpenStack&amp;action=edit&amp;section=11" TargetMode="External"/><Relationship Id="rId2" Type="http://schemas.openxmlformats.org/officeDocument/2006/relationships/settings" Target="settings.xml"/><Relationship Id="rId16" Type="http://schemas.openxmlformats.org/officeDocument/2006/relationships/hyperlink" Target="https://en.wikipedia.org/wiki/Block_(data_storage)" TargetMode="External"/><Relationship Id="rId20" Type="http://schemas.openxmlformats.org/officeDocument/2006/relationships/hyperlink" Target="http://vmokshagroup.com/blog/openstack-the-open-cloud-computing-platform/" TargetMode="External"/><Relationship Id="rId1" Type="http://schemas.openxmlformats.org/officeDocument/2006/relationships/styles" Target="styles.xml"/><Relationship Id="rId6" Type="http://schemas.openxmlformats.org/officeDocument/2006/relationships/hyperlink" Target="https://searchcloudcomputing.techtarget.com/definition/public-cloud" TargetMode="External"/><Relationship Id="rId11" Type="http://schemas.openxmlformats.org/officeDocument/2006/relationships/hyperlink" Target="https://en.wikipedia.org/wiki/Wikipedia:Citation_needed" TargetMode="External"/><Relationship Id="rId5" Type="http://schemas.openxmlformats.org/officeDocument/2006/relationships/endnotes" Target="endnotes.xml"/><Relationship Id="rId15" Type="http://schemas.openxmlformats.org/officeDocument/2006/relationships/hyperlink" Target="https://en.wikipedia.org/wiki/Intrusion_detection_system" TargetMode="External"/><Relationship Id="rId10" Type="http://schemas.openxmlformats.org/officeDocument/2006/relationships/hyperlink" Target="https://en.wikipedia.org/wiki/IP_address" TargetMode="External"/><Relationship Id="rId19" Type="http://schemas.openxmlformats.org/officeDocument/2006/relationships/hyperlink" Target="https://en.wikipedia.org/wiki/OpenStack" TargetMode="External"/><Relationship Id="rId4" Type="http://schemas.openxmlformats.org/officeDocument/2006/relationships/footnotes" Target="footnotes.xml"/><Relationship Id="rId9" Type="http://schemas.openxmlformats.org/officeDocument/2006/relationships/hyperlink" Target="https://searchcloudcomputing.techtarget.com/definition/OpenStack" TargetMode="External"/><Relationship Id="rId14" Type="http://schemas.openxmlformats.org/officeDocument/2006/relationships/hyperlink" Target="https://en.wikipedia.org/wiki/Multi-tenan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100</cp:revision>
  <dcterms:created xsi:type="dcterms:W3CDTF">2019-06-24T06:25:00Z</dcterms:created>
  <dcterms:modified xsi:type="dcterms:W3CDTF">2019-06-24T09:46:00Z</dcterms:modified>
</cp:coreProperties>
</file>