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7A27026" wp14:paraId="4D1E287E" wp14:textId="0618371F">
      <w:pPr>
        <w:tabs>
          <w:tab w:val="right" w:leader="none" w:pos="6843"/>
        </w:tabs>
        <w:spacing w:before="0" w:beforeAutospacing="off" w:after="122" w:afterAutospacing="off" w:line="240" w:lineRule="auto"/>
        <w:jc w:val="left"/>
        <w:rPr>
          <w:rFonts w:ascii="Calibri" w:hAnsi="Calibri" w:eastAsia="Calibri" w:cs="Calibri"/>
          <w:noProof w:val="0"/>
          <w:color w:val="000000" w:themeColor="text1" w:themeTint="FF" w:themeShade="FF"/>
          <w:sz w:val="24"/>
          <w:szCs w:val="24"/>
          <w:u w:val="single"/>
          <w:lang w:val="en-US"/>
        </w:rPr>
      </w:pPr>
      <w:r w:rsidRPr="50CD5390" w:rsidR="0DA391B8">
        <w:rPr>
          <w:rFonts w:ascii="Calibri" w:hAnsi="Calibri" w:eastAsia="Calibri" w:cs="Calibri"/>
          <w:noProof w:val="0"/>
          <w:color w:val="000000" w:themeColor="text1" w:themeTint="FF" w:themeShade="FF"/>
          <w:sz w:val="24"/>
          <w:szCs w:val="24"/>
          <w:u w:val="single"/>
          <w:lang w:val="en-US"/>
        </w:rPr>
        <w:t xml:space="preserve">UConn CSE 5095: Network </w:t>
      </w:r>
      <w:r w:rsidRPr="50CD5390" w:rsidR="0DA391B8">
        <w:rPr>
          <w:rFonts w:ascii="Calibri" w:hAnsi="Calibri" w:eastAsia="Calibri" w:cs="Calibri"/>
          <w:noProof w:val="0"/>
          <w:color w:val="000000" w:themeColor="text1" w:themeTint="FF" w:themeShade="FF"/>
          <w:sz w:val="24"/>
          <w:szCs w:val="24"/>
          <w:u w:val="single"/>
          <w:lang w:val="en-US"/>
        </w:rPr>
        <w:t>Security,</w:t>
      </w:r>
      <w:r>
        <w:tab/>
      </w:r>
      <w:r>
        <w:tab/>
      </w:r>
      <w:r>
        <w:tab/>
      </w:r>
      <w:r>
        <w:tab/>
      </w:r>
      <w:r>
        <w:tab/>
      </w:r>
      <w:r w:rsidRPr="50CD5390" w:rsidR="0DA391B8">
        <w:rPr>
          <w:rFonts w:ascii="Calibri" w:hAnsi="Calibri" w:eastAsia="Calibri" w:cs="Calibri"/>
          <w:noProof w:val="0"/>
          <w:color w:val="000000" w:themeColor="text1" w:themeTint="FF" w:themeShade="FF"/>
          <w:sz w:val="24"/>
          <w:szCs w:val="24"/>
          <w:u w:val="single"/>
          <w:lang w:val="en-US"/>
        </w:rPr>
        <w:t>Fall 2024</w:t>
      </w:r>
    </w:p>
    <w:p xmlns:wp14="http://schemas.microsoft.com/office/word/2010/wordml" w:rsidP="57A27026" wp14:paraId="01C2B08E" wp14:textId="0D3005DC">
      <w:pPr>
        <w:spacing w:before="0" w:beforeAutospacing="off" w:after="0" w:afterAutospacing="off" w:line="240" w:lineRule="auto"/>
        <w:ind w:left="0" w:right="29"/>
        <w:jc w:val="center"/>
      </w:pPr>
      <w:r w:rsidRPr="57A27026" w:rsidR="0DA391B8">
        <w:rPr>
          <w:rFonts w:ascii="Calibri" w:hAnsi="Calibri" w:eastAsia="Calibri" w:cs="Calibri"/>
          <w:noProof w:val="0"/>
          <w:color w:val="000000" w:themeColor="text1" w:themeTint="FF" w:themeShade="FF"/>
          <w:sz w:val="22"/>
          <w:szCs w:val="22"/>
          <w:lang w:val="en-US"/>
        </w:rPr>
        <w:t xml:space="preserve">HW 4: DoS, </w:t>
      </w:r>
      <w:r w:rsidRPr="57A27026" w:rsidR="0DA391B8">
        <w:rPr>
          <w:rFonts w:ascii="Calibri" w:hAnsi="Calibri" w:eastAsia="Calibri" w:cs="Calibri"/>
          <w:noProof w:val="0"/>
          <w:color w:val="000000" w:themeColor="text1" w:themeTint="FF" w:themeShade="FF"/>
          <w:sz w:val="22"/>
          <w:szCs w:val="22"/>
          <w:lang w:val="en-US"/>
        </w:rPr>
        <w:t>submit</w:t>
      </w:r>
      <w:r w:rsidRPr="57A27026" w:rsidR="0DA391B8">
        <w:rPr>
          <w:rFonts w:ascii="Calibri" w:hAnsi="Calibri" w:eastAsia="Calibri" w:cs="Calibri"/>
          <w:noProof w:val="0"/>
          <w:color w:val="000000" w:themeColor="text1" w:themeTint="FF" w:themeShade="FF"/>
          <w:sz w:val="22"/>
          <w:szCs w:val="22"/>
          <w:lang w:val="en-US"/>
        </w:rPr>
        <w:t xml:space="preserve"> in Husky by Nov. 24th, 11:59pm</w:t>
      </w:r>
    </w:p>
    <w:p xmlns:wp14="http://schemas.microsoft.com/office/word/2010/wordml" w:rsidP="57A27026" wp14:paraId="12AB2C73" wp14:textId="5573A479">
      <w:pPr>
        <w:spacing w:before="0" w:beforeAutospacing="off" w:after="389" w:afterAutospacing="off" w:line="240" w:lineRule="auto"/>
        <w:ind w:left="2488" w:right="0" w:hanging="2097"/>
        <w:jc w:val="center"/>
      </w:pPr>
      <w:r w:rsidRPr="57A27026" w:rsidR="0DA391B8">
        <w:rPr>
          <w:rFonts w:ascii="Calibri" w:hAnsi="Calibri" w:eastAsia="Calibri" w:cs="Calibri"/>
          <w:noProof w:val="0"/>
          <w:color w:val="000000" w:themeColor="text1" w:themeTint="FF" w:themeShade="FF"/>
          <w:sz w:val="20"/>
          <w:szCs w:val="20"/>
          <w:lang w:val="en-US"/>
        </w:rPr>
        <w:t xml:space="preserve">You may work in pairs. Printed solutions receive </w:t>
      </w:r>
      <w:r w:rsidRPr="57A27026" w:rsidR="0DA391B8">
        <w:rPr>
          <w:rFonts w:ascii="Calibri" w:hAnsi="Calibri" w:eastAsia="Calibri" w:cs="Calibri"/>
          <w:noProof w:val="0"/>
          <w:color w:val="000000" w:themeColor="text1" w:themeTint="FF" w:themeShade="FF"/>
          <w:sz w:val="20"/>
          <w:szCs w:val="20"/>
          <w:lang w:val="en-US"/>
        </w:rPr>
        <w:t>10</w:t>
      </w:r>
      <w:r w:rsidRPr="57A27026" w:rsidR="0DA391B8">
        <w:rPr>
          <w:rFonts w:ascii="Calibri" w:hAnsi="Calibri" w:eastAsia="Calibri" w:cs="Calibri"/>
          <w:noProof w:val="0"/>
          <w:color w:val="000000" w:themeColor="text1" w:themeTint="FF" w:themeShade="FF"/>
          <w:sz w:val="20"/>
          <w:szCs w:val="20"/>
          <w:lang w:val="en-US"/>
        </w:rPr>
        <w:t xml:space="preserve"> points </w:t>
      </w:r>
      <w:r w:rsidRPr="57A27026" w:rsidR="0DA391B8">
        <w:rPr>
          <w:rFonts w:ascii="Calibri" w:hAnsi="Calibri" w:eastAsia="Calibri" w:cs="Calibri"/>
          <w:noProof w:val="0"/>
          <w:color w:val="000000" w:themeColor="text1" w:themeTint="FF" w:themeShade="FF"/>
          <w:sz w:val="20"/>
          <w:szCs w:val="20"/>
          <w:lang w:val="en-US"/>
        </w:rPr>
        <w:t>bonus</w:t>
      </w:r>
      <w:r w:rsidRPr="57A27026" w:rsidR="0DA391B8">
        <w:rPr>
          <w:rFonts w:ascii="Calibri" w:hAnsi="Calibri" w:eastAsia="Calibri" w:cs="Calibri"/>
          <w:noProof w:val="0"/>
          <w:color w:val="000000" w:themeColor="text1" w:themeTint="FF" w:themeShade="FF"/>
          <w:sz w:val="20"/>
          <w:szCs w:val="20"/>
          <w:lang w:val="en-US"/>
        </w:rPr>
        <w:t>. Prof. Amir Herzberg.</w:t>
      </w:r>
    </w:p>
    <w:p xmlns:wp14="http://schemas.microsoft.com/office/word/2010/wordml" w:rsidP="57A27026" wp14:paraId="03D15B46" wp14:textId="7B1A72D5">
      <w:pPr>
        <w:spacing w:before="0" w:beforeAutospacing="off" w:after="389" w:afterAutospacing="off" w:line="240" w:lineRule="auto"/>
        <w:ind w:left="0" w:right="0" w:hanging="0"/>
        <w:jc w:val="center"/>
      </w:pPr>
      <w:r w:rsidRPr="57A27026" w:rsidR="0DA391B8">
        <w:rPr>
          <w:rFonts w:ascii="Calibri" w:hAnsi="Calibri" w:eastAsia="Calibri" w:cs="Calibri"/>
          <w:noProof w:val="0"/>
          <w:color w:val="000000" w:themeColor="text1" w:themeTint="FF" w:themeShade="FF"/>
          <w:sz w:val="20"/>
          <w:szCs w:val="20"/>
          <w:lang w:val="en-US"/>
        </w:rPr>
        <w:t>Name(s):</w:t>
      </w:r>
      <w:r w:rsidRPr="57A27026" w:rsidR="3F530B7B">
        <w:rPr>
          <w:rFonts w:ascii="Calibri" w:hAnsi="Calibri" w:eastAsia="Calibri" w:cs="Calibri"/>
          <w:noProof w:val="0"/>
          <w:color w:val="000000" w:themeColor="text1" w:themeTint="FF" w:themeShade="FF"/>
          <w:sz w:val="20"/>
          <w:szCs w:val="20"/>
          <w:lang w:val="en-US"/>
        </w:rPr>
        <w:t xml:space="preserve"> Luke Pepin</w:t>
      </w:r>
    </w:p>
    <w:p xmlns:wp14="http://schemas.microsoft.com/office/word/2010/wordml" w:rsidP="57A27026" wp14:paraId="56E55324" wp14:textId="6F7376F6">
      <w:pPr>
        <w:pStyle w:val="Normal"/>
        <w:keepNext w:val="1"/>
        <w:widowControl w:val="0"/>
        <w:spacing w:before="0" w:beforeAutospacing="off" w:after="0" w:afterAutospacing="off" w:line="240" w:lineRule="auto"/>
        <w:ind w:left="0" w:right="0"/>
        <w:jc w:val="center"/>
        <w:rPr>
          <w:rFonts w:ascii="Calibri" w:hAnsi="Calibri" w:eastAsia="Calibri" w:cs="Calibri"/>
          <w:noProof w:val="0"/>
          <w:color w:val="000000" w:themeColor="text1" w:themeTint="FF" w:themeShade="FF"/>
          <w:sz w:val="20"/>
          <w:szCs w:val="20"/>
          <w:lang w:val="en-US"/>
        </w:rPr>
      </w:pPr>
      <w:r w:rsidR="1149ECCC">
        <w:drawing>
          <wp:inline xmlns:wp14="http://schemas.microsoft.com/office/word/2010/wordprocessingDrawing" wp14:editId="78E407C8" wp14:anchorId="7704C8F7">
            <wp:extent cx="5574890" cy="3323492"/>
            <wp:effectExtent l="0" t="0" r="0" b="0"/>
            <wp:docPr id="1795955221" name="" title=""/>
            <wp:cNvGraphicFramePr>
              <a:graphicFrameLocks noChangeAspect="1"/>
            </wp:cNvGraphicFramePr>
            <a:graphic>
              <a:graphicData uri="http://schemas.openxmlformats.org/drawingml/2006/picture">
                <pic:pic>
                  <pic:nvPicPr>
                    <pic:cNvPr id="0" name=""/>
                    <pic:cNvPicPr/>
                  </pic:nvPicPr>
                  <pic:blipFill>
                    <a:blip r:embed="R4c276a01a3ec4ec3">
                      <a:extLst>
                        <a:ext xmlns:a="http://schemas.openxmlformats.org/drawingml/2006/main" uri="{28A0092B-C50C-407E-A947-70E740481C1C}">
                          <a14:useLocalDpi val="0"/>
                        </a:ext>
                      </a:extLst>
                    </a:blip>
                    <a:stretch>
                      <a:fillRect/>
                    </a:stretch>
                  </pic:blipFill>
                  <pic:spPr>
                    <a:xfrm>
                      <a:off x="0" y="0"/>
                      <a:ext cx="5574890" cy="3323492"/>
                    </a:xfrm>
                    <a:prstGeom prst="rect">
                      <a:avLst/>
                    </a:prstGeom>
                  </pic:spPr>
                </pic:pic>
              </a:graphicData>
            </a:graphic>
          </wp:inline>
        </w:drawing>
      </w:r>
    </w:p>
    <w:p xmlns:wp14="http://schemas.microsoft.com/office/word/2010/wordml" w:rsidP="57A27026" wp14:paraId="03663221" wp14:textId="42F83049">
      <w:pPr>
        <w:pStyle w:val="Normal"/>
        <w:keepNext w:val="1"/>
        <w:widowControl w:val="0"/>
        <w:spacing w:before="0" w:beforeAutospacing="off" w:after="0" w:afterAutospacing="off" w:line="240" w:lineRule="auto"/>
        <w:ind w:left="0" w:right="0"/>
        <w:jc w:val="center"/>
        <w:rPr>
          <w:rFonts w:ascii="Calibri" w:hAnsi="Calibri" w:eastAsia="Calibri" w:cs="Calibri"/>
          <w:noProof w:val="0"/>
          <w:color w:val="000000" w:themeColor="text1" w:themeTint="FF" w:themeShade="FF"/>
          <w:sz w:val="20"/>
          <w:szCs w:val="20"/>
          <w:lang w:val="en-US"/>
        </w:rPr>
      </w:pPr>
      <w:r w:rsidRPr="57A27026" w:rsidR="0DA391B8">
        <w:rPr>
          <w:rFonts w:ascii="Calibri" w:hAnsi="Calibri" w:eastAsia="Calibri" w:cs="Calibri"/>
          <w:noProof w:val="0"/>
          <w:color w:val="000000" w:themeColor="text1" w:themeTint="FF" w:themeShade="FF"/>
          <w:sz w:val="20"/>
          <w:szCs w:val="20"/>
          <w:lang w:val="en-US"/>
        </w:rPr>
        <w:t xml:space="preserve">Figure 1: Topology. </w:t>
      </w:r>
      <w:r w:rsidRPr="57A27026" w:rsidR="0DA391B8">
        <w:rPr>
          <w:rFonts w:ascii="Calibri" w:hAnsi="Calibri" w:eastAsia="Calibri" w:cs="Calibri"/>
          <w:noProof w:val="0"/>
          <w:color w:val="000000" w:themeColor="text1" w:themeTint="FF" w:themeShade="FF"/>
          <w:sz w:val="20"/>
          <w:szCs w:val="20"/>
          <w:lang w:val="en-US"/>
        </w:rPr>
        <w:t>Assume shortest-path routing. OR.net is an open resolver.</w:t>
      </w:r>
    </w:p>
    <w:p w:rsidR="57A27026" w:rsidP="57A27026" w:rsidRDefault="57A27026" w14:paraId="4C0F6B9B" w14:textId="4A8233D7">
      <w:pPr>
        <w:pStyle w:val="Normal"/>
        <w:keepNext w:val="1"/>
        <w:widowControl w:val="0"/>
        <w:spacing w:before="0" w:beforeAutospacing="off" w:after="0" w:afterAutospacing="off" w:line="240" w:lineRule="auto"/>
        <w:ind w:left="0" w:right="0"/>
        <w:jc w:val="center"/>
        <w:rPr>
          <w:rFonts w:ascii="Calibri" w:hAnsi="Calibri" w:eastAsia="Calibri" w:cs="Calibri"/>
          <w:noProof w:val="0"/>
          <w:color w:val="000000" w:themeColor="text1" w:themeTint="FF" w:themeShade="FF"/>
          <w:sz w:val="20"/>
          <w:szCs w:val="20"/>
          <w:lang w:val="en-US"/>
        </w:rPr>
      </w:pPr>
    </w:p>
    <w:p xmlns:wp14="http://schemas.microsoft.com/office/word/2010/wordml" w:rsidP="57A27026" wp14:paraId="24373AEF" wp14:textId="7D84EA00">
      <w:pPr>
        <w:spacing w:before="0" w:beforeAutospacing="off" w:after="174" w:afterAutospacing="off" w:line="240" w:lineRule="auto"/>
        <w:ind w:firstLine="494"/>
        <w:jc w:val="both"/>
      </w:pPr>
      <w:r w:rsidRPr="57A27026" w:rsidR="0DA391B8">
        <w:rPr>
          <w:rFonts w:ascii="Calibri" w:hAnsi="Calibri" w:eastAsia="Calibri" w:cs="Calibri"/>
          <w:noProof w:val="0"/>
          <w:color w:val="000000" w:themeColor="text1" w:themeTint="FF" w:themeShade="FF"/>
          <w:sz w:val="20"/>
          <w:szCs w:val="20"/>
          <w:lang w:val="en-US"/>
        </w:rPr>
        <w:t xml:space="preserve">Consider the scenario in Figure 1; assume the specified bandwidth, in </w:t>
      </w:r>
      <w:r w:rsidRPr="57A27026" w:rsidR="0DA391B8">
        <w:rPr>
          <w:rFonts w:ascii="Calibri" w:hAnsi="Calibri" w:eastAsia="Calibri" w:cs="Calibri"/>
          <w:noProof w:val="0"/>
          <w:color w:val="000000" w:themeColor="text1" w:themeTint="FF" w:themeShade="FF"/>
          <w:sz w:val="20"/>
          <w:szCs w:val="20"/>
          <w:lang w:val="en-US"/>
        </w:rPr>
        <w:t>GigaByte</w:t>
      </w:r>
      <w:r w:rsidRPr="57A27026" w:rsidR="0DA391B8">
        <w:rPr>
          <w:rFonts w:ascii="Calibri" w:hAnsi="Calibri" w:eastAsia="Calibri" w:cs="Calibri"/>
          <w:noProof w:val="0"/>
          <w:color w:val="000000" w:themeColor="text1" w:themeTint="FF" w:themeShade="FF"/>
          <w:sz w:val="20"/>
          <w:szCs w:val="20"/>
          <w:lang w:val="en-US"/>
        </w:rPr>
        <w:t xml:space="preserve"> per second (</w:t>
      </w:r>
      <w:r w:rsidRPr="57A27026" w:rsidR="0DA391B8">
        <w:rPr>
          <w:rFonts w:ascii="Calibri" w:hAnsi="Calibri" w:eastAsia="Calibri" w:cs="Calibri"/>
          <w:noProof w:val="0"/>
          <w:color w:val="000000" w:themeColor="text1" w:themeTint="FF" w:themeShade="FF"/>
          <w:sz w:val="20"/>
          <w:szCs w:val="20"/>
          <w:lang w:val="en-US"/>
        </w:rPr>
        <w:t>GBps</w:t>
      </w:r>
      <w:r w:rsidRPr="57A27026" w:rsidR="0DA391B8">
        <w:rPr>
          <w:rFonts w:ascii="Calibri" w:hAnsi="Calibri" w:eastAsia="Calibri" w:cs="Calibri"/>
          <w:noProof w:val="0"/>
          <w:color w:val="000000" w:themeColor="text1" w:themeTint="FF" w:themeShade="FF"/>
          <w:sz w:val="20"/>
          <w:szCs w:val="20"/>
          <w:lang w:val="en-US"/>
        </w:rPr>
        <w:t xml:space="preserve">) is for both directions, independently of traffic in the reverse direction. Assume shortest-path routing and that packets sent to non-existing IP addresses are (silently) dropped. Each link is associated with a 1GB buffer. Assume that the DNS server and resolver both support UDP, with requests of size 100Bytes and responses of size 2KB, and do not impose rate limits on clients. The attacker’s goal is to prevent Alice from communicating with the </w:t>
      </w:r>
      <w:r w:rsidRPr="57A27026" w:rsidR="0DA391B8">
        <w:rPr>
          <w:rFonts w:ascii="Calibri" w:hAnsi="Calibri" w:eastAsia="Calibri" w:cs="Calibri"/>
          <w:noProof w:val="0"/>
          <w:color w:val="000000" w:themeColor="text1" w:themeTint="FF" w:themeShade="FF"/>
          <w:sz w:val="20"/>
          <w:szCs w:val="20"/>
          <w:lang w:val="en-US"/>
        </w:rPr>
        <w:t>web-server</w:t>
      </w:r>
      <w:r w:rsidRPr="57A27026" w:rsidR="0DA391B8">
        <w:rPr>
          <w:rFonts w:ascii="Calibri" w:hAnsi="Calibri" w:eastAsia="Calibri" w:cs="Calibri"/>
          <w:noProof w:val="0"/>
          <w:color w:val="000000" w:themeColor="text1" w:themeTint="FF" w:themeShade="FF"/>
          <w:sz w:val="20"/>
          <w:szCs w:val="20"/>
          <w:lang w:val="en-US"/>
        </w:rPr>
        <w:t xml:space="preserve"> </w:t>
      </w:r>
      <w:r w:rsidRPr="57A27026" w:rsidR="0DA391B8">
        <w:rPr>
          <w:rStyle w:val="Hyperlink"/>
          <w:rFonts w:ascii="Calibri" w:hAnsi="Calibri" w:eastAsia="Calibri" w:cs="Calibri"/>
          <w:i w:val="1"/>
          <w:iCs w:val="1"/>
          <w:noProof w:val="0"/>
          <w:sz w:val="20"/>
          <w:szCs w:val="20"/>
          <w:lang w:val="en-US"/>
        </w:rPr>
        <w:t>www.b.com</w:t>
      </w:r>
      <w:r w:rsidRPr="57A27026" w:rsidR="0DA391B8">
        <w:rPr>
          <w:rFonts w:ascii="Calibri" w:hAnsi="Calibri" w:eastAsia="Calibri" w:cs="Calibri"/>
          <w:noProof w:val="0"/>
          <w:color w:val="000000" w:themeColor="text1" w:themeTint="FF" w:themeShade="FF"/>
          <w:sz w:val="20"/>
          <w:szCs w:val="20"/>
          <w:lang w:val="en-US"/>
        </w:rPr>
        <w:t xml:space="preserve">; assume that, without attack, Alice sends requests at rate 1KBps and receives responses at rate 1MBps. </w:t>
      </w:r>
      <w:r w:rsidRPr="57A27026" w:rsidR="0DA391B8">
        <w:rPr>
          <w:rFonts w:ascii="Calibri" w:hAnsi="Calibri" w:eastAsia="Calibri" w:cs="Calibri"/>
          <w:noProof w:val="0"/>
          <w:color w:val="000000" w:themeColor="text1" w:themeTint="FF" w:themeShade="FF"/>
          <w:sz w:val="20"/>
          <w:szCs w:val="20"/>
          <w:lang w:val="en-US"/>
        </w:rPr>
        <w:t>Assume no network traffic except this traffic between Alice and the server and the traffic due to the attacks.</w:t>
      </w:r>
      <w:r w:rsidRPr="57A27026" w:rsidR="0DA391B8">
        <w:rPr>
          <w:rFonts w:ascii="Calibri" w:hAnsi="Calibri" w:eastAsia="Calibri" w:cs="Calibri"/>
          <w:noProof w:val="0"/>
          <w:color w:val="000000" w:themeColor="text1" w:themeTint="FF" w:themeShade="FF"/>
          <w:sz w:val="20"/>
          <w:szCs w:val="20"/>
          <w:lang w:val="en-US"/>
        </w:rPr>
        <w:t xml:space="preserve"> Use the simplified formula given in the lecture for losses and for the TCP bandwidth as function of delays and losses, and MSS of 1KB.</w:t>
      </w:r>
    </w:p>
    <w:p xmlns:wp14="http://schemas.microsoft.com/office/word/2010/wordml" w:rsidP="3A34EFD7" wp14:paraId="50708802" wp14:textId="062D92B9">
      <w:pPr>
        <w:pStyle w:val="ListParagraph"/>
        <w:numPr>
          <w:ilvl w:val="0"/>
          <w:numId w:val="1"/>
        </w:numPr>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0DA391B8">
        <w:rPr>
          <w:rFonts w:ascii="Calibri" w:hAnsi="Calibri" w:eastAsia="Calibri" w:cs="Calibri"/>
          <w:noProof w:val="0"/>
          <w:color w:val="000000" w:themeColor="text1" w:themeTint="FF" w:themeShade="FF"/>
          <w:sz w:val="20"/>
          <w:szCs w:val="20"/>
          <w:lang w:val="en-US"/>
        </w:rPr>
        <w:t>Show, with a sequence diagram, an efficient and effective attack whereby the attacker can prevent the server from accepting any new connections (from Alice and other clients).</w:t>
      </w:r>
    </w:p>
    <w:p w:rsidR="50CD5390" w:rsidP="50CD5390" w:rsidRDefault="50CD5390" w14:paraId="6813E5C5" w14:textId="2A85B1DF">
      <w:pPr>
        <w:pStyle w:val="ListParagraph"/>
        <w:spacing w:before="0" w:beforeAutospacing="off" w:after="0" w:afterAutospacing="off" w:line="240" w:lineRule="auto"/>
        <w:ind w:left="494" w:right="0" w:hanging="255"/>
        <w:jc w:val="both"/>
      </w:pPr>
      <w:r w:rsidR="78B23ECD">
        <w:drawing>
          <wp:inline wp14:editId="44C8EC7A" wp14:anchorId="395AEA6A">
            <wp:extent cx="6981825" cy="3927276"/>
            <wp:effectExtent l="0" t="0" r="0" b="0"/>
            <wp:docPr id="116851463" name="" title=""/>
            <wp:cNvGraphicFramePr>
              <a:graphicFrameLocks noChangeAspect="1"/>
            </wp:cNvGraphicFramePr>
            <a:graphic>
              <a:graphicData uri="http://schemas.openxmlformats.org/drawingml/2006/picture">
                <pic:pic>
                  <pic:nvPicPr>
                    <pic:cNvPr id="0" name=""/>
                    <pic:cNvPicPr/>
                  </pic:nvPicPr>
                  <pic:blipFill>
                    <a:blip r:embed="Rd0165a075775471e">
                      <a:extLst>
                        <a:ext xmlns:a="http://schemas.openxmlformats.org/drawingml/2006/main" uri="{28A0092B-C50C-407E-A947-70E740481C1C}">
                          <a14:useLocalDpi val="0"/>
                        </a:ext>
                      </a:extLst>
                    </a:blip>
                    <a:stretch>
                      <a:fillRect/>
                    </a:stretch>
                  </pic:blipFill>
                  <pic:spPr>
                    <a:xfrm>
                      <a:off x="0" y="0"/>
                      <a:ext cx="6981825" cy="3927276"/>
                    </a:xfrm>
                    <a:prstGeom prst="rect">
                      <a:avLst/>
                    </a:prstGeom>
                  </pic:spPr>
                </pic:pic>
              </a:graphicData>
            </a:graphic>
          </wp:inline>
        </w:drawing>
      </w:r>
    </w:p>
    <w:p xmlns:wp14="http://schemas.microsoft.com/office/word/2010/wordml" w:rsidP="57A27026" wp14:paraId="3BBEEA44" wp14:textId="061454D1">
      <w:pPr>
        <w:pStyle w:val="ListParagraph"/>
        <w:numPr>
          <w:ilvl w:val="0"/>
          <w:numId w:val="1"/>
        </w:numPr>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0DA391B8">
        <w:rPr>
          <w:rFonts w:ascii="Calibri" w:hAnsi="Calibri" w:eastAsia="Calibri" w:cs="Calibri"/>
          <w:noProof w:val="0"/>
          <w:color w:val="000000" w:themeColor="text1" w:themeTint="FF" w:themeShade="FF"/>
          <w:sz w:val="20"/>
          <w:szCs w:val="20"/>
          <w:lang w:val="en-US"/>
        </w:rPr>
        <w:t>What is the (minimal) attacker bandwidth required by the attack (to prevent any new connections)? Assume that the server uses a drop-tail queue allowing up to 100,000 pending connections with pending timeout of 10 seconds and does not use SYN-cookies or other defenses.</w:t>
      </w:r>
    </w:p>
    <w:p w:rsidR="120C65F1" w:rsidP="120C65F1" w:rsidRDefault="120C65F1" w14:paraId="0732DB89" w14:textId="3E905DFF">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18F57C6B" w:rsidP="120C65F1" w:rsidRDefault="18F57C6B" w14:paraId="238701CD" w14:textId="22643CF4">
      <w:pPr>
        <w:pStyle w:val="ListParagraph"/>
        <w:spacing w:before="0" w:beforeAutospacing="off" w:after="0" w:afterAutospacing="off" w:line="240" w:lineRule="auto"/>
        <w:ind w:left="239" w:right="0" w:hanging="0"/>
        <w:jc w:val="both"/>
        <w:rPr>
          <w:rFonts w:ascii="Calibri" w:hAnsi="Calibri" w:eastAsia="Calibri" w:cs="Calibri"/>
          <w:noProof w:val="0"/>
          <w:color w:val="000000" w:themeColor="text1" w:themeTint="FF" w:themeShade="FF"/>
          <w:sz w:val="20"/>
          <w:szCs w:val="20"/>
          <w:lang w:val="en-US"/>
        </w:rPr>
      </w:pPr>
      <w:r w:rsidRPr="120C65F1" w:rsidR="18F57C6B">
        <w:rPr>
          <w:rFonts w:ascii="Calibri" w:hAnsi="Calibri" w:eastAsia="Calibri" w:cs="Calibri"/>
          <w:noProof w:val="0"/>
          <w:color w:val="000000" w:themeColor="text1" w:themeTint="FF" w:themeShade="FF"/>
          <w:sz w:val="20"/>
          <w:szCs w:val="20"/>
          <w:lang w:val="en-US"/>
        </w:rPr>
        <w:t>The minimal attacker bandwidth required by the attack</w:t>
      </w:r>
      <w:r w:rsidRPr="120C65F1" w:rsidR="50FE166A">
        <w:rPr>
          <w:rFonts w:ascii="Calibri" w:hAnsi="Calibri" w:eastAsia="Calibri" w:cs="Calibri"/>
          <w:noProof w:val="0"/>
          <w:color w:val="000000" w:themeColor="text1" w:themeTint="FF" w:themeShade="FF"/>
          <w:sz w:val="20"/>
          <w:szCs w:val="20"/>
          <w:lang w:val="en-US"/>
        </w:rPr>
        <w:t xml:space="preserve"> follows the following formula: </w:t>
      </w:r>
    </w:p>
    <w:p w:rsidR="50FE166A" w:rsidP="120C65F1" w:rsidRDefault="50FE166A" w14:paraId="3886872E" w14:textId="4DD221C4">
      <w:pPr>
        <w:pStyle w:val="ListParagraph"/>
        <w:spacing w:before="0" w:beforeAutospacing="off" w:after="0" w:afterAutospacing="off" w:line="240" w:lineRule="auto"/>
        <w:ind w:left="494" w:right="0" w:hanging="0"/>
        <w:jc w:val="both"/>
        <w:rPr>
          <w:rFonts w:ascii="Calibri" w:hAnsi="Calibri" w:eastAsia="Calibri" w:cs="Calibri"/>
          <w:noProof w:val="0"/>
          <w:color w:val="000000" w:themeColor="text1" w:themeTint="FF" w:themeShade="FF"/>
          <w:sz w:val="20"/>
          <w:szCs w:val="20"/>
          <w:lang w:val="en-US"/>
        </w:rPr>
      </w:pPr>
      <w:r w:rsidRPr="120C65F1" w:rsidR="50FE166A">
        <w:rPr>
          <w:rFonts w:ascii="Calibri" w:hAnsi="Calibri" w:eastAsia="Calibri" w:cs="Calibri"/>
          <w:noProof w:val="0"/>
          <w:color w:val="000000" w:themeColor="text1" w:themeTint="FF" w:themeShade="FF"/>
          <w:sz w:val="20"/>
          <w:szCs w:val="20"/>
          <w:lang w:val="en-US"/>
        </w:rPr>
        <w:t>Bandwidth = (SYN packet size * Queue Size)</w:t>
      </w:r>
      <w:r w:rsidRPr="120C65F1" w:rsidR="6682E711">
        <w:rPr>
          <w:rFonts w:ascii="Calibri" w:hAnsi="Calibri" w:eastAsia="Calibri" w:cs="Calibri"/>
          <w:noProof w:val="0"/>
          <w:color w:val="000000" w:themeColor="text1" w:themeTint="FF" w:themeShade="FF"/>
          <w:sz w:val="20"/>
          <w:szCs w:val="20"/>
          <w:lang w:val="en-US"/>
        </w:rPr>
        <w:t xml:space="preserve">/ pending timeout. </w:t>
      </w:r>
    </w:p>
    <w:p w:rsidR="6682E711" w:rsidP="120C65F1" w:rsidRDefault="6682E711" w14:paraId="1066A088" w14:textId="39EB20A4">
      <w:pPr>
        <w:pStyle w:val="Normal"/>
        <w:spacing w:before="0" w:beforeAutospacing="off" w:after="0" w:afterAutospacing="off" w:line="240" w:lineRule="auto"/>
        <w:ind w:left="0" w:right="0" w:hanging="0"/>
        <w:jc w:val="both"/>
        <w:rPr>
          <w:rFonts w:ascii="Calibri" w:hAnsi="Calibri" w:eastAsia="Calibri" w:cs="Calibri"/>
          <w:noProof w:val="0"/>
          <w:color w:val="000000" w:themeColor="text1" w:themeTint="FF" w:themeShade="FF"/>
          <w:sz w:val="20"/>
          <w:szCs w:val="20"/>
          <w:lang w:val="en-US"/>
        </w:rPr>
      </w:pPr>
      <w:r w:rsidRPr="120C65F1" w:rsidR="6682E711">
        <w:rPr>
          <w:rFonts w:ascii="Calibri" w:hAnsi="Calibri" w:eastAsia="Calibri" w:cs="Calibri"/>
          <w:noProof w:val="0"/>
          <w:color w:val="000000" w:themeColor="text1" w:themeTint="FF" w:themeShade="FF"/>
          <w:sz w:val="20"/>
          <w:szCs w:val="20"/>
          <w:lang w:val="en-US"/>
        </w:rPr>
        <w:t xml:space="preserve">     Using given and expected values: </w:t>
      </w:r>
    </w:p>
    <w:p w:rsidR="6682E711" w:rsidP="120C65F1" w:rsidRDefault="6682E711" w14:paraId="0748079D" w14:textId="0F2D1855">
      <w:pPr>
        <w:pStyle w:val="Normal"/>
        <w:spacing w:before="0" w:beforeAutospacing="off" w:after="0" w:afterAutospacing="off" w:line="240" w:lineRule="auto"/>
        <w:ind w:left="0" w:right="0" w:hanging="0" w:firstLine="494"/>
        <w:jc w:val="both"/>
        <w:rPr>
          <w:rFonts w:ascii="Calibri" w:hAnsi="Calibri" w:eastAsia="Calibri" w:cs="Calibri"/>
          <w:noProof w:val="0"/>
          <w:color w:val="000000" w:themeColor="text1" w:themeTint="FF" w:themeShade="FF"/>
          <w:sz w:val="20"/>
          <w:szCs w:val="20"/>
          <w:highlight w:val="yellow"/>
          <w:lang w:val="en-US"/>
        </w:rPr>
      </w:pPr>
      <w:r w:rsidRPr="120C65F1" w:rsidR="6682E711">
        <w:rPr>
          <w:rFonts w:ascii="Calibri" w:hAnsi="Calibri" w:eastAsia="Calibri" w:cs="Calibri"/>
          <w:noProof w:val="0"/>
          <w:color w:val="000000" w:themeColor="text1" w:themeTint="FF" w:themeShade="FF"/>
          <w:sz w:val="20"/>
          <w:szCs w:val="20"/>
          <w:lang w:val="en-US"/>
        </w:rPr>
        <w:t xml:space="preserve">           Bandwidth = (60 bytes * 100,000)/10s = 6,000,000 bytes/10s = </w:t>
      </w:r>
      <w:r w:rsidRPr="120C65F1" w:rsidR="6682E711">
        <w:rPr>
          <w:rFonts w:ascii="Calibri" w:hAnsi="Calibri" w:eastAsia="Calibri" w:cs="Calibri"/>
          <w:noProof w:val="0"/>
          <w:color w:val="000000" w:themeColor="text1" w:themeTint="FF" w:themeShade="FF"/>
          <w:sz w:val="20"/>
          <w:szCs w:val="20"/>
          <w:highlight w:val="yellow"/>
          <w:lang w:val="en-US"/>
        </w:rPr>
        <w:t xml:space="preserve">600 </w:t>
      </w:r>
      <w:r w:rsidRPr="120C65F1" w:rsidR="6682E711">
        <w:rPr>
          <w:rFonts w:ascii="Calibri" w:hAnsi="Calibri" w:eastAsia="Calibri" w:cs="Calibri"/>
          <w:noProof w:val="0"/>
          <w:color w:val="000000" w:themeColor="text1" w:themeTint="FF" w:themeShade="FF"/>
          <w:sz w:val="20"/>
          <w:szCs w:val="20"/>
          <w:highlight w:val="yellow"/>
          <w:lang w:val="en-US"/>
        </w:rPr>
        <w:t>KBps</w:t>
      </w:r>
      <w:r w:rsidRPr="120C65F1" w:rsidR="5A62A0AD">
        <w:rPr>
          <w:rFonts w:ascii="Calibri" w:hAnsi="Calibri" w:eastAsia="Calibri" w:cs="Calibri"/>
          <w:noProof w:val="0"/>
          <w:color w:val="000000" w:themeColor="text1" w:themeTint="FF" w:themeShade="FF"/>
          <w:sz w:val="20"/>
          <w:szCs w:val="20"/>
          <w:highlight w:val="yellow"/>
          <w:lang w:val="en-US"/>
        </w:rPr>
        <w:t xml:space="preserve"> is the minimal attack bandwidth required</w:t>
      </w:r>
    </w:p>
    <w:p w:rsidR="50CD5390" w:rsidP="50CD5390" w:rsidRDefault="50CD5390" w14:paraId="7671540E" w14:textId="2A16542D">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xmlns:wp14="http://schemas.microsoft.com/office/word/2010/wordml" w:rsidP="57A27026" wp14:paraId="75919310" wp14:textId="1E945BEC">
      <w:pPr>
        <w:pStyle w:val="ListParagraph"/>
        <w:numPr>
          <w:ilvl w:val="0"/>
          <w:numId w:val="1"/>
        </w:numPr>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0DA391B8">
        <w:rPr>
          <w:rFonts w:ascii="Calibri" w:hAnsi="Calibri" w:eastAsia="Calibri" w:cs="Calibri"/>
          <w:noProof w:val="0"/>
          <w:color w:val="000000" w:themeColor="text1" w:themeTint="FF" w:themeShade="FF"/>
          <w:sz w:val="20"/>
          <w:szCs w:val="20"/>
          <w:lang w:val="en-US"/>
        </w:rPr>
        <w:t xml:space="preserve">Explain why the attack of the </w:t>
      </w:r>
      <w:r w:rsidRPr="120C65F1" w:rsidR="0DA391B8">
        <w:rPr>
          <w:rFonts w:ascii="Calibri" w:hAnsi="Calibri" w:eastAsia="Calibri" w:cs="Calibri"/>
          <w:noProof w:val="0"/>
          <w:color w:val="000000" w:themeColor="text1" w:themeTint="FF" w:themeShade="FF"/>
          <w:sz w:val="20"/>
          <w:szCs w:val="20"/>
          <w:lang w:val="en-US"/>
        </w:rPr>
        <w:t>previous</w:t>
      </w:r>
      <w:r w:rsidRPr="120C65F1" w:rsidR="0DA391B8">
        <w:rPr>
          <w:rFonts w:ascii="Calibri" w:hAnsi="Calibri" w:eastAsia="Calibri" w:cs="Calibri"/>
          <w:noProof w:val="0"/>
          <w:color w:val="000000" w:themeColor="text1" w:themeTint="FF" w:themeShade="FF"/>
          <w:sz w:val="20"/>
          <w:szCs w:val="20"/>
          <w:lang w:val="en-US"/>
        </w:rPr>
        <w:t xml:space="preserve"> item would fail if the server </w:t>
      </w:r>
      <w:r w:rsidRPr="120C65F1" w:rsidR="0DA391B8">
        <w:rPr>
          <w:rFonts w:ascii="Calibri" w:hAnsi="Calibri" w:eastAsia="Calibri" w:cs="Calibri"/>
          <w:noProof w:val="0"/>
          <w:color w:val="000000" w:themeColor="text1" w:themeTint="FF" w:themeShade="FF"/>
          <w:sz w:val="20"/>
          <w:szCs w:val="20"/>
          <w:lang w:val="en-US"/>
        </w:rPr>
        <w:t>uses</w:t>
      </w:r>
      <w:r w:rsidRPr="120C65F1" w:rsidR="0DA391B8">
        <w:rPr>
          <w:rFonts w:ascii="Calibri" w:hAnsi="Calibri" w:eastAsia="Calibri" w:cs="Calibri"/>
          <w:noProof w:val="0"/>
          <w:color w:val="000000" w:themeColor="text1" w:themeTint="FF" w:themeShade="FF"/>
          <w:sz w:val="20"/>
          <w:szCs w:val="20"/>
          <w:lang w:val="en-US"/>
        </w:rPr>
        <w:t xml:space="preserve"> Syn-Cookies. From here on, assume Syn-Cookies.</w:t>
      </w:r>
    </w:p>
    <w:p w:rsidR="120C65F1" w:rsidP="120C65F1" w:rsidRDefault="120C65F1" w14:paraId="00E5B678" w14:textId="77DA2E06">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43A9AEA8" w:rsidP="120C65F1" w:rsidRDefault="43A9AEA8" w14:paraId="7B92476A" w14:textId="40F1B644">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43A9AEA8">
        <w:rPr>
          <w:rFonts w:ascii="Calibri" w:hAnsi="Calibri" w:eastAsia="Calibri" w:cs="Calibri"/>
          <w:noProof w:val="0"/>
          <w:color w:val="000000" w:themeColor="text1" w:themeTint="FF" w:themeShade="FF"/>
          <w:sz w:val="20"/>
          <w:szCs w:val="20"/>
          <w:lang w:val="en-US"/>
        </w:rPr>
        <w:t xml:space="preserve">Syn-Cookies would prevent the </w:t>
      </w:r>
      <w:r w:rsidRPr="120C65F1" w:rsidR="43A9AEA8">
        <w:rPr>
          <w:rFonts w:ascii="Calibri" w:hAnsi="Calibri" w:eastAsia="Calibri" w:cs="Calibri"/>
          <w:noProof w:val="0"/>
          <w:color w:val="000000" w:themeColor="text1" w:themeTint="FF" w:themeShade="FF"/>
          <w:sz w:val="20"/>
          <w:szCs w:val="20"/>
          <w:lang w:val="en-US"/>
        </w:rPr>
        <w:t>previous</w:t>
      </w:r>
      <w:r w:rsidRPr="120C65F1" w:rsidR="43A9AEA8">
        <w:rPr>
          <w:rFonts w:ascii="Calibri" w:hAnsi="Calibri" w:eastAsia="Calibri" w:cs="Calibri"/>
          <w:noProof w:val="0"/>
          <w:color w:val="000000" w:themeColor="text1" w:themeTint="FF" w:themeShade="FF"/>
          <w:sz w:val="20"/>
          <w:szCs w:val="20"/>
          <w:lang w:val="en-US"/>
        </w:rPr>
        <w:t xml:space="preserve"> attack on the server. SYN Cookies do not </w:t>
      </w:r>
      <w:r w:rsidRPr="120C65F1" w:rsidR="43A9AEA8">
        <w:rPr>
          <w:rFonts w:ascii="Calibri" w:hAnsi="Calibri" w:eastAsia="Calibri" w:cs="Calibri"/>
          <w:noProof w:val="0"/>
          <w:color w:val="000000" w:themeColor="text1" w:themeTint="FF" w:themeShade="FF"/>
          <w:sz w:val="20"/>
          <w:szCs w:val="20"/>
          <w:lang w:val="en-US"/>
        </w:rPr>
        <w:t>immediately</w:t>
      </w:r>
      <w:r w:rsidRPr="120C65F1" w:rsidR="43A9AEA8">
        <w:rPr>
          <w:rFonts w:ascii="Calibri" w:hAnsi="Calibri" w:eastAsia="Calibri" w:cs="Calibri"/>
          <w:noProof w:val="0"/>
          <w:color w:val="000000" w:themeColor="text1" w:themeTint="FF" w:themeShade="FF"/>
          <w:sz w:val="20"/>
          <w:szCs w:val="20"/>
          <w:lang w:val="en-US"/>
        </w:rPr>
        <w:t xml:space="preserve"> </w:t>
      </w:r>
      <w:r w:rsidRPr="120C65F1" w:rsidR="43A9AEA8">
        <w:rPr>
          <w:rFonts w:ascii="Calibri" w:hAnsi="Calibri" w:eastAsia="Calibri" w:cs="Calibri"/>
          <w:noProof w:val="0"/>
          <w:color w:val="000000" w:themeColor="text1" w:themeTint="FF" w:themeShade="FF"/>
          <w:sz w:val="20"/>
          <w:szCs w:val="20"/>
          <w:lang w:val="en-US"/>
        </w:rPr>
        <w:t>allocate</w:t>
      </w:r>
      <w:r w:rsidRPr="120C65F1" w:rsidR="43A9AEA8">
        <w:rPr>
          <w:rFonts w:ascii="Calibri" w:hAnsi="Calibri" w:eastAsia="Calibri" w:cs="Calibri"/>
          <w:noProof w:val="0"/>
          <w:color w:val="000000" w:themeColor="text1" w:themeTint="FF" w:themeShade="FF"/>
          <w:sz w:val="20"/>
          <w:szCs w:val="20"/>
          <w:lang w:val="en-US"/>
        </w:rPr>
        <w:t xml:space="preserve"> resources for the connection. Instead, they use cryptographic techniques in the SYN-ACK packet to delay resource allocation until the client responds with an ACK packet. The attack is designed to exploit the fact that the server </w:t>
      </w:r>
      <w:r w:rsidRPr="120C65F1" w:rsidR="43A9AEA8">
        <w:rPr>
          <w:rFonts w:ascii="Calibri" w:hAnsi="Calibri" w:eastAsia="Calibri" w:cs="Calibri"/>
          <w:noProof w:val="0"/>
          <w:color w:val="000000" w:themeColor="text1" w:themeTint="FF" w:themeShade="FF"/>
          <w:sz w:val="20"/>
          <w:szCs w:val="20"/>
          <w:lang w:val="en-US"/>
        </w:rPr>
        <w:t>allocates</w:t>
      </w:r>
      <w:r w:rsidRPr="120C65F1" w:rsidR="43A9AEA8">
        <w:rPr>
          <w:rFonts w:ascii="Calibri" w:hAnsi="Calibri" w:eastAsia="Calibri" w:cs="Calibri"/>
          <w:noProof w:val="0"/>
          <w:color w:val="000000" w:themeColor="text1" w:themeTint="FF" w:themeShade="FF"/>
          <w:sz w:val="20"/>
          <w:szCs w:val="20"/>
          <w:lang w:val="en-US"/>
        </w:rPr>
        <w:t xml:space="preserve"> resources and begins to fill up the connection queue upon receiving an ACK. However, with SYN Cookies, the server only </w:t>
      </w:r>
      <w:r w:rsidRPr="120C65F1" w:rsidR="43A9AEA8">
        <w:rPr>
          <w:rFonts w:ascii="Calibri" w:hAnsi="Calibri" w:eastAsia="Calibri" w:cs="Calibri"/>
          <w:noProof w:val="0"/>
          <w:color w:val="000000" w:themeColor="text1" w:themeTint="FF" w:themeShade="FF"/>
          <w:sz w:val="20"/>
          <w:szCs w:val="20"/>
          <w:lang w:val="en-US"/>
        </w:rPr>
        <w:t>allocates</w:t>
      </w:r>
      <w:r w:rsidRPr="120C65F1" w:rsidR="43A9AEA8">
        <w:rPr>
          <w:rFonts w:ascii="Calibri" w:hAnsi="Calibri" w:eastAsia="Calibri" w:cs="Calibri"/>
          <w:noProof w:val="0"/>
          <w:color w:val="000000" w:themeColor="text1" w:themeTint="FF" w:themeShade="FF"/>
          <w:sz w:val="20"/>
          <w:szCs w:val="20"/>
          <w:lang w:val="en-US"/>
        </w:rPr>
        <w:t xml:space="preserve"> resources after verifying the final ACK, thus preventing the connection queue from filling up with half-open connections.</w:t>
      </w:r>
    </w:p>
    <w:p w:rsidR="50CD5390" w:rsidP="50CD5390" w:rsidRDefault="50CD5390" w14:paraId="66CA8133" w14:textId="7831D942">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xmlns:wp14="http://schemas.microsoft.com/office/word/2010/wordml" w:rsidP="57A27026" wp14:paraId="03D0EDF4" wp14:textId="259312A8">
      <w:pPr>
        <w:pStyle w:val="ListParagraph"/>
        <w:numPr>
          <w:ilvl w:val="0"/>
          <w:numId w:val="1"/>
        </w:numPr>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0DA391B8">
        <w:rPr>
          <w:rFonts w:ascii="Calibri" w:hAnsi="Calibri" w:eastAsia="Calibri" w:cs="Calibri"/>
          <w:noProof w:val="0"/>
          <w:color w:val="000000" w:themeColor="text1" w:themeTint="FF" w:themeShade="FF"/>
          <w:sz w:val="20"/>
          <w:szCs w:val="20"/>
          <w:lang w:val="en-US"/>
        </w:rPr>
        <w:t xml:space="preserve">Consider an attacker </w:t>
      </w:r>
      <w:r w:rsidRPr="120C65F1" w:rsidR="0DA391B8">
        <w:rPr>
          <w:rFonts w:ascii="Calibri" w:hAnsi="Calibri" w:eastAsia="Calibri" w:cs="Calibri"/>
          <w:noProof w:val="0"/>
          <w:color w:val="000000" w:themeColor="text1" w:themeTint="FF" w:themeShade="FF"/>
          <w:sz w:val="20"/>
          <w:szCs w:val="20"/>
          <w:lang w:val="en-US"/>
        </w:rPr>
        <w:t>which</w:t>
      </w:r>
      <w:r w:rsidRPr="120C65F1" w:rsidR="0DA391B8">
        <w:rPr>
          <w:rFonts w:ascii="Calibri" w:hAnsi="Calibri" w:eastAsia="Calibri" w:cs="Calibri"/>
          <w:noProof w:val="0"/>
          <w:color w:val="000000" w:themeColor="text1" w:themeTint="FF" w:themeShade="FF"/>
          <w:sz w:val="20"/>
          <w:szCs w:val="20"/>
          <w:lang w:val="en-US"/>
        </w:rPr>
        <w:t xml:space="preserve"> uses all of the bandwidth to send packets to Alice (direct flood). Approximate the impact in terms of loss rates, </w:t>
      </w:r>
      <w:r w:rsidRPr="120C65F1" w:rsidR="0DA391B8">
        <w:rPr>
          <w:rFonts w:ascii="Calibri" w:hAnsi="Calibri" w:eastAsia="Calibri" w:cs="Calibri"/>
          <w:noProof w:val="0"/>
          <w:color w:val="000000" w:themeColor="text1" w:themeTint="FF" w:themeShade="FF"/>
          <w:sz w:val="20"/>
          <w:szCs w:val="20"/>
          <w:lang w:val="en-US"/>
        </w:rPr>
        <w:t>bandwidth</w:t>
      </w:r>
      <w:r w:rsidRPr="120C65F1" w:rsidR="0DA391B8">
        <w:rPr>
          <w:rFonts w:ascii="Calibri" w:hAnsi="Calibri" w:eastAsia="Calibri" w:cs="Calibri"/>
          <w:noProof w:val="0"/>
          <w:color w:val="000000" w:themeColor="text1" w:themeTint="FF" w:themeShade="FF"/>
          <w:sz w:val="20"/>
          <w:szCs w:val="20"/>
          <w:lang w:val="en-US"/>
        </w:rPr>
        <w:t xml:space="preserve"> and latency, for the requests (from Alice to server) and for the responses (from server to Alice).</w:t>
      </w:r>
    </w:p>
    <w:p w:rsidR="120C65F1" w:rsidP="120C65F1" w:rsidRDefault="120C65F1" w14:paraId="3465513A" w14:textId="0057CEBE">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6F8EEF3E" w:rsidP="120C65F1" w:rsidRDefault="6F8EEF3E" w14:paraId="67421545" w14:textId="014A04EF">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6F8EEF3E">
        <w:rPr>
          <w:rFonts w:ascii="Calibri" w:hAnsi="Calibri" w:eastAsia="Calibri" w:cs="Calibri"/>
          <w:noProof w:val="0"/>
          <w:color w:val="000000" w:themeColor="text1" w:themeTint="FF" w:themeShade="FF"/>
          <w:sz w:val="20"/>
          <w:szCs w:val="20"/>
          <w:lang w:val="en-US"/>
        </w:rPr>
        <w:t>Loss rates: For both requests and responses, since the attacker's connection to AS-3 (4 GBps) and AS-3's connection to AS-1 (8 GBps) are at or above the connection from Alice to AS-1 (4 GBps), the flood will completely saturate the traffic in the connection between Alice and AS-1. This will result in very high packet loss rates, nearing 100%, with only a few packets possibly slipping through in both directions.</w:t>
      </w:r>
    </w:p>
    <w:p w:rsidR="120C65F1" w:rsidP="120C65F1" w:rsidRDefault="120C65F1" w14:paraId="50B0A35C" w14:textId="03138E79">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6F8EEF3E" w:rsidP="120C65F1" w:rsidRDefault="6F8EEF3E" w14:paraId="3F77CC1D" w14:textId="15293CF7">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6F8EEF3E">
        <w:rPr>
          <w:rFonts w:ascii="Calibri" w:hAnsi="Calibri" w:eastAsia="Calibri" w:cs="Calibri"/>
          <w:noProof w:val="0"/>
          <w:color w:val="000000" w:themeColor="text1" w:themeTint="FF" w:themeShade="FF"/>
          <w:sz w:val="20"/>
          <w:szCs w:val="20"/>
          <w:lang w:val="en-US"/>
        </w:rPr>
        <w:t>Bandwidth: For both requests and responses, Alice’s bandwidth for sending requests and receiving legitimate responses will be nearly zero due to the high volume of attacker packets in the connection. This will effectively close off Alice's communication.</w:t>
      </w:r>
    </w:p>
    <w:p w:rsidR="120C65F1" w:rsidP="120C65F1" w:rsidRDefault="120C65F1" w14:paraId="4DBFF916" w14:textId="5716969F">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6F8EEF3E" w:rsidP="120C65F1" w:rsidRDefault="6F8EEF3E" w14:paraId="6C7211BB" w14:textId="6B358C63">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6F8EEF3E">
        <w:rPr>
          <w:rFonts w:ascii="Calibri" w:hAnsi="Calibri" w:eastAsia="Calibri" w:cs="Calibri"/>
          <w:noProof w:val="0"/>
          <w:color w:val="000000" w:themeColor="text1" w:themeTint="FF" w:themeShade="FF"/>
          <w:sz w:val="20"/>
          <w:szCs w:val="20"/>
          <w:lang w:val="en-US"/>
        </w:rPr>
        <w:t>Latency: For both requests and responses, the latency will increase significantly due to congestion and packet loss. Packets will need to be retransmitted multiple times, causing substantial delays. High packet loss and retransmissions will exacerbate these delays.</w:t>
      </w:r>
    </w:p>
    <w:p w:rsidR="120C65F1" w:rsidP="120C65F1" w:rsidRDefault="120C65F1" w14:paraId="4882CF41" w14:textId="269A70E7">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50CD5390" w:rsidP="50CD5390" w:rsidRDefault="50CD5390" w14:paraId="64B37ADD" w14:textId="44394C96">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xmlns:wp14="http://schemas.microsoft.com/office/word/2010/wordml" w:rsidP="57A27026" wp14:paraId="15666007" wp14:textId="318515A5">
      <w:pPr>
        <w:pStyle w:val="ListParagraph"/>
        <w:numPr>
          <w:ilvl w:val="0"/>
          <w:numId w:val="1"/>
        </w:numPr>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0DA391B8">
        <w:rPr>
          <w:rFonts w:ascii="Calibri" w:hAnsi="Calibri" w:eastAsia="Calibri" w:cs="Calibri"/>
          <w:noProof w:val="0"/>
          <w:color w:val="000000" w:themeColor="text1" w:themeTint="FF" w:themeShade="FF"/>
          <w:sz w:val="20"/>
          <w:szCs w:val="20"/>
          <w:lang w:val="en-US"/>
        </w:rPr>
        <w:t xml:space="preserve">Present a sequence diagram for a more effective attack, where the attacker does not send any packets directly to Alice’s network (1.2.3/24). Approximate the impact in terms of loss rates, </w:t>
      </w:r>
      <w:r w:rsidRPr="120C65F1" w:rsidR="0DA391B8">
        <w:rPr>
          <w:rFonts w:ascii="Calibri" w:hAnsi="Calibri" w:eastAsia="Calibri" w:cs="Calibri"/>
          <w:noProof w:val="0"/>
          <w:color w:val="000000" w:themeColor="text1" w:themeTint="FF" w:themeShade="FF"/>
          <w:sz w:val="20"/>
          <w:szCs w:val="20"/>
          <w:lang w:val="en-US"/>
        </w:rPr>
        <w:t>bandwidth</w:t>
      </w:r>
      <w:r w:rsidRPr="120C65F1" w:rsidR="0DA391B8">
        <w:rPr>
          <w:rFonts w:ascii="Calibri" w:hAnsi="Calibri" w:eastAsia="Calibri" w:cs="Calibri"/>
          <w:noProof w:val="0"/>
          <w:color w:val="000000" w:themeColor="text1" w:themeTint="FF" w:themeShade="FF"/>
          <w:sz w:val="20"/>
          <w:szCs w:val="20"/>
          <w:lang w:val="en-US"/>
        </w:rPr>
        <w:t xml:space="preserve"> and latency, for the requests (from Alice to server) and for the responses (from server to Alice).</w:t>
      </w:r>
    </w:p>
    <w:p w:rsidR="4414622E" w:rsidP="120C65F1" w:rsidRDefault="4414622E" w14:paraId="1635E63F" w14:textId="67086B93">
      <w:pPr>
        <w:pStyle w:val="ListParagraph"/>
        <w:spacing w:before="0" w:beforeAutospacing="off" w:after="0" w:afterAutospacing="off" w:line="240" w:lineRule="auto"/>
        <w:ind w:left="494" w:right="0" w:hanging="255"/>
        <w:jc w:val="both"/>
      </w:pPr>
      <w:r w:rsidR="4414622E">
        <w:drawing>
          <wp:inline wp14:editId="024F4090" wp14:anchorId="076BCBB8">
            <wp:extent cx="6715125" cy="3743325"/>
            <wp:effectExtent l="0" t="0" r="0" b="0"/>
            <wp:docPr id="788798667" name="" title=""/>
            <wp:cNvGraphicFramePr>
              <a:graphicFrameLocks noChangeAspect="1"/>
            </wp:cNvGraphicFramePr>
            <a:graphic>
              <a:graphicData uri="http://schemas.openxmlformats.org/drawingml/2006/picture">
                <pic:pic>
                  <pic:nvPicPr>
                    <pic:cNvPr id="0" name=""/>
                    <pic:cNvPicPr/>
                  </pic:nvPicPr>
                  <pic:blipFill>
                    <a:blip r:embed="R84264acc97e64e1f">
                      <a:extLst>
                        <a:ext xmlns:a="http://schemas.openxmlformats.org/drawingml/2006/main" uri="{28A0092B-C50C-407E-A947-70E740481C1C}">
                          <a14:useLocalDpi val="0"/>
                        </a:ext>
                      </a:extLst>
                    </a:blip>
                    <a:stretch>
                      <a:fillRect/>
                    </a:stretch>
                  </pic:blipFill>
                  <pic:spPr>
                    <a:xfrm>
                      <a:off x="0" y="0"/>
                      <a:ext cx="6715125" cy="3743325"/>
                    </a:xfrm>
                    <a:prstGeom prst="rect">
                      <a:avLst/>
                    </a:prstGeom>
                  </pic:spPr>
                </pic:pic>
              </a:graphicData>
            </a:graphic>
          </wp:inline>
        </w:drawing>
      </w:r>
    </w:p>
    <w:p w:rsidR="14051A84" w:rsidP="120C65F1" w:rsidRDefault="14051A84" w14:paraId="6AA4D7E1" w14:textId="6DFF9F62">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14051A84">
        <w:rPr>
          <w:rFonts w:ascii="Calibri" w:hAnsi="Calibri" w:eastAsia="Calibri" w:cs="Calibri"/>
          <w:noProof w:val="0"/>
          <w:color w:val="000000" w:themeColor="text1" w:themeTint="FF" w:themeShade="FF"/>
          <w:sz w:val="20"/>
          <w:szCs w:val="20"/>
          <w:lang w:val="en-US"/>
        </w:rPr>
        <w:t>Loss rates: For both requests and responses, the attacker's DNS amplification attack will flood Alice's network with large DNS responses. Since the attacker's connection to OR.net (open resolver) and the subsequent connections through AS-2 and AS-1 are capable of handling high traffic volumes, the flood will completely saturate the traffic in the connection between Alice and AS-1 (4 GBps). This will result in very high packet loss rates, nearing 100%, with only a few packets possibly slipping through in both directions.</w:t>
      </w:r>
    </w:p>
    <w:p w:rsidR="120C65F1" w:rsidP="120C65F1" w:rsidRDefault="120C65F1" w14:paraId="7AB47763" w14:textId="03138E79">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14051A84" w:rsidP="120C65F1" w:rsidRDefault="14051A84" w14:paraId="694E5804" w14:textId="006E37A8">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14051A84">
        <w:rPr>
          <w:rFonts w:ascii="Calibri" w:hAnsi="Calibri" w:eastAsia="Calibri" w:cs="Calibri"/>
          <w:noProof w:val="0"/>
          <w:color w:val="000000" w:themeColor="text1" w:themeTint="FF" w:themeShade="FF"/>
          <w:sz w:val="20"/>
          <w:szCs w:val="20"/>
          <w:lang w:val="en-US"/>
        </w:rPr>
        <w:t>Bandwidth: For both requests and responses, Alice’s bandwidth for sending requests and receiving legitimate responses will be nearly zero due to the high volume of DNS response packets flooding her network. This will effectively close off Alice's communication.</w:t>
      </w:r>
    </w:p>
    <w:p w:rsidR="120C65F1" w:rsidP="120C65F1" w:rsidRDefault="120C65F1" w14:paraId="2B09D44D" w14:textId="5716969F">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14051A84" w:rsidP="120C65F1" w:rsidRDefault="14051A84" w14:paraId="14953BF8" w14:textId="1F3485D0">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14051A84">
        <w:rPr>
          <w:rFonts w:ascii="Calibri" w:hAnsi="Calibri" w:eastAsia="Calibri" w:cs="Calibri"/>
          <w:noProof w:val="0"/>
          <w:color w:val="000000" w:themeColor="text1" w:themeTint="FF" w:themeShade="FF"/>
          <w:sz w:val="20"/>
          <w:szCs w:val="20"/>
          <w:lang w:val="en-US"/>
        </w:rPr>
        <w:t xml:space="preserve">Latency: For both requests and responses, the latency will increase significantly due to congestion and packet loss. Packets will need to be retransmitted multiple times, causing substantial delays. High packet loss and retransmissions will </w:t>
      </w:r>
      <w:r w:rsidRPr="120C65F1" w:rsidR="14051A84">
        <w:rPr>
          <w:rFonts w:ascii="Calibri" w:hAnsi="Calibri" w:eastAsia="Calibri" w:cs="Calibri"/>
          <w:noProof w:val="0"/>
          <w:color w:val="000000" w:themeColor="text1" w:themeTint="FF" w:themeShade="FF"/>
          <w:sz w:val="20"/>
          <w:szCs w:val="20"/>
          <w:lang w:val="en-US"/>
        </w:rPr>
        <w:t>exacerbate</w:t>
      </w:r>
      <w:r w:rsidRPr="120C65F1" w:rsidR="14051A84">
        <w:rPr>
          <w:rFonts w:ascii="Calibri" w:hAnsi="Calibri" w:eastAsia="Calibri" w:cs="Calibri"/>
          <w:noProof w:val="0"/>
          <w:color w:val="000000" w:themeColor="text1" w:themeTint="FF" w:themeShade="FF"/>
          <w:sz w:val="20"/>
          <w:szCs w:val="20"/>
          <w:lang w:val="en-US"/>
        </w:rPr>
        <w:t xml:space="preserve"> these delays.</w:t>
      </w:r>
    </w:p>
    <w:p w:rsidR="50CD5390" w:rsidP="50CD5390" w:rsidRDefault="50CD5390" w14:paraId="0F54D99A" w14:textId="684E4A50">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xmlns:wp14="http://schemas.microsoft.com/office/word/2010/wordml" w:rsidP="57A27026" wp14:paraId="24CD4569" wp14:textId="086700BE">
      <w:pPr>
        <w:pStyle w:val="ListParagraph"/>
        <w:numPr>
          <w:ilvl w:val="0"/>
          <w:numId w:val="1"/>
        </w:numPr>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0DA391B8">
        <w:rPr>
          <w:rFonts w:ascii="Calibri" w:hAnsi="Calibri" w:eastAsia="Calibri" w:cs="Calibri"/>
          <w:noProof w:val="0"/>
          <w:color w:val="000000" w:themeColor="text1" w:themeTint="FF" w:themeShade="FF"/>
          <w:sz w:val="20"/>
          <w:szCs w:val="20"/>
          <w:lang w:val="en-US"/>
        </w:rPr>
        <w:t>Explain how the attacker can further improve the attack, i.e., achieve even higher loss rates.</w:t>
      </w:r>
    </w:p>
    <w:p w:rsidR="120C65F1" w:rsidP="120C65F1" w:rsidRDefault="120C65F1" w14:paraId="604A22E0" w14:textId="21005267">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5FDAD63C" w:rsidP="120C65F1" w:rsidRDefault="5FDAD63C" w14:paraId="307F4A83" w14:textId="403B583D">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r w:rsidRPr="120C65F1" w:rsidR="5FDAD63C">
        <w:rPr>
          <w:rFonts w:ascii="Calibri" w:hAnsi="Calibri" w:eastAsia="Calibri" w:cs="Calibri"/>
          <w:noProof w:val="0"/>
          <w:color w:val="000000" w:themeColor="text1" w:themeTint="FF" w:themeShade="FF"/>
          <w:sz w:val="20"/>
          <w:szCs w:val="20"/>
          <w:lang w:val="en-US"/>
        </w:rPr>
        <w:t>By using multiple open resolvers and other protocols, the attacker can combine multiple vectors to generate a much larger volume of traffic. Additionally, targeting multiple entry points in Alice’s network can further increase the loss rate and improve the effectiveness of the attack. Employing a botnet to distribute the attack can also make it more difficult to mitigate and trace back to the source.</w:t>
      </w:r>
    </w:p>
    <w:p w:rsidR="120C65F1" w:rsidP="120C65F1" w:rsidRDefault="120C65F1" w14:paraId="4C143EBF" w14:textId="7E71DD72">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w:rsidR="50CD5390" w:rsidP="50CD5390" w:rsidRDefault="50CD5390" w14:paraId="198126D7" w14:textId="4B012969">
      <w:pPr>
        <w:pStyle w:val="ListParagraph"/>
        <w:spacing w:before="0" w:beforeAutospacing="off" w:after="0" w:afterAutospacing="off" w:line="240" w:lineRule="auto"/>
        <w:ind w:left="494" w:right="0" w:hanging="255"/>
        <w:jc w:val="both"/>
        <w:rPr>
          <w:rFonts w:ascii="Calibri" w:hAnsi="Calibri" w:eastAsia="Calibri" w:cs="Calibri"/>
          <w:noProof w:val="0"/>
          <w:color w:val="000000" w:themeColor="text1" w:themeTint="FF" w:themeShade="FF"/>
          <w:sz w:val="20"/>
          <w:szCs w:val="20"/>
          <w:lang w:val="en-US"/>
        </w:rPr>
      </w:pPr>
    </w:p>
    <w:p xmlns:wp14="http://schemas.microsoft.com/office/word/2010/wordml" w:rsidP="57A27026" wp14:paraId="2C078E63" wp14:textId="41B7170F">
      <w:pPr>
        <w:spacing w:line="240" w:lineRule="auto"/>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626d5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6AFDDA"/>
    <w:rsid w:val="07244AC1"/>
    <w:rsid w:val="08E47E52"/>
    <w:rsid w:val="095800DF"/>
    <w:rsid w:val="098335C4"/>
    <w:rsid w:val="0AA56F02"/>
    <w:rsid w:val="0DA391B8"/>
    <w:rsid w:val="1149ECCC"/>
    <w:rsid w:val="11674680"/>
    <w:rsid w:val="120C65F1"/>
    <w:rsid w:val="12DD60C4"/>
    <w:rsid w:val="14051A84"/>
    <w:rsid w:val="15BF2D32"/>
    <w:rsid w:val="18F57C6B"/>
    <w:rsid w:val="1A4C1542"/>
    <w:rsid w:val="1C19F62A"/>
    <w:rsid w:val="1DC8A099"/>
    <w:rsid w:val="224C54F4"/>
    <w:rsid w:val="28853783"/>
    <w:rsid w:val="29394CD7"/>
    <w:rsid w:val="2DFFE1A5"/>
    <w:rsid w:val="31C2F5C3"/>
    <w:rsid w:val="3A34EFD7"/>
    <w:rsid w:val="3BF0EB8E"/>
    <w:rsid w:val="3C274845"/>
    <w:rsid w:val="3E240795"/>
    <w:rsid w:val="3F530B7B"/>
    <w:rsid w:val="412031EF"/>
    <w:rsid w:val="43A9AEA8"/>
    <w:rsid w:val="4414622E"/>
    <w:rsid w:val="45171A16"/>
    <w:rsid w:val="46C275CF"/>
    <w:rsid w:val="4853C86C"/>
    <w:rsid w:val="49682F4A"/>
    <w:rsid w:val="4A3AF136"/>
    <w:rsid w:val="4B4EBEF6"/>
    <w:rsid w:val="4C7067BF"/>
    <w:rsid w:val="50777744"/>
    <w:rsid w:val="50CD5390"/>
    <w:rsid w:val="50FE166A"/>
    <w:rsid w:val="52A466F1"/>
    <w:rsid w:val="55C97CA5"/>
    <w:rsid w:val="57A27026"/>
    <w:rsid w:val="59B8D779"/>
    <w:rsid w:val="5A62A0AD"/>
    <w:rsid w:val="5ACD1FA5"/>
    <w:rsid w:val="5E15DC90"/>
    <w:rsid w:val="5FD471BF"/>
    <w:rsid w:val="5FDAD63C"/>
    <w:rsid w:val="5FF08256"/>
    <w:rsid w:val="63D1997F"/>
    <w:rsid w:val="644ADBE0"/>
    <w:rsid w:val="65B906E4"/>
    <w:rsid w:val="6682E711"/>
    <w:rsid w:val="66DC7382"/>
    <w:rsid w:val="6CA08F61"/>
    <w:rsid w:val="6CE4CBF8"/>
    <w:rsid w:val="6E7313C6"/>
    <w:rsid w:val="6F8EEF3E"/>
    <w:rsid w:val="6FD638C6"/>
    <w:rsid w:val="725BE6FC"/>
    <w:rsid w:val="72BC9CDA"/>
    <w:rsid w:val="736AFDDA"/>
    <w:rsid w:val="74CFCDF3"/>
    <w:rsid w:val="78B23ECD"/>
    <w:rsid w:val="7CE0539E"/>
    <w:rsid w:val="7D064C9A"/>
    <w:rsid w:val="7D2CCD96"/>
    <w:rsid w:val="7D9F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FDDA"/>
  <w15:chartTrackingRefBased/>
  <w15:docId w15:val="{84B785FF-E8C9-4A8F-BD84-76E5410C8C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3aae77daa454666" /><Relationship Type="http://schemas.openxmlformats.org/officeDocument/2006/relationships/image" Target="/media/image.png" Id="R4c276a01a3ec4ec3" /><Relationship Type="http://schemas.openxmlformats.org/officeDocument/2006/relationships/image" Target="/media/image2.png" Id="Rd0165a075775471e" /><Relationship Type="http://schemas.openxmlformats.org/officeDocument/2006/relationships/image" Target="/media/image3.png" Id="R84264acc97e64e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2024-11-13T01:37:00.0939961Z</dcterms:created>
  <dcterms:modified xsi:type="dcterms:W3CDTF">2024-11-20T02:49:11.9576998Z</dcterms:modified>
  <dc:creator>Pepin, Luke</dc:creator>
  <lastModifiedBy>Pepin, Luke</lastModifiedBy>
</coreProperties>
</file>