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4CC9843" w14:textId="77777777" w:rsidR="008E768B" w:rsidRDefault="00441497">
      <w:pPr>
        <w:widowControl w:val="0"/>
        <w:pBdr>
          <w:top w:val="nil"/>
          <w:left w:val="nil"/>
          <w:bottom w:val="nil"/>
          <w:right w:val="nil"/>
          <w:between w:val="nil"/>
        </w:pBdr>
        <w:tabs>
          <w:tab w:val="right" w:pos="9900"/>
        </w:tabs>
        <w:ind w:firstLine="1440"/>
        <w:jc w:val="right"/>
        <w:rPr>
          <w:sz w:val="24"/>
          <w:szCs w:val="24"/>
        </w:rPr>
      </w:pPr>
      <w:r>
        <w:rPr>
          <w:noProof/>
          <w:lang w:val="en-US"/>
        </w:rPr>
        <w:drawing>
          <wp:anchor distT="0" distB="0" distL="2286000" distR="2286000" simplePos="0" relativeHeight="251658240" behindDoc="1" locked="0" layoutInCell="1" hidden="0" allowOverlap="1" wp14:anchorId="44265C48" wp14:editId="310D0862">
            <wp:simplePos x="0" y="0"/>
            <wp:positionH relativeFrom="column">
              <wp:posOffset>84455</wp:posOffset>
            </wp:positionH>
            <wp:positionV relativeFrom="paragraph">
              <wp:posOffset>289</wp:posOffset>
            </wp:positionV>
            <wp:extent cx="1601470" cy="474980"/>
            <wp:effectExtent l="0" t="0" r="0" b="0"/>
            <wp:wrapTight wrapText="bothSides">
              <wp:wrapPolygon edited="0">
                <wp:start x="0" y="0"/>
                <wp:lineTo x="0" y="20791"/>
                <wp:lineTo x="21412" y="20791"/>
                <wp:lineTo x="21412" y="0"/>
                <wp:lineTo x="0" y="0"/>
              </wp:wrapPolygon>
            </wp:wrapTight>
            <wp:docPr id="1" name="image1.jpg" descr="UConn logo"/>
            <wp:cNvGraphicFramePr/>
            <a:graphic xmlns:a="http://schemas.openxmlformats.org/drawingml/2006/main">
              <a:graphicData uri="http://schemas.openxmlformats.org/drawingml/2006/picture">
                <pic:pic xmlns:pic="http://schemas.openxmlformats.org/drawingml/2006/picture">
                  <pic:nvPicPr>
                    <pic:cNvPr id="0" name="image1.jpg" descr="UConn Wordmark"/>
                    <pic:cNvPicPr preferRelativeResize="0"/>
                  </pic:nvPicPr>
                  <pic:blipFill>
                    <a:blip r:embed="rId7"/>
                    <a:srcRect/>
                    <a:stretch>
                      <a:fillRect/>
                    </a:stretch>
                  </pic:blipFill>
                  <pic:spPr>
                    <a:xfrm>
                      <a:off x="0" y="0"/>
                      <a:ext cx="1601470" cy="474980"/>
                    </a:xfrm>
                    <a:prstGeom prst="rect">
                      <a:avLst/>
                    </a:prstGeom>
                    <a:ln/>
                  </pic:spPr>
                </pic:pic>
              </a:graphicData>
            </a:graphic>
          </wp:anchor>
        </w:drawing>
      </w:r>
    </w:p>
    <w:p w14:paraId="17FA3F79" w14:textId="77777777" w:rsidR="008E768B" w:rsidRDefault="008E768B">
      <w:pPr>
        <w:widowControl w:val="0"/>
        <w:pBdr>
          <w:top w:val="nil"/>
          <w:left w:val="nil"/>
          <w:bottom w:val="nil"/>
          <w:right w:val="nil"/>
          <w:between w:val="nil"/>
        </w:pBdr>
        <w:tabs>
          <w:tab w:val="right" w:pos="9900"/>
        </w:tabs>
        <w:jc w:val="right"/>
      </w:pPr>
    </w:p>
    <w:p w14:paraId="7661C578" w14:textId="77777777" w:rsidR="008E768B" w:rsidRDefault="00973502">
      <w:pPr>
        <w:widowControl w:val="0"/>
        <w:tabs>
          <w:tab w:val="right" w:pos="9900"/>
        </w:tabs>
        <w:ind w:firstLine="1440"/>
        <w:jc w:val="right"/>
        <w:rPr>
          <w:sz w:val="24"/>
          <w:szCs w:val="24"/>
        </w:rPr>
      </w:pPr>
      <w:bookmarkStart w:id="0" w:name="_t5923ixujwro" w:colFirst="0" w:colLast="0"/>
      <w:bookmarkEnd w:id="0"/>
      <w:r>
        <w:rPr>
          <w:sz w:val="24"/>
          <w:szCs w:val="24"/>
        </w:rPr>
        <w:tab/>
      </w:r>
    </w:p>
    <w:p w14:paraId="27654801" w14:textId="77777777" w:rsidR="00AE745B" w:rsidRDefault="00AE745B" w:rsidP="000771FF">
      <w:pPr>
        <w:widowControl w:val="0"/>
        <w:tabs>
          <w:tab w:val="right" w:pos="9900"/>
        </w:tabs>
        <w:rPr>
          <w:b/>
          <w:sz w:val="24"/>
          <w:szCs w:val="24"/>
          <w:lang w:val="en-US"/>
        </w:rPr>
      </w:pPr>
      <w:bookmarkStart w:id="1" w:name="_gjdgxs" w:colFirst="0" w:colLast="0"/>
      <w:bookmarkEnd w:id="1"/>
    </w:p>
    <w:p w14:paraId="7388110C" w14:textId="2A2659C6" w:rsidR="00AE745B" w:rsidRPr="00C648C5" w:rsidRDefault="00AE745B" w:rsidP="002E46DB">
      <w:pPr>
        <w:pStyle w:val="Title"/>
        <w:jc w:val="center"/>
        <w:rPr>
          <w:rStyle w:val="Strong"/>
          <w:rFonts w:ascii="Arial" w:hAnsi="Arial"/>
          <w:b/>
          <w:sz w:val="40"/>
          <w:szCs w:val="40"/>
        </w:rPr>
      </w:pPr>
      <w:r w:rsidRPr="00C648C5">
        <w:rPr>
          <w:rStyle w:val="Strong"/>
          <w:rFonts w:ascii="Arial" w:hAnsi="Arial"/>
          <w:b/>
          <w:sz w:val="40"/>
          <w:szCs w:val="40"/>
        </w:rPr>
        <w:t>PHYS1</w:t>
      </w:r>
      <w:r w:rsidR="00F24BBF" w:rsidRPr="00C648C5">
        <w:rPr>
          <w:rStyle w:val="Strong"/>
          <w:rFonts w:ascii="Arial" w:hAnsi="Arial"/>
          <w:b/>
          <w:sz w:val="40"/>
          <w:szCs w:val="40"/>
        </w:rPr>
        <w:t>5</w:t>
      </w:r>
      <w:r w:rsidRPr="00C648C5">
        <w:rPr>
          <w:rStyle w:val="Strong"/>
          <w:rFonts w:ascii="Arial" w:hAnsi="Arial"/>
          <w:b/>
          <w:sz w:val="40"/>
          <w:szCs w:val="40"/>
        </w:rPr>
        <w:t>0</w:t>
      </w:r>
      <w:r w:rsidR="001377ED">
        <w:rPr>
          <w:rStyle w:val="Strong"/>
          <w:rFonts w:ascii="Arial" w:hAnsi="Arial"/>
          <w:b/>
          <w:sz w:val="40"/>
          <w:szCs w:val="40"/>
        </w:rPr>
        <w:t>2</w:t>
      </w:r>
      <w:r w:rsidRPr="00C648C5">
        <w:rPr>
          <w:rStyle w:val="Strong"/>
          <w:rFonts w:ascii="Arial" w:hAnsi="Arial"/>
          <w:b/>
          <w:sz w:val="40"/>
          <w:szCs w:val="40"/>
        </w:rPr>
        <w:t>Q: Physics</w:t>
      </w:r>
      <w:r w:rsidR="00F24BBF" w:rsidRPr="00C648C5">
        <w:rPr>
          <w:rStyle w:val="Strong"/>
          <w:rFonts w:ascii="Arial" w:hAnsi="Arial"/>
          <w:b/>
          <w:sz w:val="40"/>
          <w:szCs w:val="40"/>
        </w:rPr>
        <w:t xml:space="preserve"> for Engineers</w:t>
      </w:r>
      <w:r w:rsidRPr="00C648C5">
        <w:rPr>
          <w:rStyle w:val="Strong"/>
          <w:rFonts w:ascii="Arial" w:hAnsi="Arial"/>
          <w:b/>
          <w:sz w:val="40"/>
          <w:szCs w:val="40"/>
        </w:rPr>
        <w:t xml:space="preserve"> </w:t>
      </w:r>
      <w:r w:rsidR="00F24BBF" w:rsidRPr="00C648C5">
        <w:rPr>
          <w:rStyle w:val="Strong"/>
          <w:rFonts w:ascii="Arial" w:hAnsi="Arial"/>
          <w:b/>
          <w:sz w:val="40"/>
          <w:szCs w:val="40"/>
        </w:rPr>
        <w:t>I</w:t>
      </w:r>
      <w:r w:rsidR="003C22EA">
        <w:rPr>
          <w:rStyle w:val="Strong"/>
          <w:rFonts w:ascii="Arial" w:hAnsi="Arial"/>
          <w:b/>
          <w:sz w:val="40"/>
          <w:szCs w:val="40"/>
        </w:rPr>
        <w:t>I</w:t>
      </w:r>
      <w:r w:rsidR="00E136A4" w:rsidRPr="00C648C5">
        <w:rPr>
          <w:rStyle w:val="Strong"/>
          <w:rFonts w:ascii="Arial" w:hAnsi="Arial" w:cs="Arial"/>
          <w:b/>
          <w:bCs/>
          <w:sz w:val="40"/>
          <w:szCs w:val="40"/>
        </w:rPr>
        <w:br/>
      </w:r>
      <w:r w:rsidR="00725D03" w:rsidRPr="00C648C5">
        <w:rPr>
          <w:rStyle w:val="Strong"/>
          <w:rFonts w:ascii="Arial" w:hAnsi="Arial" w:cs="Arial"/>
          <w:b/>
          <w:bCs/>
          <w:sz w:val="40"/>
          <w:szCs w:val="40"/>
        </w:rPr>
        <w:t>Section 00</w:t>
      </w:r>
      <w:r w:rsidR="00226222">
        <w:rPr>
          <w:rStyle w:val="Strong"/>
          <w:rFonts w:ascii="Arial" w:hAnsi="Arial" w:cs="Arial"/>
          <w:b/>
          <w:bCs/>
          <w:sz w:val="40"/>
          <w:szCs w:val="40"/>
        </w:rPr>
        <w:t>6</w:t>
      </w:r>
    </w:p>
    <w:p w14:paraId="7938B18F" w14:textId="08BF7BCE" w:rsidR="008E768B" w:rsidRPr="00B918E5" w:rsidRDefault="00AE745B" w:rsidP="00B918E5">
      <w:pPr>
        <w:pStyle w:val="Title"/>
        <w:jc w:val="center"/>
        <w:rPr>
          <w:rFonts w:ascii="Arial" w:hAnsi="Arial"/>
          <w:b/>
          <w:sz w:val="40"/>
          <w:szCs w:val="40"/>
        </w:rPr>
      </w:pPr>
      <w:r w:rsidRPr="00C648C5">
        <w:rPr>
          <w:rStyle w:val="Strong"/>
          <w:rFonts w:ascii="Arial" w:hAnsi="Arial"/>
          <w:b/>
          <w:sz w:val="40"/>
          <w:szCs w:val="40"/>
        </w:rPr>
        <w:t>Department of Physics</w:t>
      </w:r>
    </w:p>
    <w:p w14:paraId="7409FCDC" w14:textId="77777777" w:rsidR="00B918E5" w:rsidRDefault="00B918E5">
      <w:pPr>
        <w:pStyle w:val="Heading1"/>
        <w:rPr>
          <w:sz w:val="30"/>
          <w:szCs w:val="30"/>
        </w:rPr>
      </w:pPr>
      <w:bookmarkStart w:id="2" w:name="_kap607bjz3t1" w:colFirst="0" w:colLast="0"/>
      <w:bookmarkEnd w:id="2"/>
    </w:p>
    <w:p w14:paraId="0F00B5D6" w14:textId="7936C9FF" w:rsidR="008E768B" w:rsidRPr="00B0363D" w:rsidRDefault="00973502">
      <w:pPr>
        <w:pStyle w:val="Heading1"/>
        <w:rPr>
          <w:sz w:val="30"/>
          <w:szCs w:val="30"/>
        </w:rPr>
      </w:pPr>
      <w:r w:rsidRPr="00B0363D">
        <w:rPr>
          <w:sz w:val="30"/>
          <w:szCs w:val="30"/>
        </w:rPr>
        <w:t xml:space="preserve">Syllabus </w:t>
      </w:r>
      <w:r w:rsidR="00AE745B" w:rsidRPr="00B0363D">
        <w:rPr>
          <w:sz w:val="30"/>
          <w:szCs w:val="30"/>
        </w:rPr>
        <w:t>–</w:t>
      </w:r>
      <w:r w:rsidRPr="00B0363D">
        <w:rPr>
          <w:sz w:val="30"/>
          <w:szCs w:val="30"/>
        </w:rPr>
        <w:t xml:space="preserve"> </w:t>
      </w:r>
      <w:r w:rsidR="001377ED">
        <w:rPr>
          <w:sz w:val="30"/>
          <w:szCs w:val="30"/>
        </w:rPr>
        <w:t>Spring</w:t>
      </w:r>
      <w:r w:rsidRPr="00B0363D">
        <w:rPr>
          <w:sz w:val="30"/>
          <w:szCs w:val="30"/>
        </w:rPr>
        <w:t xml:space="preserve"> </w:t>
      </w:r>
      <w:r w:rsidR="00AE745B" w:rsidRPr="00B0363D">
        <w:rPr>
          <w:sz w:val="30"/>
          <w:szCs w:val="30"/>
        </w:rPr>
        <w:t>202</w:t>
      </w:r>
      <w:r w:rsidR="001377ED">
        <w:rPr>
          <w:sz w:val="30"/>
          <w:szCs w:val="30"/>
        </w:rPr>
        <w:t>2</w:t>
      </w:r>
    </w:p>
    <w:p w14:paraId="294C8206" w14:textId="77777777" w:rsidR="008E768B" w:rsidRDefault="008E768B">
      <w:pPr>
        <w:widowControl w:val="0"/>
        <w:jc w:val="center"/>
      </w:pPr>
    </w:p>
    <w:p w14:paraId="5E621CF7" w14:textId="59739DF3" w:rsidR="00943A41" w:rsidRDefault="00973502">
      <w:pPr>
        <w:widowControl w:val="0"/>
        <w:tabs>
          <w:tab w:val="left" w:pos="0"/>
        </w:tabs>
        <w:rPr>
          <w:sz w:val="24"/>
          <w:szCs w:val="24"/>
        </w:rPr>
      </w:pPr>
      <w:r w:rsidRPr="00B0363D">
        <w:rPr>
          <w:sz w:val="24"/>
          <w:szCs w:val="24"/>
        </w:rPr>
        <w:t xml:space="preserve">Excluding materials for purchase, syllabus information may be subject to change. The most up-to-date syllabus is located within the course in </w:t>
      </w:r>
      <w:proofErr w:type="spellStart"/>
      <w:r w:rsidRPr="00B0363D">
        <w:rPr>
          <w:sz w:val="24"/>
          <w:szCs w:val="24"/>
        </w:rPr>
        <w:t>HuskyCT</w:t>
      </w:r>
      <w:proofErr w:type="spellEnd"/>
      <w:r w:rsidRPr="00B0363D">
        <w:rPr>
          <w:sz w:val="24"/>
          <w:szCs w:val="24"/>
        </w:rPr>
        <w:t>.</w:t>
      </w:r>
    </w:p>
    <w:p w14:paraId="437F6398" w14:textId="091CA2C7" w:rsidR="0054543D" w:rsidRDefault="0054543D">
      <w:pPr>
        <w:widowControl w:val="0"/>
        <w:tabs>
          <w:tab w:val="left" w:pos="0"/>
        </w:tabs>
        <w:rPr>
          <w:sz w:val="24"/>
          <w:szCs w:val="24"/>
        </w:rPr>
      </w:pPr>
    </w:p>
    <w:p w14:paraId="2A9D56A1" w14:textId="71112A03" w:rsidR="0054543D" w:rsidRPr="00EB5713" w:rsidRDefault="0054543D">
      <w:pPr>
        <w:widowControl w:val="0"/>
        <w:tabs>
          <w:tab w:val="left" w:pos="0"/>
        </w:tabs>
        <w:rPr>
          <w:color w:val="FF0000"/>
          <w:sz w:val="24"/>
          <w:szCs w:val="24"/>
        </w:rPr>
      </w:pPr>
      <w:r w:rsidRPr="00EB5713">
        <w:rPr>
          <w:b/>
          <w:bCs/>
          <w:color w:val="FF0000"/>
          <w:u w:val="single"/>
        </w:rPr>
        <w:t xml:space="preserve">Per university guidance, the first two weeks of the Spring 2022 semester will be conducted remotely.  </w:t>
      </w:r>
    </w:p>
    <w:p w14:paraId="74FE0F69" w14:textId="77777777" w:rsidR="008E768B" w:rsidRPr="00943A41" w:rsidRDefault="00973502">
      <w:pPr>
        <w:pStyle w:val="Heading2"/>
        <w:spacing w:before="200"/>
        <w:rPr>
          <w:color w:val="1C4587"/>
          <w:sz w:val="28"/>
          <w:szCs w:val="28"/>
        </w:rPr>
      </w:pPr>
      <w:bookmarkStart w:id="3" w:name="_7v9a9ig8v1du" w:colFirst="0" w:colLast="0"/>
      <w:bookmarkStart w:id="4" w:name="_qmpk90w2hueg" w:colFirst="0" w:colLast="0"/>
      <w:bookmarkEnd w:id="3"/>
      <w:bookmarkEnd w:id="4"/>
      <w:r w:rsidRPr="00943A41">
        <w:rPr>
          <w:color w:val="1C4587"/>
          <w:sz w:val="28"/>
          <w:szCs w:val="28"/>
        </w:rPr>
        <w:t>Course and Instructor Information</w:t>
      </w:r>
    </w:p>
    <w:p w14:paraId="51A22D9F" w14:textId="77777777" w:rsidR="008E768B" w:rsidRDefault="008E768B"/>
    <w:tbl>
      <w:tblPr>
        <w:tblStyle w:val="GridTable1Light"/>
        <w:tblpPr w:leftFromText="180" w:rightFromText="180" w:vertAnchor="text" w:horzAnchor="margin" w:tblpXSpec="center" w:tblpY="79"/>
        <w:tblW w:w="8910" w:type="dxa"/>
        <w:tblLook w:val="0120" w:firstRow="1" w:lastRow="0" w:firstColumn="0" w:lastColumn="1" w:noHBand="0" w:noVBand="0"/>
      </w:tblPr>
      <w:tblGrid>
        <w:gridCol w:w="3780"/>
        <w:gridCol w:w="5130"/>
      </w:tblGrid>
      <w:tr w:rsidR="00943A41" w:rsidRPr="0020533D" w14:paraId="09D57BAE" w14:textId="77777777" w:rsidTr="006A2868">
        <w:trPr>
          <w:cnfStyle w:val="100000000000" w:firstRow="1" w:lastRow="0" w:firstColumn="0" w:lastColumn="0" w:oddVBand="0" w:evenVBand="0" w:oddHBand="0" w:evenHBand="0" w:firstRowFirstColumn="0" w:firstRowLastColumn="0" w:lastRowFirstColumn="0" w:lastRowLastColumn="0"/>
          <w:trHeight w:val="351"/>
        </w:trPr>
        <w:tc>
          <w:tcPr>
            <w:tcW w:w="3780" w:type="dxa"/>
            <w:tcBorders>
              <w:top w:val="single" w:sz="4" w:space="0" w:color="auto"/>
            </w:tcBorders>
            <w:shd w:val="clear" w:color="auto" w:fill="BFBFBF" w:themeFill="background1" w:themeFillShade="BF"/>
          </w:tcPr>
          <w:p w14:paraId="55BD1DFA" w14:textId="77777777" w:rsidR="00943A41" w:rsidRPr="002E46DB" w:rsidRDefault="00943A41" w:rsidP="00917351">
            <w:pPr>
              <w:tabs>
                <w:tab w:val="right" w:pos="3420"/>
              </w:tabs>
              <w:spacing w:line="276" w:lineRule="auto"/>
              <w:jc w:val="center"/>
              <w:rPr>
                <w:rStyle w:val="Strong"/>
              </w:rPr>
            </w:pPr>
            <w:r w:rsidRPr="002E46DB">
              <w:rPr>
                <w:rStyle w:val="Strong"/>
              </w:rPr>
              <w:t>Contact information:</w:t>
            </w:r>
          </w:p>
        </w:tc>
        <w:tc>
          <w:tcPr>
            <w:cnfStyle w:val="000100000000" w:firstRow="0" w:lastRow="0" w:firstColumn="0" w:lastColumn="1" w:oddVBand="0" w:evenVBand="0" w:oddHBand="0" w:evenHBand="0" w:firstRowFirstColumn="0" w:firstRowLastColumn="0" w:lastRowFirstColumn="0" w:lastRowLastColumn="0"/>
            <w:tcW w:w="5130" w:type="dxa"/>
            <w:tcBorders>
              <w:top w:val="single" w:sz="4" w:space="0" w:color="auto"/>
            </w:tcBorders>
            <w:shd w:val="clear" w:color="auto" w:fill="BFBFBF" w:themeFill="background1" w:themeFillShade="BF"/>
          </w:tcPr>
          <w:p w14:paraId="5333EB44" w14:textId="2E27BE55" w:rsidR="00943A41" w:rsidRPr="002E46DB" w:rsidRDefault="00943A41" w:rsidP="00917351">
            <w:pPr>
              <w:spacing w:line="276" w:lineRule="auto"/>
              <w:jc w:val="center"/>
              <w:rPr>
                <w:rStyle w:val="Strong"/>
              </w:rPr>
            </w:pPr>
            <w:r w:rsidRPr="002E46DB">
              <w:rPr>
                <w:rStyle w:val="Strong"/>
              </w:rPr>
              <w:t>Locations &amp; Times</w:t>
            </w:r>
            <w:r w:rsidR="006F4FBE" w:rsidRPr="006F4FBE">
              <w:rPr>
                <w:rStyle w:val="Strong"/>
              </w:rPr>
              <w:t>:</w:t>
            </w:r>
          </w:p>
        </w:tc>
      </w:tr>
      <w:tr w:rsidR="00943A41" w:rsidRPr="0020533D" w14:paraId="47F1FD7A" w14:textId="77777777" w:rsidTr="006A2868">
        <w:tc>
          <w:tcPr>
            <w:tcW w:w="3780" w:type="dxa"/>
          </w:tcPr>
          <w:p w14:paraId="5195238D" w14:textId="2B185257" w:rsidR="007C4999" w:rsidRPr="0003051E" w:rsidRDefault="00943A41" w:rsidP="00917351">
            <w:pPr>
              <w:spacing w:line="276" w:lineRule="auto"/>
              <w:rPr>
                <w:sz w:val="24"/>
                <w:szCs w:val="24"/>
              </w:rPr>
            </w:pPr>
            <w:r w:rsidRPr="0003051E">
              <w:rPr>
                <w:rStyle w:val="Strong"/>
                <w:b/>
                <w:sz w:val="24"/>
                <w:szCs w:val="24"/>
              </w:rPr>
              <w:t>Instructor</w:t>
            </w:r>
            <w:r w:rsidRPr="0003051E">
              <w:rPr>
                <w:sz w:val="24"/>
                <w:szCs w:val="24"/>
              </w:rPr>
              <w:t xml:space="preserve">: </w:t>
            </w:r>
            <w:r w:rsidR="004C1E94">
              <w:rPr>
                <w:sz w:val="24"/>
                <w:szCs w:val="24"/>
              </w:rPr>
              <w:t>David Perry</w:t>
            </w:r>
          </w:p>
        </w:tc>
        <w:tc>
          <w:tcPr>
            <w:cnfStyle w:val="000100000000" w:firstRow="0" w:lastRow="0" w:firstColumn="0" w:lastColumn="1" w:oddVBand="0" w:evenVBand="0" w:oddHBand="0" w:evenHBand="0" w:firstRowFirstColumn="0" w:firstRowLastColumn="0" w:lastRowFirstColumn="0" w:lastRowLastColumn="0"/>
            <w:tcW w:w="5130" w:type="dxa"/>
          </w:tcPr>
          <w:p w14:paraId="6181B462" w14:textId="1647D2BF" w:rsidR="00943A41" w:rsidRPr="0003051E" w:rsidRDefault="00943A41" w:rsidP="00917351">
            <w:pPr>
              <w:spacing w:line="276" w:lineRule="auto"/>
              <w:rPr>
                <w:b w:val="0"/>
                <w:sz w:val="24"/>
                <w:szCs w:val="24"/>
              </w:rPr>
            </w:pPr>
            <w:r w:rsidRPr="0003051E">
              <w:rPr>
                <w:rStyle w:val="Strong"/>
                <w:sz w:val="24"/>
                <w:szCs w:val="24"/>
              </w:rPr>
              <w:t>Class Meeting</w:t>
            </w:r>
            <w:r w:rsidR="00747ACF" w:rsidRPr="0003051E">
              <w:rPr>
                <w:rStyle w:val="Strong"/>
                <w:sz w:val="24"/>
                <w:szCs w:val="24"/>
              </w:rPr>
              <w:t xml:space="preserve"> times</w:t>
            </w:r>
            <w:r w:rsidRPr="0003051E">
              <w:rPr>
                <w:b w:val="0"/>
                <w:sz w:val="24"/>
                <w:szCs w:val="24"/>
              </w:rPr>
              <w:t>:</w:t>
            </w:r>
            <w:r w:rsidR="005D73FE" w:rsidRPr="0003051E">
              <w:rPr>
                <w:b w:val="0"/>
                <w:sz w:val="24"/>
                <w:szCs w:val="24"/>
              </w:rPr>
              <w:t xml:space="preserve"> </w:t>
            </w:r>
            <w:r w:rsidR="004C1E94">
              <w:rPr>
                <w:b w:val="0"/>
                <w:sz w:val="24"/>
                <w:szCs w:val="24"/>
              </w:rPr>
              <w:t>8 AM – 10 AM</w:t>
            </w:r>
          </w:p>
        </w:tc>
      </w:tr>
      <w:tr w:rsidR="00943A41" w:rsidRPr="0020533D" w14:paraId="01553234" w14:textId="77777777" w:rsidTr="006A2868">
        <w:trPr>
          <w:trHeight w:val="438"/>
        </w:trPr>
        <w:tc>
          <w:tcPr>
            <w:tcW w:w="3780" w:type="dxa"/>
          </w:tcPr>
          <w:p w14:paraId="335043D2" w14:textId="29D6DCB8" w:rsidR="007F1818" w:rsidRPr="0003051E" w:rsidRDefault="00943A41" w:rsidP="00917351">
            <w:pPr>
              <w:spacing w:line="276" w:lineRule="auto"/>
              <w:rPr>
                <w:sz w:val="24"/>
                <w:szCs w:val="24"/>
              </w:rPr>
            </w:pPr>
            <w:r w:rsidRPr="0003051E">
              <w:rPr>
                <w:rStyle w:val="Strong"/>
                <w:b/>
                <w:sz w:val="24"/>
                <w:szCs w:val="24"/>
              </w:rPr>
              <w:t>E-mail</w:t>
            </w:r>
            <w:r w:rsidRPr="0003051E">
              <w:rPr>
                <w:sz w:val="24"/>
                <w:szCs w:val="24"/>
              </w:rPr>
              <w:t xml:space="preserve">: </w:t>
            </w:r>
            <w:hyperlink r:id="rId8" w:history="1">
              <w:r w:rsidR="002C3F22" w:rsidRPr="00474FF7">
                <w:rPr>
                  <w:rStyle w:val="Hyperlink"/>
                  <w:sz w:val="24"/>
                  <w:szCs w:val="24"/>
                </w:rPr>
                <w:t>d</w:t>
              </w:r>
              <w:r w:rsidR="002C3F22" w:rsidRPr="00474FF7">
                <w:rPr>
                  <w:rStyle w:val="Hyperlink"/>
                </w:rPr>
                <w:t>ave.perry</w:t>
              </w:r>
              <w:r w:rsidR="002C3F22" w:rsidRPr="00474FF7">
                <w:rPr>
                  <w:rStyle w:val="Hyperlink"/>
                  <w:sz w:val="24"/>
                  <w:szCs w:val="24"/>
                </w:rPr>
                <w:t>@uconn.edu</w:t>
              </w:r>
            </w:hyperlink>
            <w:r w:rsidR="002B469A">
              <w:rPr>
                <w:sz w:val="24"/>
                <w:szCs w:val="24"/>
              </w:rPr>
              <w:t xml:space="preserve"> </w:t>
            </w:r>
          </w:p>
          <w:p w14:paraId="2995FE0C" w14:textId="02B34AFB" w:rsidR="00943A41" w:rsidRPr="0003051E" w:rsidRDefault="00943A41" w:rsidP="00917351">
            <w:pPr>
              <w:spacing w:line="276" w:lineRule="auto"/>
              <w:rPr>
                <w:sz w:val="24"/>
                <w:szCs w:val="24"/>
              </w:rPr>
            </w:pPr>
            <w:r w:rsidRPr="0003051E">
              <w:rPr>
                <w:sz w:val="24"/>
                <w:szCs w:val="24"/>
              </w:rPr>
              <w:t xml:space="preserve"> </w:t>
            </w:r>
          </w:p>
        </w:tc>
        <w:tc>
          <w:tcPr>
            <w:cnfStyle w:val="000100000000" w:firstRow="0" w:lastRow="0" w:firstColumn="0" w:lastColumn="1" w:oddVBand="0" w:evenVBand="0" w:oddHBand="0" w:evenHBand="0" w:firstRowFirstColumn="0" w:firstRowLastColumn="0" w:lastRowFirstColumn="0" w:lastRowLastColumn="0"/>
            <w:tcW w:w="5130" w:type="dxa"/>
          </w:tcPr>
          <w:p w14:paraId="7A3FEC32" w14:textId="33618DC9" w:rsidR="00943A41" w:rsidRPr="0003051E" w:rsidRDefault="00747ACF" w:rsidP="00917351">
            <w:pPr>
              <w:spacing w:line="276" w:lineRule="auto"/>
              <w:rPr>
                <w:b w:val="0"/>
                <w:sz w:val="24"/>
                <w:szCs w:val="24"/>
              </w:rPr>
            </w:pPr>
            <w:r w:rsidRPr="0003051E">
              <w:rPr>
                <w:rStyle w:val="Strong"/>
                <w:sz w:val="24"/>
                <w:szCs w:val="24"/>
              </w:rPr>
              <w:t xml:space="preserve">Class </w:t>
            </w:r>
            <w:r w:rsidR="00943A41" w:rsidRPr="0003051E">
              <w:rPr>
                <w:rStyle w:val="Strong"/>
                <w:sz w:val="24"/>
                <w:szCs w:val="24"/>
              </w:rPr>
              <w:t>L</w:t>
            </w:r>
            <w:r w:rsidRPr="0003051E">
              <w:rPr>
                <w:rStyle w:val="Strong"/>
                <w:sz w:val="24"/>
                <w:szCs w:val="24"/>
              </w:rPr>
              <w:t>ocation</w:t>
            </w:r>
            <w:r w:rsidR="00943A41" w:rsidRPr="0003051E">
              <w:rPr>
                <w:b w:val="0"/>
                <w:sz w:val="24"/>
                <w:szCs w:val="24"/>
              </w:rPr>
              <w:t>:</w:t>
            </w:r>
            <w:r w:rsidR="003031EB" w:rsidRPr="0003051E">
              <w:rPr>
                <w:b w:val="0"/>
                <w:sz w:val="24"/>
                <w:szCs w:val="24"/>
              </w:rPr>
              <w:t xml:space="preserve"> </w:t>
            </w:r>
            <w:r w:rsidR="004C1E94">
              <w:rPr>
                <w:b w:val="0"/>
                <w:sz w:val="24"/>
                <w:szCs w:val="24"/>
              </w:rPr>
              <w:t>Tuesday</w:t>
            </w:r>
            <w:r w:rsidR="005C5078">
              <w:rPr>
                <w:b w:val="0"/>
                <w:sz w:val="24"/>
                <w:szCs w:val="24"/>
              </w:rPr>
              <w:t xml:space="preserve"> and </w:t>
            </w:r>
            <w:r w:rsidR="004C1E94">
              <w:rPr>
                <w:b w:val="0"/>
                <w:sz w:val="24"/>
                <w:szCs w:val="24"/>
              </w:rPr>
              <w:t>Thursday</w:t>
            </w:r>
            <w:r w:rsidR="005C5078">
              <w:rPr>
                <w:b w:val="0"/>
                <w:sz w:val="24"/>
                <w:szCs w:val="24"/>
              </w:rPr>
              <w:t xml:space="preserve"> in GP-110, </w:t>
            </w:r>
            <w:r w:rsidR="004C1E94">
              <w:rPr>
                <w:b w:val="0"/>
                <w:sz w:val="24"/>
                <w:szCs w:val="24"/>
              </w:rPr>
              <w:t>Friday</w:t>
            </w:r>
            <w:r w:rsidR="005C5078">
              <w:rPr>
                <w:b w:val="0"/>
                <w:sz w:val="24"/>
                <w:szCs w:val="24"/>
              </w:rPr>
              <w:t xml:space="preserve"> in GP-113</w:t>
            </w:r>
          </w:p>
        </w:tc>
      </w:tr>
      <w:tr w:rsidR="00383DD6" w:rsidRPr="0020533D" w14:paraId="6AF98894" w14:textId="77777777" w:rsidTr="006A2868">
        <w:trPr>
          <w:trHeight w:val="428"/>
        </w:trPr>
        <w:tc>
          <w:tcPr>
            <w:cnfStyle w:val="000100000000" w:firstRow="0" w:lastRow="0" w:firstColumn="0" w:lastColumn="1" w:oddVBand="0" w:evenVBand="0" w:oddHBand="0" w:evenHBand="0" w:firstRowFirstColumn="0" w:firstRowLastColumn="0" w:lastRowFirstColumn="0" w:lastRowLastColumn="0"/>
            <w:tcW w:w="8910" w:type="dxa"/>
            <w:gridSpan w:val="2"/>
          </w:tcPr>
          <w:p w14:paraId="3C037057" w14:textId="231D0CC0" w:rsidR="00383DD6" w:rsidRPr="00AE4B86" w:rsidRDefault="00383DD6" w:rsidP="00917351">
            <w:pPr>
              <w:spacing w:line="276" w:lineRule="auto"/>
              <w:rPr>
                <w:b w:val="0"/>
                <w:bCs w:val="0"/>
                <w:sz w:val="24"/>
                <w:szCs w:val="24"/>
              </w:rPr>
            </w:pPr>
            <w:r w:rsidRPr="0003051E">
              <w:rPr>
                <w:rStyle w:val="Strong"/>
                <w:sz w:val="24"/>
                <w:szCs w:val="24"/>
              </w:rPr>
              <w:t>Office</w:t>
            </w:r>
            <w:r w:rsidRPr="0003051E">
              <w:rPr>
                <w:sz w:val="24"/>
                <w:szCs w:val="24"/>
              </w:rPr>
              <w:t xml:space="preserve">: </w:t>
            </w:r>
            <w:r w:rsidR="00D536E5">
              <w:rPr>
                <w:b w:val="0"/>
                <w:bCs w:val="0"/>
                <w:sz w:val="24"/>
                <w:szCs w:val="24"/>
              </w:rPr>
              <w:t>S</w:t>
            </w:r>
            <w:r w:rsidR="004C1E94">
              <w:rPr>
                <w:b w:val="0"/>
                <w:bCs w:val="0"/>
                <w:sz w:val="24"/>
                <w:szCs w:val="24"/>
              </w:rPr>
              <w:t>104</w:t>
            </w:r>
            <w:r w:rsidR="00D536E5">
              <w:rPr>
                <w:b w:val="0"/>
                <w:bCs w:val="0"/>
                <w:sz w:val="24"/>
                <w:szCs w:val="24"/>
              </w:rPr>
              <w:t xml:space="preserve"> in Gant South</w:t>
            </w:r>
            <w:r w:rsidR="00E10D54" w:rsidRPr="0003051E">
              <w:rPr>
                <w:rStyle w:val="Strong"/>
                <w:sz w:val="24"/>
                <w:szCs w:val="24"/>
              </w:rPr>
              <w:t xml:space="preserve"> </w:t>
            </w:r>
            <w:r w:rsidR="00AE4B86">
              <w:rPr>
                <w:rStyle w:val="Strong"/>
                <w:sz w:val="24"/>
                <w:szCs w:val="24"/>
              </w:rPr>
              <w:t xml:space="preserve">            </w:t>
            </w:r>
            <w:r w:rsidR="00E10D54" w:rsidRPr="0003051E">
              <w:rPr>
                <w:rStyle w:val="Strong"/>
                <w:sz w:val="24"/>
                <w:szCs w:val="24"/>
              </w:rPr>
              <w:t>Office hours</w:t>
            </w:r>
            <w:r w:rsidR="00E10D54" w:rsidRPr="0003051E">
              <w:rPr>
                <w:sz w:val="24"/>
                <w:szCs w:val="24"/>
              </w:rPr>
              <w:t>:</w:t>
            </w:r>
            <w:r w:rsidR="00E10D54">
              <w:rPr>
                <w:sz w:val="24"/>
                <w:szCs w:val="24"/>
              </w:rPr>
              <w:t xml:space="preserve"> </w:t>
            </w:r>
            <w:r w:rsidR="0007165B">
              <w:rPr>
                <w:b w:val="0"/>
                <w:bCs w:val="0"/>
                <w:sz w:val="24"/>
                <w:szCs w:val="24"/>
              </w:rPr>
              <w:t>By appointment only</w:t>
            </w:r>
          </w:p>
        </w:tc>
      </w:tr>
    </w:tbl>
    <w:p w14:paraId="01F980D8" w14:textId="77777777" w:rsidR="008E768B" w:rsidRDefault="008E768B">
      <w:pPr>
        <w:widowControl w:val="0"/>
        <w:tabs>
          <w:tab w:val="left" w:pos="2063"/>
        </w:tabs>
        <w:rPr>
          <w:b/>
          <w:sz w:val="20"/>
          <w:szCs w:val="20"/>
        </w:rPr>
      </w:pPr>
    </w:p>
    <w:p w14:paraId="5BD0814F" w14:textId="77777777" w:rsidR="008E768B" w:rsidRDefault="008E768B">
      <w:pPr>
        <w:widowControl w:val="0"/>
        <w:rPr>
          <w:b/>
          <w:sz w:val="20"/>
          <w:szCs w:val="20"/>
        </w:rPr>
      </w:pPr>
    </w:p>
    <w:p w14:paraId="68FD9F4C" w14:textId="77777777" w:rsidR="00943A41" w:rsidRDefault="00943A41">
      <w:pPr>
        <w:widowControl w:val="0"/>
        <w:rPr>
          <w:b/>
          <w:sz w:val="20"/>
          <w:szCs w:val="20"/>
        </w:rPr>
      </w:pPr>
    </w:p>
    <w:p w14:paraId="64D51128" w14:textId="77777777" w:rsidR="00943A41" w:rsidRDefault="00943A41">
      <w:pPr>
        <w:widowControl w:val="0"/>
        <w:rPr>
          <w:b/>
          <w:sz w:val="20"/>
          <w:szCs w:val="20"/>
        </w:rPr>
      </w:pPr>
    </w:p>
    <w:p w14:paraId="5D00109C" w14:textId="77777777" w:rsidR="00943A41" w:rsidRDefault="00943A41">
      <w:pPr>
        <w:widowControl w:val="0"/>
        <w:rPr>
          <w:b/>
          <w:sz w:val="20"/>
          <w:szCs w:val="20"/>
        </w:rPr>
      </w:pPr>
    </w:p>
    <w:p w14:paraId="668A0BC8" w14:textId="77777777" w:rsidR="00943A41" w:rsidRDefault="00943A41">
      <w:pPr>
        <w:widowControl w:val="0"/>
        <w:rPr>
          <w:b/>
          <w:sz w:val="20"/>
          <w:szCs w:val="20"/>
        </w:rPr>
      </w:pPr>
    </w:p>
    <w:p w14:paraId="58F2F310" w14:textId="77777777" w:rsidR="00943A41" w:rsidRDefault="00943A41">
      <w:pPr>
        <w:widowControl w:val="0"/>
        <w:rPr>
          <w:b/>
          <w:sz w:val="20"/>
          <w:szCs w:val="20"/>
        </w:rPr>
      </w:pPr>
    </w:p>
    <w:p w14:paraId="729815BB" w14:textId="41F3D0DD" w:rsidR="007C4999" w:rsidRDefault="007C4999" w:rsidP="00943A41">
      <w:pPr>
        <w:widowControl w:val="0"/>
        <w:tabs>
          <w:tab w:val="left" w:pos="2063"/>
        </w:tabs>
        <w:rPr>
          <w:b/>
          <w:sz w:val="24"/>
          <w:szCs w:val="24"/>
        </w:rPr>
      </w:pPr>
    </w:p>
    <w:p w14:paraId="4D0589B0" w14:textId="77777777" w:rsidR="005A109C" w:rsidRDefault="005A109C" w:rsidP="00943A41">
      <w:pPr>
        <w:widowControl w:val="0"/>
        <w:tabs>
          <w:tab w:val="left" w:pos="2063"/>
        </w:tabs>
        <w:rPr>
          <w:b/>
          <w:sz w:val="24"/>
          <w:szCs w:val="24"/>
        </w:rPr>
      </w:pPr>
    </w:p>
    <w:p w14:paraId="0D1102BF" w14:textId="73924247" w:rsidR="00943A41" w:rsidRPr="00943A41" w:rsidRDefault="00943A41" w:rsidP="00943A41">
      <w:pPr>
        <w:widowControl w:val="0"/>
        <w:tabs>
          <w:tab w:val="left" w:pos="2063"/>
        </w:tabs>
        <w:rPr>
          <w:sz w:val="24"/>
          <w:szCs w:val="24"/>
        </w:rPr>
      </w:pPr>
      <w:r w:rsidRPr="00943A41">
        <w:rPr>
          <w:b/>
          <w:sz w:val="24"/>
          <w:szCs w:val="24"/>
        </w:rPr>
        <w:t xml:space="preserve">Credits:  </w:t>
      </w:r>
      <w:r w:rsidRPr="00943A41">
        <w:rPr>
          <w:sz w:val="24"/>
          <w:szCs w:val="24"/>
        </w:rPr>
        <w:t>4</w:t>
      </w:r>
    </w:p>
    <w:p w14:paraId="75971596" w14:textId="7DFA0255" w:rsidR="00EB6C66" w:rsidRDefault="00943A41" w:rsidP="00AD556D">
      <w:pPr>
        <w:widowControl w:val="0"/>
        <w:tabs>
          <w:tab w:val="left" w:pos="2063"/>
        </w:tabs>
        <w:rPr>
          <w:sz w:val="24"/>
          <w:szCs w:val="24"/>
        </w:rPr>
      </w:pPr>
      <w:r w:rsidRPr="00943A41">
        <w:rPr>
          <w:b/>
          <w:sz w:val="24"/>
          <w:szCs w:val="24"/>
        </w:rPr>
        <w:t>Format:</w:t>
      </w:r>
      <w:r w:rsidRPr="00943A41">
        <w:rPr>
          <w:sz w:val="24"/>
          <w:szCs w:val="24"/>
        </w:rPr>
        <w:t xml:space="preserve">  </w:t>
      </w:r>
      <w:r w:rsidR="006B11EE">
        <w:rPr>
          <w:sz w:val="24"/>
          <w:szCs w:val="24"/>
        </w:rPr>
        <w:t>In person</w:t>
      </w:r>
    </w:p>
    <w:p w14:paraId="7B386133" w14:textId="77777777" w:rsidR="00AD556D" w:rsidRPr="00AD556D" w:rsidRDefault="00AD556D" w:rsidP="00AD556D">
      <w:pPr>
        <w:widowControl w:val="0"/>
        <w:tabs>
          <w:tab w:val="left" w:pos="2063"/>
        </w:tabs>
        <w:rPr>
          <w:sz w:val="24"/>
          <w:szCs w:val="24"/>
        </w:rPr>
      </w:pPr>
    </w:p>
    <w:p w14:paraId="1A14ADEB" w14:textId="5F02F009" w:rsidR="00EB6C66" w:rsidRPr="00A35CDB" w:rsidRDefault="0073735D" w:rsidP="00DD5E13">
      <w:pPr>
        <w:rPr>
          <w:rFonts w:eastAsia="Times New Roman"/>
          <w:sz w:val="24"/>
          <w:szCs w:val="24"/>
          <w:lang w:val="en-US"/>
        </w:rPr>
      </w:pPr>
      <w:r w:rsidRPr="00474AB0">
        <w:rPr>
          <w:b/>
          <w:bCs/>
          <w:sz w:val="24"/>
          <w:szCs w:val="24"/>
        </w:rPr>
        <w:t>Teaching Assistants:</w:t>
      </w:r>
      <w:r>
        <w:rPr>
          <w:sz w:val="24"/>
          <w:szCs w:val="24"/>
        </w:rPr>
        <w:t xml:space="preserve"> </w:t>
      </w:r>
      <w:r w:rsidR="00D5649B">
        <w:rPr>
          <w:sz w:val="24"/>
          <w:szCs w:val="24"/>
        </w:rPr>
        <w:tab/>
      </w:r>
      <w:r w:rsidR="004C1E94">
        <w:rPr>
          <w:rFonts w:eastAsia="Times New Roman"/>
          <w:sz w:val="24"/>
          <w:szCs w:val="24"/>
          <w:lang w:val="en-US"/>
        </w:rPr>
        <w:t>Dani Lipman</w:t>
      </w:r>
      <w:r w:rsidR="004C1E94">
        <w:rPr>
          <w:rFonts w:eastAsia="Times New Roman"/>
          <w:sz w:val="24"/>
          <w:szCs w:val="24"/>
          <w:lang w:val="en-US"/>
        </w:rPr>
        <w:tab/>
      </w:r>
      <w:r w:rsidR="002C3F22">
        <w:rPr>
          <w:rFonts w:eastAsia="Times New Roman"/>
          <w:sz w:val="24"/>
          <w:szCs w:val="24"/>
          <w:lang w:val="en-US"/>
        </w:rPr>
        <w:t xml:space="preserve">   </w:t>
      </w:r>
      <w:proofErr w:type="gramStart"/>
      <w:r w:rsidR="002C3F22">
        <w:rPr>
          <w:rFonts w:eastAsia="Times New Roman"/>
          <w:sz w:val="24"/>
          <w:szCs w:val="24"/>
          <w:lang w:val="en-US"/>
        </w:rPr>
        <w:t xml:space="preserve">   </w:t>
      </w:r>
      <w:r w:rsidR="004C1E94">
        <w:rPr>
          <w:rFonts w:eastAsia="Times New Roman"/>
          <w:sz w:val="24"/>
          <w:szCs w:val="24"/>
          <w:lang w:val="en-US"/>
        </w:rPr>
        <w:t>(</w:t>
      </w:r>
      <w:proofErr w:type="gramEnd"/>
      <w:r w:rsidR="002C3F22">
        <w:rPr>
          <w:rFonts w:eastAsia="Times New Roman"/>
          <w:sz w:val="24"/>
          <w:szCs w:val="24"/>
          <w:lang w:val="en-US"/>
        </w:rPr>
        <w:t xml:space="preserve"> </w:t>
      </w:r>
      <w:hyperlink r:id="rId9" w:history="1">
        <w:r w:rsidR="002C3F22" w:rsidRPr="00474FF7">
          <w:rPr>
            <w:rStyle w:val="Hyperlink"/>
            <w:rFonts w:eastAsia="Times New Roman"/>
            <w:sz w:val="24"/>
            <w:szCs w:val="24"/>
            <w:lang w:val="en-US"/>
          </w:rPr>
          <w:t>dani.lipman@uconn.edu</w:t>
        </w:r>
      </w:hyperlink>
      <w:r w:rsidR="002C3F22">
        <w:rPr>
          <w:rFonts w:eastAsia="Times New Roman"/>
          <w:color w:val="1F497D" w:themeColor="text2"/>
          <w:sz w:val="24"/>
          <w:szCs w:val="24"/>
          <w:u w:val="single"/>
          <w:lang w:val="en-US"/>
        </w:rPr>
        <w:t xml:space="preserve"> </w:t>
      </w:r>
      <w:r w:rsidR="004C1E94">
        <w:rPr>
          <w:rFonts w:eastAsia="Times New Roman"/>
          <w:sz w:val="24"/>
          <w:szCs w:val="24"/>
          <w:lang w:val="en-US"/>
        </w:rPr>
        <w:t>)</w:t>
      </w:r>
    </w:p>
    <w:p w14:paraId="51976779" w14:textId="6134E823" w:rsidR="00DD5E13" w:rsidRPr="002C3F22" w:rsidRDefault="002C3F22" w:rsidP="00DD5E13">
      <w:pPr>
        <w:rPr>
          <w:rFonts w:eastAsia="Times New Roman"/>
          <w:sz w:val="24"/>
          <w:szCs w:val="24"/>
          <w:lang w:val="fr-FR"/>
        </w:rPr>
      </w:pPr>
      <w:r>
        <w:rPr>
          <w:sz w:val="24"/>
          <w:szCs w:val="24"/>
        </w:rPr>
        <w:t xml:space="preserve">  </w:t>
      </w:r>
      <w:r>
        <w:rPr>
          <w:sz w:val="24"/>
          <w:szCs w:val="24"/>
        </w:rPr>
        <w:tab/>
      </w:r>
      <w:r>
        <w:rPr>
          <w:sz w:val="24"/>
          <w:szCs w:val="24"/>
        </w:rPr>
        <w:tab/>
      </w:r>
      <w:r>
        <w:rPr>
          <w:sz w:val="24"/>
          <w:szCs w:val="24"/>
        </w:rPr>
        <w:tab/>
      </w:r>
      <w:r>
        <w:rPr>
          <w:sz w:val="24"/>
          <w:szCs w:val="24"/>
        </w:rPr>
        <w:tab/>
      </w:r>
      <w:proofErr w:type="spellStart"/>
      <w:r w:rsidRPr="002C3F22">
        <w:rPr>
          <w:sz w:val="24"/>
          <w:szCs w:val="24"/>
          <w:lang w:val="fr-FR"/>
        </w:rPr>
        <w:t>Abh</w:t>
      </w:r>
      <w:r>
        <w:rPr>
          <w:sz w:val="24"/>
          <w:szCs w:val="24"/>
          <w:lang w:val="fr-FR"/>
        </w:rPr>
        <w:t>i</w:t>
      </w:r>
      <w:r w:rsidRPr="002C3F22">
        <w:rPr>
          <w:sz w:val="24"/>
          <w:szCs w:val="24"/>
          <w:lang w:val="fr-FR"/>
        </w:rPr>
        <w:t>rup</w:t>
      </w:r>
      <w:proofErr w:type="spellEnd"/>
      <w:r w:rsidRPr="002C3F22">
        <w:rPr>
          <w:sz w:val="24"/>
          <w:szCs w:val="24"/>
          <w:lang w:val="fr-FR"/>
        </w:rPr>
        <w:t xml:space="preserve"> Dutta </w:t>
      </w:r>
      <w:r>
        <w:rPr>
          <w:sz w:val="24"/>
          <w:szCs w:val="24"/>
          <w:lang w:val="fr-FR"/>
        </w:rPr>
        <w:t xml:space="preserve"> </w:t>
      </w:r>
      <w:proofErr w:type="gramStart"/>
      <w:r>
        <w:rPr>
          <w:sz w:val="24"/>
          <w:szCs w:val="24"/>
          <w:lang w:val="fr-FR"/>
        </w:rPr>
        <w:t xml:space="preserve">  </w:t>
      </w:r>
      <w:r w:rsidRPr="002C3F22">
        <w:rPr>
          <w:sz w:val="24"/>
          <w:szCs w:val="24"/>
          <w:lang w:val="fr-FR"/>
        </w:rPr>
        <w:t xml:space="preserve"> (</w:t>
      </w:r>
      <w:proofErr w:type="gramEnd"/>
      <w:r>
        <w:rPr>
          <w:sz w:val="24"/>
          <w:szCs w:val="24"/>
          <w:lang w:val="fr-FR"/>
        </w:rPr>
        <w:t xml:space="preserve"> </w:t>
      </w:r>
      <w:hyperlink r:id="rId10" w:history="1">
        <w:r w:rsidRPr="00474FF7">
          <w:rPr>
            <w:rStyle w:val="Hyperlink"/>
            <w:sz w:val="24"/>
            <w:szCs w:val="24"/>
            <w:lang w:val="fr-FR"/>
          </w:rPr>
          <w:t>abhirup.dutta@uconn.edu</w:t>
        </w:r>
      </w:hyperlink>
      <w:r>
        <w:rPr>
          <w:sz w:val="24"/>
          <w:szCs w:val="24"/>
          <w:u w:val="single"/>
          <w:lang w:val="fr-FR"/>
        </w:rPr>
        <w:t xml:space="preserve"> </w:t>
      </w:r>
      <w:r>
        <w:rPr>
          <w:sz w:val="24"/>
          <w:szCs w:val="24"/>
          <w:lang w:val="fr-FR"/>
        </w:rPr>
        <w:t>)</w:t>
      </w:r>
    </w:p>
    <w:p w14:paraId="4B24FE9A" w14:textId="0308E430" w:rsidR="00A35CDB" w:rsidRPr="002C3F22" w:rsidRDefault="002C3F22" w:rsidP="00A35CDB">
      <w:pPr>
        <w:ind w:left="2160" w:firstLine="720"/>
        <w:rPr>
          <w:rFonts w:eastAsia="Times New Roman"/>
          <w:sz w:val="24"/>
          <w:szCs w:val="24"/>
          <w:lang w:val="fr-FR"/>
        </w:rPr>
      </w:pPr>
      <w:r w:rsidRPr="002C3F22">
        <w:rPr>
          <w:rFonts w:eastAsia="Times New Roman"/>
          <w:sz w:val="24"/>
          <w:szCs w:val="24"/>
          <w:lang w:val="fr-FR"/>
        </w:rPr>
        <w:t>Gabriel Kovacs</w:t>
      </w:r>
      <w:proofErr w:type="gramStart"/>
      <w:r w:rsidRPr="002C3F22">
        <w:rPr>
          <w:rFonts w:eastAsia="Times New Roman"/>
          <w:sz w:val="24"/>
          <w:szCs w:val="24"/>
          <w:lang w:val="fr-FR"/>
        </w:rPr>
        <w:t xml:space="preserve"> </w:t>
      </w:r>
      <w:r>
        <w:rPr>
          <w:rFonts w:eastAsia="Times New Roman"/>
          <w:sz w:val="24"/>
          <w:szCs w:val="24"/>
          <w:lang w:val="fr-FR"/>
        </w:rPr>
        <w:t xml:space="preserve">  </w:t>
      </w:r>
      <w:r w:rsidRPr="002C3F22">
        <w:rPr>
          <w:rFonts w:eastAsia="Times New Roman"/>
          <w:sz w:val="24"/>
          <w:szCs w:val="24"/>
          <w:lang w:val="fr-FR"/>
        </w:rPr>
        <w:t>(</w:t>
      </w:r>
      <w:proofErr w:type="gramEnd"/>
      <w:r>
        <w:rPr>
          <w:rFonts w:eastAsia="Times New Roman"/>
          <w:sz w:val="24"/>
          <w:szCs w:val="24"/>
          <w:lang w:val="fr-FR"/>
        </w:rPr>
        <w:t xml:space="preserve"> </w:t>
      </w:r>
      <w:hyperlink r:id="rId11" w:history="1">
        <w:r w:rsidRPr="00474FF7">
          <w:rPr>
            <w:rStyle w:val="Hyperlink"/>
            <w:rFonts w:eastAsia="Times New Roman"/>
            <w:sz w:val="24"/>
            <w:szCs w:val="24"/>
            <w:lang w:val="fr-FR"/>
          </w:rPr>
          <w:t>gabriel.kovacs@uconn.edu</w:t>
        </w:r>
      </w:hyperlink>
      <w:r>
        <w:rPr>
          <w:rFonts w:eastAsia="Times New Roman"/>
          <w:sz w:val="24"/>
          <w:szCs w:val="24"/>
          <w:u w:val="single"/>
          <w:lang w:val="fr-FR"/>
        </w:rPr>
        <w:t xml:space="preserve"> </w:t>
      </w:r>
      <w:r>
        <w:rPr>
          <w:rFonts w:eastAsia="Times New Roman"/>
          <w:sz w:val="24"/>
          <w:szCs w:val="24"/>
          <w:lang w:val="fr-FR"/>
        </w:rPr>
        <w:t>)</w:t>
      </w:r>
    </w:p>
    <w:p w14:paraId="3641FB9C" w14:textId="77777777" w:rsidR="00D96BF6" w:rsidRPr="002C3F22" w:rsidRDefault="00D96BF6" w:rsidP="00D96BF6">
      <w:pPr>
        <w:ind w:left="2160" w:firstLine="720"/>
        <w:rPr>
          <w:sz w:val="24"/>
          <w:szCs w:val="24"/>
          <w:lang w:val="fr-FR"/>
        </w:rPr>
      </w:pPr>
    </w:p>
    <w:p w14:paraId="5357744E" w14:textId="2961B759" w:rsidR="008811B7" w:rsidRDefault="005C122D" w:rsidP="008811B7">
      <w:pPr>
        <w:rPr>
          <w:rFonts w:eastAsia="Times New Roman"/>
          <w:sz w:val="24"/>
          <w:szCs w:val="24"/>
          <w:lang w:val="en-US"/>
        </w:rPr>
      </w:pPr>
      <w:r w:rsidRPr="00D96BF6">
        <w:rPr>
          <w:rFonts w:eastAsia="Times New Roman"/>
          <w:b/>
          <w:bCs/>
          <w:sz w:val="24"/>
          <w:szCs w:val="24"/>
          <w:lang w:val="en-US"/>
        </w:rPr>
        <w:t>TA</w:t>
      </w:r>
      <w:r w:rsidR="006B4446" w:rsidRPr="00D96BF6">
        <w:rPr>
          <w:rFonts w:eastAsia="Times New Roman"/>
          <w:b/>
          <w:bCs/>
          <w:sz w:val="24"/>
          <w:szCs w:val="24"/>
          <w:lang w:val="en-US"/>
        </w:rPr>
        <w:t xml:space="preserve"> Office Hours:</w:t>
      </w:r>
      <w:r w:rsidR="006B4446">
        <w:rPr>
          <w:rFonts w:eastAsia="Times New Roman"/>
          <w:sz w:val="24"/>
          <w:szCs w:val="24"/>
          <w:lang w:val="en-US"/>
        </w:rPr>
        <w:tab/>
        <w:t xml:space="preserve">See schedule in </w:t>
      </w:r>
      <w:proofErr w:type="spellStart"/>
      <w:r w:rsidR="006B4446">
        <w:rPr>
          <w:rFonts w:eastAsia="Times New Roman"/>
          <w:sz w:val="24"/>
          <w:szCs w:val="24"/>
          <w:lang w:val="en-US"/>
        </w:rPr>
        <w:t>HuskyCT</w:t>
      </w:r>
      <w:proofErr w:type="spellEnd"/>
    </w:p>
    <w:p w14:paraId="414A6DF5" w14:textId="77777777" w:rsidR="008811B7" w:rsidRPr="008811B7" w:rsidRDefault="008811B7" w:rsidP="008811B7">
      <w:pPr>
        <w:rPr>
          <w:rFonts w:eastAsia="Times New Roman"/>
          <w:sz w:val="24"/>
          <w:szCs w:val="24"/>
          <w:lang w:val="en-US"/>
        </w:rPr>
      </w:pPr>
    </w:p>
    <w:p w14:paraId="2AEF20B1" w14:textId="4C577CB1" w:rsidR="00AD556D" w:rsidRDefault="00AD556D" w:rsidP="00AD556D">
      <w:pPr>
        <w:pStyle w:val="Heading2"/>
        <w:rPr>
          <w:color w:val="1C4587"/>
          <w:sz w:val="24"/>
          <w:szCs w:val="24"/>
        </w:rPr>
      </w:pPr>
      <w:r>
        <w:rPr>
          <w:color w:val="1C4587"/>
          <w:sz w:val="24"/>
          <w:szCs w:val="24"/>
        </w:rPr>
        <w:t>Scope of the Course</w:t>
      </w:r>
    </w:p>
    <w:p w14:paraId="32C5E89D" w14:textId="77777777" w:rsidR="00AD556D" w:rsidRPr="00FE7EF5" w:rsidRDefault="00AD556D" w:rsidP="00AD556D"/>
    <w:p w14:paraId="6DE35B78" w14:textId="67F181E9" w:rsidR="00AD556D" w:rsidRPr="00AD556D" w:rsidRDefault="00AD556D" w:rsidP="00AD556D">
      <w:pPr>
        <w:jc w:val="both"/>
        <w:rPr>
          <w:lang w:val="en-US"/>
        </w:rPr>
      </w:pPr>
      <w:r w:rsidRPr="00631383">
        <w:rPr>
          <w:lang w:val="en-US"/>
        </w:rPr>
        <w:t xml:space="preserve">Announcements, syllabus, lecture notes, grades, exam schedules, textbook purchasing options, and other relevant course information will be posted on </w:t>
      </w:r>
      <w:proofErr w:type="spellStart"/>
      <w:r w:rsidRPr="00631383">
        <w:rPr>
          <w:lang w:val="en-US"/>
        </w:rPr>
        <w:t>HuskyCT</w:t>
      </w:r>
      <w:proofErr w:type="spellEnd"/>
      <w:r w:rsidRPr="00631383">
        <w:rPr>
          <w:lang w:val="en-US"/>
        </w:rPr>
        <w:t xml:space="preserve">, found at </w:t>
      </w:r>
      <w:hyperlink r:id="rId12" w:history="1">
        <w:r w:rsidRPr="00631383">
          <w:rPr>
            <w:rStyle w:val="Hyperlink"/>
            <w:lang w:val="en-US"/>
          </w:rPr>
          <w:t>http://lms.uconn.edu</w:t>
        </w:r>
      </w:hyperlink>
      <w:r w:rsidRPr="00631383">
        <w:rPr>
          <w:lang w:val="en-US"/>
        </w:rPr>
        <w:t xml:space="preserve"> which should be visited on a regular basis.</w:t>
      </w:r>
    </w:p>
    <w:p w14:paraId="27261F39" w14:textId="1CA7D8D0" w:rsidR="008811B7" w:rsidRDefault="00AD556D" w:rsidP="008811B7">
      <w:pPr>
        <w:pStyle w:val="Heading2"/>
        <w:jc w:val="both"/>
        <w:rPr>
          <w:b w:val="0"/>
          <w:color w:val="auto"/>
          <w:lang w:val="en-US"/>
        </w:rPr>
      </w:pPr>
      <w:r w:rsidRPr="00F50539">
        <w:rPr>
          <w:b w:val="0"/>
          <w:color w:val="auto"/>
          <w:lang w:val="en-US"/>
        </w:rPr>
        <w:t xml:space="preserve">Classes will be held synchronously during the </w:t>
      </w:r>
      <w:r w:rsidR="008513F5">
        <w:rPr>
          <w:b w:val="0"/>
          <w:color w:val="auto"/>
          <w:lang w:val="en-US"/>
        </w:rPr>
        <w:t>specific</w:t>
      </w:r>
      <w:r w:rsidRPr="00F50539">
        <w:rPr>
          <w:b w:val="0"/>
          <w:color w:val="auto"/>
          <w:lang w:val="en-US"/>
        </w:rPr>
        <w:t xml:space="preserve"> class times in Blackboard Collaborate Ultra</w:t>
      </w:r>
      <w:r w:rsidR="004B0744">
        <w:rPr>
          <w:b w:val="0"/>
          <w:color w:val="auto"/>
          <w:lang w:val="en-US"/>
        </w:rPr>
        <w:t xml:space="preserve"> in the first two weeks</w:t>
      </w:r>
      <w:r w:rsidRPr="00F50539">
        <w:rPr>
          <w:b w:val="0"/>
          <w:color w:val="auto"/>
          <w:lang w:val="en-US"/>
        </w:rPr>
        <w:t xml:space="preserve">. A direct link can be found in </w:t>
      </w:r>
      <w:proofErr w:type="spellStart"/>
      <w:r w:rsidRPr="00F50539">
        <w:rPr>
          <w:b w:val="0"/>
          <w:color w:val="auto"/>
          <w:lang w:val="en-US"/>
        </w:rPr>
        <w:t>HuskyCT</w:t>
      </w:r>
      <w:proofErr w:type="spellEnd"/>
      <w:r w:rsidRPr="00F50539">
        <w:rPr>
          <w:b w:val="0"/>
          <w:color w:val="auto"/>
          <w:lang w:val="en-US"/>
        </w:rPr>
        <w:t xml:space="preserve">. </w:t>
      </w:r>
      <w:r w:rsidR="003F170A">
        <w:rPr>
          <w:b w:val="0"/>
          <w:color w:val="auto"/>
          <w:lang w:val="en-US"/>
        </w:rPr>
        <w:t xml:space="preserve">Starting the third week, all classes will be held in person during the scheduled times. </w:t>
      </w:r>
      <w:r w:rsidRPr="00F50539">
        <w:rPr>
          <w:b w:val="0"/>
          <w:color w:val="auto"/>
          <w:lang w:val="en-US"/>
        </w:rPr>
        <w:t xml:space="preserve">All students are expected to complete the necessary assignments before each lecture, collaborate and discuss in groups, and participate actively.  </w:t>
      </w:r>
    </w:p>
    <w:p w14:paraId="70C38C1B" w14:textId="77777777" w:rsidR="008B6C5F" w:rsidRDefault="008B6C5F" w:rsidP="008B6C5F">
      <w:pPr>
        <w:rPr>
          <w:lang w:val="en-US"/>
        </w:rPr>
      </w:pPr>
    </w:p>
    <w:p w14:paraId="6B4D30C2" w14:textId="77777777" w:rsidR="002A7DFB" w:rsidRPr="008B6C5F" w:rsidRDefault="002A7DFB" w:rsidP="008B6C5F">
      <w:pPr>
        <w:rPr>
          <w:lang w:val="en-US"/>
        </w:rPr>
      </w:pPr>
    </w:p>
    <w:p w14:paraId="3E19555B" w14:textId="77777777" w:rsidR="00AD556D" w:rsidRPr="00BB67B4" w:rsidRDefault="00AD556D" w:rsidP="00AD556D">
      <w:pPr>
        <w:pStyle w:val="Heading2"/>
        <w:rPr>
          <w:color w:val="1C4587"/>
          <w:sz w:val="24"/>
          <w:szCs w:val="24"/>
        </w:rPr>
      </w:pPr>
      <w:r>
        <w:rPr>
          <w:color w:val="1C4587"/>
          <w:sz w:val="24"/>
          <w:szCs w:val="24"/>
        </w:rPr>
        <w:lastRenderedPageBreak/>
        <w:t>Course Description</w:t>
      </w:r>
    </w:p>
    <w:p w14:paraId="6CEC5A13" w14:textId="77777777" w:rsidR="00AD556D" w:rsidRDefault="00AD556D" w:rsidP="00AD556D">
      <w:pPr>
        <w:widowControl w:val="0"/>
      </w:pPr>
      <w:bookmarkStart w:id="5" w:name="_tyjcwt" w:colFirst="0" w:colLast="0"/>
      <w:bookmarkEnd w:id="5"/>
    </w:p>
    <w:p w14:paraId="607CD4E1" w14:textId="5508C47F" w:rsidR="008811B7" w:rsidRPr="008811B7" w:rsidRDefault="00AD556D" w:rsidP="005A109C">
      <w:pPr>
        <w:widowControl w:val="0"/>
        <w:jc w:val="both"/>
        <w:rPr>
          <w:lang w:val="en-US"/>
        </w:rPr>
      </w:pPr>
      <w:r w:rsidRPr="00631383">
        <w:rPr>
          <w:lang w:val="en-US"/>
        </w:rPr>
        <w:t>Introduction to principles of electromagnetism: electrostatics, magnetostatics, electrodynamics, Maxwell’s equations, electromagnetic wave propagation, and optics, including some of their relevant applications to engineering, such as electric circuits and antennas. These core principles form the foundation of the engineering disciplines. The material is naturally cumulative, building on previous concepts and gradually becoming more abstract, so it is important to be diligent in following the course content to avoid falling behind!</w:t>
      </w:r>
      <w:bookmarkStart w:id="6" w:name="_n4bntlk1urix" w:colFirst="0" w:colLast="0"/>
      <w:bookmarkEnd w:id="6"/>
    </w:p>
    <w:p w14:paraId="2487A6A0" w14:textId="77777777" w:rsidR="00AD556D" w:rsidRDefault="00AD556D" w:rsidP="00AD556D">
      <w:pPr>
        <w:pStyle w:val="Heading2"/>
        <w:rPr>
          <w:color w:val="1C4587"/>
          <w:sz w:val="24"/>
          <w:szCs w:val="24"/>
        </w:rPr>
      </w:pPr>
      <w:r w:rsidRPr="00E85A1D">
        <w:rPr>
          <w:color w:val="1C4587"/>
          <w:sz w:val="24"/>
          <w:szCs w:val="24"/>
        </w:rPr>
        <w:t xml:space="preserve">Course </w:t>
      </w:r>
      <w:r>
        <w:rPr>
          <w:color w:val="1C4587"/>
          <w:sz w:val="24"/>
          <w:szCs w:val="24"/>
        </w:rPr>
        <w:t xml:space="preserve">Learning </w:t>
      </w:r>
      <w:r w:rsidRPr="00E85A1D">
        <w:rPr>
          <w:color w:val="1C4587"/>
          <w:sz w:val="24"/>
          <w:szCs w:val="24"/>
        </w:rPr>
        <w:t>Objectives</w:t>
      </w:r>
    </w:p>
    <w:p w14:paraId="031003B2" w14:textId="77777777" w:rsidR="00AD556D" w:rsidRPr="00C02ACB" w:rsidRDefault="00AD556D" w:rsidP="00AD556D"/>
    <w:p w14:paraId="186A86A7" w14:textId="77777777" w:rsidR="00AD556D" w:rsidRPr="00631383" w:rsidRDefault="00AD556D" w:rsidP="00AD556D">
      <w:pPr>
        <w:widowControl w:val="0"/>
        <w:numPr>
          <w:ilvl w:val="0"/>
          <w:numId w:val="15"/>
        </w:numPr>
        <w:tabs>
          <w:tab w:val="left" w:pos="2000"/>
        </w:tabs>
        <w:rPr>
          <w:lang w:val="en-US"/>
        </w:rPr>
      </w:pPr>
      <w:bookmarkStart w:id="7" w:name="_3dy6vkm" w:colFirst="0" w:colLast="0"/>
      <w:bookmarkEnd w:id="7"/>
      <w:r w:rsidRPr="00631383">
        <w:rPr>
          <w:lang w:val="en-US"/>
        </w:rPr>
        <w:t>Study the basic principles of electromagnetism, circuits and optics.</w:t>
      </w:r>
    </w:p>
    <w:p w14:paraId="49BC76FB" w14:textId="77777777" w:rsidR="00AD556D" w:rsidRPr="00631383" w:rsidRDefault="00AD556D" w:rsidP="00AD556D">
      <w:pPr>
        <w:widowControl w:val="0"/>
        <w:numPr>
          <w:ilvl w:val="0"/>
          <w:numId w:val="15"/>
        </w:numPr>
        <w:tabs>
          <w:tab w:val="left" w:pos="2000"/>
        </w:tabs>
        <w:rPr>
          <w:lang w:val="en-US"/>
        </w:rPr>
      </w:pPr>
      <w:r w:rsidRPr="00631383">
        <w:rPr>
          <w:lang w:val="en-US"/>
        </w:rPr>
        <w:t>Develop a basic understanding of physics as an experimental science.</w:t>
      </w:r>
    </w:p>
    <w:p w14:paraId="5E2D6282" w14:textId="77777777" w:rsidR="00AD556D" w:rsidRPr="00631383" w:rsidRDefault="00AD556D" w:rsidP="00AD556D">
      <w:pPr>
        <w:widowControl w:val="0"/>
        <w:numPr>
          <w:ilvl w:val="0"/>
          <w:numId w:val="15"/>
        </w:numPr>
        <w:tabs>
          <w:tab w:val="left" w:pos="2000"/>
        </w:tabs>
        <w:rPr>
          <w:lang w:val="en-US"/>
        </w:rPr>
      </w:pPr>
      <w:r w:rsidRPr="00631383">
        <w:rPr>
          <w:lang w:val="en-US"/>
        </w:rPr>
        <w:t xml:space="preserve">Apply physical principles to solve problems. </w:t>
      </w:r>
    </w:p>
    <w:p w14:paraId="7F8C6D39" w14:textId="0F7CEF60" w:rsidR="008811B7" w:rsidRPr="00A3670B" w:rsidRDefault="00AD556D" w:rsidP="00A3670B">
      <w:pPr>
        <w:widowControl w:val="0"/>
        <w:numPr>
          <w:ilvl w:val="0"/>
          <w:numId w:val="15"/>
        </w:numPr>
        <w:tabs>
          <w:tab w:val="left" w:pos="2000"/>
        </w:tabs>
        <w:rPr>
          <w:lang w:val="en-US"/>
        </w:rPr>
      </w:pPr>
      <w:r w:rsidRPr="00631383">
        <w:rPr>
          <w:lang w:val="en-US"/>
        </w:rPr>
        <w:t>Expand problem-solving skills.</w:t>
      </w:r>
    </w:p>
    <w:p w14:paraId="722E1976" w14:textId="508F3D05" w:rsidR="00FE7EF5" w:rsidRDefault="009C778B" w:rsidP="00C02ACB">
      <w:pPr>
        <w:pStyle w:val="Heading2"/>
        <w:rPr>
          <w:color w:val="1C4587"/>
          <w:sz w:val="24"/>
          <w:szCs w:val="24"/>
        </w:rPr>
      </w:pPr>
      <w:bookmarkStart w:id="8" w:name="_2et92p0"/>
      <w:bookmarkEnd w:id="8"/>
      <w:r>
        <w:rPr>
          <w:color w:val="1C4587"/>
          <w:sz w:val="24"/>
          <w:szCs w:val="24"/>
        </w:rPr>
        <w:t>Course Expectations</w:t>
      </w:r>
    </w:p>
    <w:p w14:paraId="2224BF10" w14:textId="76C27EE8" w:rsidR="009C778B" w:rsidRDefault="009C778B" w:rsidP="009C778B"/>
    <w:p w14:paraId="4D268FB4" w14:textId="7898CBAD" w:rsidR="00370162" w:rsidRDefault="009C778B" w:rsidP="00054E19">
      <w:pPr>
        <w:widowControl w:val="0"/>
        <w:rPr>
          <w:sz w:val="24"/>
          <w:szCs w:val="24"/>
        </w:rPr>
      </w:pPr>
      <w:r w:rsidRPr="009C778B">
        <w:rPr>
          <w:sz w:val="24"/>
          <w:szCs w:val="24"/>
        </w:rPr>
        <w:t xml:space="preserve">Classes will be held during the specific class times in </w:t>
      </w:r>
      <w:r w:rsidR="009F0C22">
        <w:rPr>
          <w:sz w:val="24"/>
          <w:szCs w:val="24"/>
        </w:rPr>
        <w:t>GP 1</w:t>
      </w:r>
      <w:r w:rsidR="002365AF">
        <w:rPr>
          <w:sz w:val="24"/>
          <w:szCs w:val="24"/>
        </w:rPr>
        <w:t>10</w:t>
      </w:r>
      <w:r w:rsidR="009F0C22">
        <w:rPr>
          <w:sz w:val="24"/>
          <w:szCs w:val="24"/>
        </w:rPr>
        <w:t xml:space="preserve"> and GP 1</w:t>
      </w:r>
      <w:r w:rsidR="002365AF">
        <w:rPr>
          <w:sz w:val="24"/>
          <w:szCs w:val="24"/>
        </w:rPr>
        <w:t>13</w:t>
      </w:r>
      <w:r w:rsidRPr="009C778B">
        <w:rPr>
          <w:sz w:val="24"/>
          <w:szCs w:val="24"/>
        </w:rPr>
        <w:t xml:space="preserve">. </w:t>
      </w:r>
      <w:r w:rsidR="0029245F" w:rsidRPr="1EFBB52F">
        <w:rPr>
          <w:sz w:val="24"/>
          <w:szCs w:val="24"/>
          <w:lang w:val="en-US"/>
        </w:rPr>
        <w:t xml:space="preserve">All students are expected to </w:t>
      </w:r>
      <w:r w:rsidRPr="009C778B">
        <w:rPr>
          <w:sz w:val="24"/>
          <w:szCs w:val="24"/>
        </w:rPr>
        <w:t>complete the necessary assignments before each lecture, collaborate and discuss in groups, and participate actively.</w:t>
      </w:r>
      <w:r w:rsidR="009F0C22">
        <w:rPr>
          <w:sz w:val="24"/>
          <w:szCs w:val="24"/>
        </w:rPr>
        <w:t xml:space="preserve"> </w:t>
      </w:r>
      <w:r w:rsidRPr="009C778B">
        <w:rPr>
          <w:sz w:val="24"/>
          <w:szCs w:val="24"/>
        </w:rPr>
        <w:t xml:space="preserve">  </w:t>
      </w:r>
    </w:p>
    <w:p w14:paraId="1A668071" w14:textId="77777777" w:rsidR="008811B7" w:rsidRDefault="008811B7" w:rsidP="00054E19">
      <w:pPr>
        <w:widowControl w:val="0"/>
        <w:rPr>
          <w:sz w:val="24"/>
          <w:szCs w:val="24"/>
        </w:rPr>
      </w:pPr>
    </w:p>
    <w:p w14:paraId="485962B6" w14:textId="690B5B21" w:rsidR="008A6A18" w:rsidRDefault="008A6A18" w:rsidP="008A6A18">
      <w:pPr>
        <w:pStyle w:val="Heading2"/>
        <w:rPr>
          <w:color w:val="1C4587"/>
          <w:sz w:val="24"/>
          <w:szCs w:val="24"/>
        </w:rPr>
      </w:pPr>
      <w:r>
        <w:rPr>
          <w:color w:val="1C4587"/>
          <w:sz w:val="24"/>
          <w:szCs w:val="24"/>
        </w:rPr>
        <w:t>Classroom Behavior</w:t>
      </w:r>
    </w:p>
    <w:p w14:paraId="5E14359B" w14:textId="77777777" w:rsidR="008A6A18" w:rsidRDefault="008A6A18" w:rsidP="00054E19">
      <w:pPr>
        <w:widowControl w:val="0"/>
        <w:rPr>
          <w:sz w:val="24"/>
          <w:szCs w:val="24"/>
        </w:rPr>
      </w:pPr>
    </w:p>
    <w:p w14:paraId="41B45DD4" w14:textId="6DE951CB" w:rsidR="008A6A18" w:rsidRPr="00EE4B34" w:rsidRDefault="008A6A18" w:rsidP="008A6A18">
      <w:pPr>
        <w:rPr>
          <w:color w:val="000000" w:themeColor="text1"/>
          <w:sz w:val="24"/>
          <w:szCs w:val="24"/>
        </w:rPr>
      </w:pPr>
      <w:r w:rsidRPr="00EE4B34">
        <w:rPr>
          <w:rFonts w:eastAsia="Times New Roman"/>
          <w:color w:val="000000" w:themeColor="text1"/>
          <w:sz w:val="24"/>
          <w:szCs w:val="24"/>
          <w:lang w:val="en-US"/>
        </w:rPr>
        <w:t xml:space="preserve">No food is permitted in the physics </w:t>
      </w:r>
      <w:r>
        <w:rPr>
          <w:rFonts w:eastAsia="Times New Roman"/>
          <w:color w:val="000000" w:themeColor="text1"/>
          <w:sz w:val="24"/>
          <w:szCs w:val="24"/>
          <w:lang w:val="en-US"/>
        </w:rPr>
        <w:t xml:space="preserve">classes or </w:t>
      </w:r>
      <w:r w:rsidRPr="00EE4B34">
        <w:rPr>
          <w:rFonts w:eastAsia="Times New Roman"/>
          <w:color w:val="000000" w:themeColor="text1"/>
          <w:sz w:val="24"/>
          <w:szCs w:val="24"/>
          <w:lang w:val="en-US"/>
        </w:rPr>
        <w:t xml:space="preserve">labs.  Drinks are allowed in sealed containers only and should be consumed away from all equipment.  Students are allowed and encouraged to bring their own laptops, but all such devices must be used for </w:t>
      </w:r>
      <w:r w:rsidRPr="00EE4B34">
        <w:rPr>
          <w:rFonts w:eastAsia="Times New Roman"/>
          <w:i/>
          <w:iCs/>
          <w:color w:val="000000" w:themeColor="text1"/>
          <w:sz w:val="24"/>
          <w:szCs w:val="24"/>
          <w:lang w:val="en-US"/>
        </w:rPr>
        <w:t>academic purposes only</w:t>
      </w:r>
      <w:r w:rsidRPr="00EE4B34">
        <w:rPr>
          <w:rFonts w:eastAsia="Times New Roman"/>
          <w:color w:val="000000" w:themeColor="text1"/>
          <w:sz w:val="24"/>
          <w:szCs w:val="24"/>
          <w:lang w:val="en-US"/>
        </w:rPr>
        <w:t xml:space="preserve">.  Cell phones are not allowed to be used in the </w:t>
      </w:r>
      <w:r w:rsidR="00713BBB">
        <w:rPr>
          <w:rFonts w:eastAsia="Times New Roman"/>
          <w:color w:val="000000" w:themeColor="text1"/>
          <w:sz w:val="24"/>
          <w:szCs w:val="24"/>
          <w:lang w:val="en-US"/>
        </w:rPr>
        <w:t>class</w:t>
      </w:r>
      <w:r w:rsidRPr="00EE4B34">
        <w:rPr>
          <w:rFonts w:eastAsia="Times New Roman"/>
          <w:color w:val="000000" w:themeColor="text1"/>
          <w:sz w:val="24"/>
          <w:szCs w:val="24"/>
          <w:lang w:val="en-US"/>
        </w:rPr>
        <w:t>, including texting, browsing, etc.  Students are expected to treat their TA and peers with respect.  Any language or behavior or racism or intolerance will not be accepted. Students in violation of any of these rules will be asked to leave the</w:t>
      </w:r>
      <w:r w:rsidR="00713BBB">
        <w:rPr>
          <w:rFonts w:eastAsia="Times New Roman"/>
          <w:color w:val="000000" w:themeColor="text1"/>
          <w:sz w:val="24"/>
          <w:szCs w:val="24"/>
          <w:lang w:val="en-US"/>
        </w:rPr>
        <w:t xml:space="preserve"> class or</w:t>
      </w:r>
      <w:r w:rsidRPr="00EE4B34">
        <w:rPr>
          <w:rFonts w:eastAsia="Times New Roman"/>
          <w:color w:val="000000" w:themeColor="text1"/>
          <w:sz w:val="24"/>
          <w:szCs w:val="24"/>
          <w:lang w:val="en-US"/>
        </w:rPr>
        <w:t xml:space="preserve"> lab and will receive a 0 for that lab, and their case may be forwarded to the Physics Teaching Labs office for further disciplinary action.</w:t>
      </w:r>
    </w:p>
    <w:p w14:paraId="5C0833B4" w14:textId="77777777" w:rsidR="008A6A18" w:rsidRDefault="008A6A18" w:rsidP="00054E19">
      <w:pPr>
        <w:widowControl w:val="0"/>
        <w:rPr>
          <w:sz w:val="24"/>
          <w:szCs w:val="24"/>
        </w:rPr>
      </w:pPr>
    </w:p>
    <w:p w14:paraId="7A73EB13" w14:textId="4775D663" w:rsidR="00370162" w:rsidRDefault="00370162" w:rsidP="00370162">
      <w:pPr>
        <w:pStyle w:val="Heading2"/>
        <w:rPr>
          <w:color w:val="1C4587"/>
          <w:sz w:val="24"/>
          <w:szCs w:val="24"/>
        </w:rPr>
      </w:pPr>
      <w:r>
        <w:rPr>
          <w:color w:val="1C4587"/>
          <w:sz w:val="24"/>
          <w:szCs w:val="24"/>
        </w:rPr>
        <w:t>COVID-19 Guidance</w:t>
      </w:r>
    </w:p>
    <w:p w14:paraId="53CA8267" w14:textId="77777777" w:rsidR="00370162" w:rsidRPr="00C64AAD" w:rsidRDefault="00370162" w:rsidP="00370162">
      <w:pPr>
        <w:rPr>
          <w:color w:val="000000" w:themeColor="text1"/>
          <w:sz w:val="24"/>
          <w:szCs w:val="24"/>
        </w:rPr>
      </w:pPr>
    </w:p>
    <w:p w14:paraId="1AF97A6B" w14:textId="36B1D492" w:rsidR="00370162" w:rsidRPr="00C64AAD" w:rsidRDefault="00370162" w:rsidP="00370162">
      <w:pPr>
        <w:rPr>
          <w:color w:val="000000" w:themeColor="text1"/>
          <w:sz w:val="24"/>
          <w:szCs w:val="24"/>
        </w:rPr>
      </w:pPr>
      <w:r w:rsidRPr="00C64AAD">
        <w:rPr>
          <w:rFonts w:eastAsia="Times New Roman"/>
          <w:b/>
          <w:bCs/>
          <w:color w:val="000000" w:themeColor="text1"/>
          <w:sz w:val="24"/>
          <w:szCs w:val="24"/>
          <w:lang w:val="en-US"/>
        </w:rPr>
        <w:t xml:space="preserve">Masking: </w:t>
      </w:r>
      <w:r w:rsidRPr="00C64AAD">
        <w:rPr>
          <w:rFonts w:eastAsia="Times New Roman"/>
          <w:color w:val="000000" w:themeColor="text1"/>
          <w:sz w:val="24"/>
          <w:szCs w:val="24"/>
          <w:lang w:val="en-US"/>
        </w:rPr>
        <w:t xml:space="preserve">Per </w:t>
      </w:r>
      <w:hyperlink r:id="rId13">
        <w:r w:rsidRPr="00C64AAD">
          <w:rPr>
            <w:rStyle w:val="Hyperlink"/>
            <w:rFonts w:eastAsia="Times New Roman"/>
            <w:sz w:val="24"/>
            <w:szCs w:val="24"/>
            <w:lang w:val="en-US"/>
          </w:rPr>
          <w:t>university COVID-19 campus guidelines</w:t>
        </w:r>
      </w:hyperlink>
      <w:r w:rsidRPr="00C64AAD">
        <w:rPr>
          <w:rFonts w:eastAsia="Times New Roman"/>
          <w:color w:val="000000" w:themeColor="text1"/>
          <w:sz w:val="24"/>
          <w:szCs w:val="24"/>
          <w:lang w:val="en-US"/>
        </w:rPr>
        <w:t xml:space="preserve">, masks are required when indoors, regardless of vaccination status.  You are expected to bring a mask to each </w:t>
      </w:r>
      <w:r w:rsidR="00F66F89">
        <w:rPr>
          <w:rFonts w:eastAsia="Times New Roman"/>
          <w:color w:val="000000" w:themeColor="text1"/>
          <w:sz w:val="24"/>
          <w:szCs w:val="24"/>
          <w:lang w:val="en-US"/>
        </w:rPr>
        <w:t>class</w:t>
      </w:r>
      <w:r w:rsidRPr="00C64AAD">
        <w:rPr>
          <w:rFonts w:eastAsia="Times New Roman"/>
          <w:color w:val="000000" w:themeColor="text1"/>
          <w:sz w:val="24"/>
          <w:szCs w:val="24"/>
          <w:lang w:val="en-US"/>
        </w:rPr>
        <w:t xml:space="preserve"> and wear it correctly (covering nose and mouth) for the complete duration of the </w:t>
      </w:r>
      <w:r w:rsidR="00F66F89">
        <w:rPr>
          <w:rFonts w:eastAsia="Times New Roman"/>
          <w:color w:val="000000" w:themeColor="text1"/>
          <w:sz w:val="24"/>
          <w:szCs w:val="24"/>
          <w:lang w:val="en-US"/>
        </w:rPr>
        <w:t>class</w:t>
      </w:r>
      <w:r w:rsidRPr="00C64AAD">
        <w:rPr>
          <w:rFonts w:eastAsia="Times New Roman"/>
          <w:color w:val="000000" w:themeColor="text1"/>
          <w:sz w:val="24"/>
          <w:szCs w:val="24"/>
          <w:lang w:val="en-US"/>
        </w:rPr>
        <w:t>.</w:t>
      </w:r>
    </w:p>
    <w:p w14:paraId="6FDA1BE8" w14:textId="77777777" w:rsidR="00370162" w:rsidRPr="00C64AAD" w:rsidRDefault="00370162" w:rsidP="00370162">
      <w:pPr>
        <w:rPr>
          <w:color w:val="000000" w:themeColor="text1"/>
          <w:sz w:val="24"/>
          <w:szCs w:val="24"/>
        </w:rPr>
      </w:pPr>
    </w:p>
    <w:p w14:paraId="1D6D8699" w14:textId="67947F75" w:rsidR="00370162" w:rsidRPr="00C64AAD" w:rsidRDefault="00370162" w:rsidP="00370162">
      <w:pPr>
        <w:rPr>
          <w:color w:val="000000" w:themeColor="text1"/>
          <w:sz w:val="24"/>
          <w:szCs w:val="24"/>
        </w:rPr>
      </w:pPr>
      <w:r w:rsidRPr="00C64AAD">
        <w:rPr>
          <w:rFonts w:eastAsia="Times New Roman"/>
          <w:b/>
          <w:bCs/>
          <w:color w:val="000000" w:themeColor="text1"/>
          <w:sz w:val="24"/>
          <w:szCs w:val="24"/>
          <w:lang w:val="en-US"/>
        </w:rPr>
        <w:t xml:space="preserve">Illness or Exposure:  </w:t>
      </w:r>
      <w:r w:rsidRPr="00C64AAD">
        <w:rPr>
          <w:rFonts w:eastAsia="Times New Roman"/>
          <w:color w:val="000000" w:themeColor="text1"/>
          <w:sz w:val="24"/>
          <w:szCs w:val="24"/>
          <w:lang w:val="en-US"/>
        </w:rPr>
        <w:t xml:space="preserve">Do not come to </w:t>
      </w:r>
      <w:r>
        <w:rPr>
          <w:rFonts w:eastAsia="Times New Roman"/>
          <w:color w:val="000000" w:themeColor="text1"/>
          <w:sz w:val="24"/>
          <w:szCs w:val="24"/>
          <w:lang w:val="en-US"/>
        </w:rPr>
        <w:t>class</w:t>
      </w:r>
      <w:r w:rsidRPr="00C64AAD">
        <w:rPr>
          <w:rFonts w:eastAsia="Times New Roman"/>
          <w:color w:val="000000" w:themeColor="text1"/>
          <w:sz w:val="24"/>
          <w:szCs w:val="24"/>
          <w:lang w:val="en-US"/>
        </w:rPr>
        <w:t xml:space="preserve"> if you test positive for COVID-19 or if you are experiencing any of the following symptoms:</w:t>
      </w:r>
    </w:p>
    <w:tbl>
      <w:tblPr>
        <w:tblStyle w:val="PlainTable4"/>
        <w:tblW w:w="0" w:type="auto"/>
        <w:tblLayout w:type="fixed"/>
        <w:tblLook w:val="06A0" w:firstRow="1" w:lastRow="0" w:firstColumn="1" w:lastColumn="0" w:noHBand="1" w:noVBand="1"/>
      </w:tblPr>
      <w:tblGrid>
        <w:gridCol w:w="4980"/>
        <w:gridCol w:w="4980"/>
      </w:tblGrid>
      <w:tr w:rsidR="00370162" w:rsidRPr="00C64AAD" w14:paraId="39CC7249" w14:textId="77777777" w:rsidTr="00897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0" w:type="dxa"/>
          </w:tcPr>
          <w:p w14:paraId="0DD1640B" w14:textId="77777777" w:rsidR="00370162" w:rsidRPr="00C64AAD" w:rsidRDefault="00370162" w:rsidP="0089701E">
            <w:pPr>
              <w:pStyle w:val="ListParagraph"/>
              <w:numPr>
                <w:ilvl w:val="0"/>
                <w:numId w:val="25"/>
              </w:numPr>
              <w:spacing w:beforeAutospacing="1" w:afterAutospacing="1"/>
              <w:rPr>
                <w:rFonts w:ascii="Arial" w:eastAsiaTheme="minorEastAsia" w:hAnsi="Arial" w:cs="Arial"/>
                <w:b w:val="0"/>
                <w:bCs w:val="0"/>
              </w:rPr>
            </w:pPr>
            <w:r w:rsidRPr="00C64AAD">
              <w:rPr>
                <w:rFonts w:ascii="Arial" w:hAnsi="Arial" w:cs="Arial"/>
                <w:b w:val="0"/>
                <w:bCs w:val="0"/>
                <w:lang w:val="en-GB"/>
              </w:rPr>
              <w:t>Fever or chills</w:t>
            </w:r>
          </w:p>
          <w:p w14:paraId="34F79FE9" w14:textId="77777777" w:rsidR="00370162" w:rsidRPr="00C64AAD" w:rsidRDefault="00370162" w:rsidP="0089701E">
            <w:pPr>
              <w:pStyle w:val="ListParagraph"/>
              <w:numPr>
                <w:ilvl w:val="0"/>
                <w:numId w:val="25"/>
              </w:numPr>
              <w:spacing w:beforeAutospacing="1" w:afterAutospacing="1"/>
              <w:rPr>
                <w:rFonts w:ascii="Arial" w:eastAsiaTheme="minorEastAsia" w:hAnsi="Arial" w:cs="Arial"/>
                <w:b w:val="0"/>
                <w:bCs w:val="0"/>
              </w:rPr>
            </w:pPr>
            <w:r w:rsidRPr="00C64AAD">
              <w:rPr>
                <w:rFonts w:ascii="Arial" w:hAnsi="Arial" w:cs="Arial"/>
                <w:b w:val="0"/>
                <w:bCs w:val="0"/>
                <w:lang w:val="en-GB"/>
              </w:rPr>
              <w:t>Cough</w:t>
            </w:r>
          </w:p>
          <w:p w14:paraId="1ABE840A" w14:textId="77777777" w:rsidR="00370162" w:rsidRPr="00C64AAD" w:rsidRDefault="00370162" w:rsidP="0089701E">
            <w:pPr>
              <w:pStyle w:val="ListParagraph"/>
              <w:numPr>
                <w:ilvl w:val="0"/>
                <w:numId w:val="25"/>
              </w:numPr>
              <w:spacing w:beforeAutospacing="1" w:afterAutospacing="1"/>
              <w:rPr>
                <w:rFonts w:ascii="Arial" w:eastAsiaTheme="minorEastAsia" w:hAnsi="Arial" w:cs="Arial"/>
                <w:b w:val="0"/>
                <w:bCs w:val="0"/>
              </w:rPr>
            </w:pPr>
            <w:r w:rsidRPr="00C64AAD">
              <w:rPr>
                <w:rFonts w:ascii="Arial" w:hAnsi="Arial" w:cs="Arial"/>
                <w:b w:val="0"/>
                <w:bCs w:val="0"/>
                <w:lang w:val="en-GB"/>
              </w:rPr>
              <w:t>Shortness of breath or difficulty breathing</w:t>
            </w:r>
          </w:p>
          <w:p w14:paraId="19DC37AC" w14:textId="77777777" w:rsidR="00370162" w:rsidRPr="00C64AAD" w:rsidRDefault="00370162" w:rsidP="0089701E">
            <w:pPr>
              <w:pStyle w:val="ListParagraph"/>
              <w:numPr>
                <w:ilvl w:val="0"/>
                <w:numId w:val="25"/>
              </w:numPr>
              <w:spacing w:beforeAutospacing="1" w:afterAutospacing="1"/>
              <w:rPr>
                <w:rFonts w:ascii="Arial" w:eastAsiaTheme="minorEastAsia" w:hAnsi="Arial" w:cs="Arial"/>
                <w:b w:val="0"/>
                <w:bCs w:val="0"/>
              </w:rPr>
            </w:pPr>
            <w:r w:rsidRPr="00C64AAD">
              <w:rPr>
                <w:rFonts w:ascii="Arial" w:hAnsi="Arial" w:cs="Arial"/>
                <w:b w:val="0"/>
                <w:bCs w:val="0"/>
                <w:lang w:val="en-GB"/>
              </w:rPr>
              <w:t>Fatigue</w:t>
            </w:r>
          </w:p>
          <w:p w14:paraId="30507244" w14:textId="77777777" w:rsidR="00370162" w:rsidRPr="00C64AAD" w:rsidRDefault="00370162" w:rsidP="0089701E">
            <w:pPr>
              <w:pStyle w:val="ListParagraph"/>
              <w:numPr>
                <w:ilvl w:val="0"/>
                <w:numId w:val="25"/>
              </w:numPr>
              <w:spacing w:beforeAutospacing="1" w:afterAutospacing="1"/>
              <w:rPr>
                <w:rFonts w:ascii="Arial" w:eastAsiaTheme="minorEastAsia" w:hAnsi="Arial" w:cs="Arial"/>
                <w:b w:val="0"/>
                <w:bCs w:val="0"/>
              </w:rPr>
            </w:pPr>
            <w:r w:rsidRPr="00C64AAD">
              <w:rPr>
                <w:rFonts w:ascii="Arial" w:hAnsi="Arial" w:cs="Arial"/>
                <w:b w:val="0"/>
                <w:bCs w:val="0"/>
                <w:lang w:val="en-GB"/>
              </w:rPr>
              <w:t>Muscle or body aches</w:t>
            </w:r>
          </w:p>
          <w:p w14:paraId="193C57B3" w14:textId="77777777" w:rsidR="00370162" w:rsidRPr="00C64AAD" w:rsidRDefault="00370162" w:rsidP="0089701E">
            <w:pPr>
              <w:pStyle w:val="ListParagraph"/>
              <w:numPr>
                <w:ilvl w:val="0"/>
                <w:numId w:val="25"/>
              </w:numPr>
              <w:spacing w:beforeAutospacing="1" w:afterAutospacing="1"/>
              <w:rPr>
                <w:rFonts w:ascii="Arial" w:eastAsiaTheme="minorEastAsia" w:hAnsi="Arial" w:cs="Arial"/>
                <w:b w:val="0"/>
                <w:bCs w:val="0"/>
              </w:rPr>
            </w:pPr>
            <w:r w:rsidRPr="00C64AAD">
              <w:rPr>
                <w:rFonts w:ascii="Arial" w:hAnsi="Arial" w:cs="Arial"/>
                <w:b w:val="0"/>
                <w:bCs w:val="0"/>
                <w:lang w:val="en-GB"/>
              </w:rPr>
              <w:t>Headache</w:t>
            </w:r>
          </w:p>
        </w:tc>
        <w:tc>
          <w:tcPr>
            <w:tcW w:w="4980" w:type="dxa"/>
          </w:tcPr>
          <w:p w14:paraId="3AFD1BF6" w14:textId="77777777" w:rsidR="00370162" w:rsidRPr="00C64AAD" w:rsidRDefault="00370162" w:rsidP="0089701E">
            <w:pPr>
              <w:pStyle w:val="ListParagraph"/>
              <w:numPr>
                <w:ilvl w:val="0"/>
                <w:numId w:val="24"/>
              </w:numPr>
              <w:spacing w:beforeAutospacing="1" w:afterAutospacing="1"/>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C64AAD">
              <w:rPr>
                <w:rFonts w:ascii="Arial" w:hAnsi="Arial" w:cs="Arial"/>
                <w:b w:val="0"/>
                <w:bCs w:val="0"/>
                <w:lang w:val="en-GB"/>
              </w:rPr>
              <w:t>New loss of taste or smell</w:t>
            </w:r>
          </w:p>
          <w:p w14:paraId="1B266D1C" w14:textId="77777777" w:rsidR="00370162" w:rsidRPr="00C64AAD" w:rsidRDefault="00370162" w:rsidP="0089701E">
            <w:pPr>
              <w:pStyle w:val="ListParagraph"/>
              <w:numPr>
                <w:ilvl w:val="0"/>
                <w:numId w:val="24"/>
              </w:numPr>
              <w:spacing w:beforeAutospacing="1" w:afterAutospacing="1"/>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C64AAD">
              <w:rPr>
                <w:rFonts w:ascii="Arial" w:hAnsi="Arial" w:cs="Arial"/>
                <w:b w:val="0"/>
                <w:bCs w:val="0"/>
                <w:lang w:val="en-GB"/>
              </w:rPr>
              <w:t>Sore throat</w:t>
            </w:r>
          </w:p>
          <w:p w14:paraId="2C347C40" w14:textId="77777777" w:rsidR="00370162" w:rsidRPr="00C64AAD" w:rsidRDefault="00370162" w:rsidP="0089701E">
            <w:pPr>
              <w:pStyle w:val="ListParagraph"/>
              <w:numPr>
                <w:ilvl w:val="0"/>
                <w:numId w:val="24"/>
              </w:numPr>
              <w:spacing w:beforeAutospacing="1" w:afterAutospacing="1"/>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C64AAD">
              <w:rPr>
                <w:rFonts w:ascii="Arial" w:hAnsi="Arial" w:cs="Arial"/>
                <w:b w:val="0"/>
                <w:bCs w:val="0"/>
                <w:lang w:val="en-GB"/>
              </w:rPr>
              <w:t>Congestion or runny nose</w:t>
            </w:r>
          </w:p>
          <w:p w14:paraId="748F7C1D" w14:textId="77777777" w:rsidR="00370162" w:rsidRPr="00C64AAD" w:rsidRDefault="00370162" w:rsidP="0089701E">
            <w:pPr>
              <w:pStyle w:val="ListParagraph"/>
              <w:numPr>
                <w:ilvl w:val="0"/>
                <w:numId w:val="24"/>
              </w:numPr>
              <w:spacing w:beforeAutospacing="1" w:afterAutospacing="1"/>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C64AAD">
              <w:rPr>
                <w:rFonts w:ascii="Arial" w:hAnsi="Arial" w:cs="Arial"/>
                <w:b w:val="0"/>
                <w:bCs w:val="0"/>
                <w:lang w:val="en-GB"/>
              </w:rPr>
              <w:t>Nausea or vomiting</w:t>
            </w:r>
          </w:p>
          <w:p w14:paraId="3F994EB5" w14:textId="77777777" w:rsidR="00370162" w:rsidRPr="00C64AAD" w:rsidRDefault="00370162" w:rsidP="0089701E">
            <w:pPr>
              <w:pStyle w:val="ListParagraph"/>
              <w:numPr>
                <w:ilvl w:val="0"/>
                <w:numId w:val="24"/>
              </w:numPr>
              <w:spacing w:beforeAutospacing="1" w:afterAutospacing="1"/>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proofErr w:type="spellStart"/>
            <w:r w:rsidRPr="00C64AAD">
              <w:rPr>
                <w:rFonts w:ascii="Arial" w:hAnsi="Arial" w:cs="Arial"/>
                <w:b w:val="0"/>
                <w:bCs w:val="0"/>
                <w:lang w:val="en-GB"/>
              </w:rPr>
              <w:t>Diarrhea</w:t>
            </w:r>
            <w:proofErr w:type="spellEnd"/>
          </w:p>
          <w:p w14:paraId="776D5E6D" w14:textId="77777777" w:rsidR="00370162" w:rsidRPr="00C64AAD" w:rsidRDefault="00370162" w:rsidP="0089701E">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tc>
      </w:tr>
    </w:tbl>
    <w:p w14:paraId="78410652" w14:textId="24D0BD7C" w:rsidR="008811B7" w:rsidRPr="00A3670B" w:rsidRDefault="00370162" w:rsidP="00A3670B">
      <w:pPr>
        <w:rPr>
          <w:color w:val="000000" w:themeColor="text1"/>
          <w:sz w:val="24"/>
          <w:szCs w:val="24"/>
        </w:rPr>
      </w:pPr>
      <w:r w:rsidRPr="00C64AAD">
        <w:rPr>
          <w:rFonts w:eastAsia="Times New Roman"/>
          <w:color w:val="000000" w:themeColor="text1"/>
          <w:sz w:val="24"/>
          <w:szCs w:val="24"/>
          <w:lang w:val="en-US"/>
        </w:rPr>
        <w:t>Students with absences related to illness will be granted accommodations</w:t>
      </w:r>
      <w:r w:rsidR="00B0081C">
        <w:rPr>
          <w:rFonts w:eastAsia="Times New Roman"/>
          <w:color w:val="000000" w:themeColor="text1"/>
          <w:sz w:val="24"/>
          <w:szCs w:val="24"/>
          <w:lang w:val="en-US"/>
        </w:rPr>
        <w:t xml:space="preserve">. </w:t>
      </w:r>
      <w:r w:rsidRPr="00C64AAD">
        <w:rPr>
          <w:rFonts w:eastAsia="Times New Roman"/>
          <w:color w:val="000000" w:themeColor="text1"/>
          <w:sz w:val="24"/>
          <w:szCs w:val="24"/>
          <w:lang w:val="en-US"/>
        </w:rPr>
        <w:t xml:space="preserve">You may still attend </w:t>
      </w:r>
      <w:r w:rsidR="00B0081C">
        <w:rPr>
          <w:rFonts w:eastAsia="Times New Roman"/>
          <w:color w:val="000000" w:themeColor="text1"/>
          <w:sz w:val="24"/>
          <w:szCs w:val="24"/>
          <w:lang w:val="en-US"/>
        </w:rPr>
        <w:t>class</w:t>
      </w:r>
      <w:r w:rsidRPr="00C64AAD">
        <w:rPr>
          <w:rFonts w:eastAsia="Times New Roman"/>
          <w:color w:val="000000" w:themeColor="text1"/>
          <w:sz w:val="24"/>
          <w:szCs w:val="24"/>
          <w:lang w:val="en-US"/>
        </w:rPr>
        <w:t xml:space="preserve"> with a negative COVID-19 test result.</w:t>
      </w:r>
    </w:p>
    <w:p w14:paraId="7AFA3115" w14:textId="77777777" w:rsidR="00D96BF6" w:rsidRDefault="00D96BF6" w:rsidP="00D96BF6">
      <w:pPr>
        <w:pStyle w:val="Heading2"/>
        <w:rPr>
          <w:color w:val="1C4587"/>
          <w:sz w:val="24"/>
          <w:szCs w:val="24"/>
        </w:rPr>
      </w:pPr>
      <w:r w:rsidRPr="00E85A1D">
        <w:rPr>
          <w:color w:val="1C4587"/>
          <w:sz w:val="24"/>
          <w:szCs w:val="24"/>
        </w:rPr>
        <w:lastRenderedPageBreak/>
        <w:t xml:space="preserve">Course </w:t>
      </w:r>
      <w:r>
        <w:rPr>
          <w:color w:val="1C4587"/>
          <w:sz w:val="24"/>
          <w:szCs w:val="24"/>
        </w:rPr>
        <w:t>Preparation</w:t>
      </w:r>
    </w:p>
    <w:p w14:paraId="6B39E44B" w14:textId="77777777" w:rsidR="00D96BF6" w:rsidRPr="00C02ACB" w:rsidRDefault="00D96BF6" w:rsidP="00D96BF6">
      <w:pPr>
        <w:rPr>
          <w:sz w:val="24"/>
          <w:szCs w:val="24"/>
        </w:rPr>
      </w:pPr>
    </w:p>
    <w:p w14:paraId="76BA2191" w14:textId="4BC32FD8" w:rsidR="009F0C22" w:rsidRPr="0054543D" w:rsidRDefault="00D96BF6" w:rsidP="0054543D">
      <w:pPr>
        <w:jc w:val="both"/>
        <w:rPr>
          <w:lang w:val="en-US"/>
        </w:rPr>
      </w:pPr>
      <w:r w:rsidRPr="00631383">
        <w:rPr>
          <w:lang w:val="en-US"/>
        </w:rPr>
        <w:t xml:space="preserve">The mathematical models of classical electromagnetism naturally involve multivariable functions, scalar and vector fields, along with vector calculus.  A background in multivariable and vector calculus is therefore highly recommended to improve your chances of success in this course. </w:t>
      </w:r>
      <w:hyperlink r:id="rId14" w:history="1">
        <w:r w:rsidRPr="00631383">
          <w:rPr>
            <w:rStyle w:val="Hyperlink"/>
            <w:lang w:val="en-US"/>
          </w:rPr>
          <w:t>MATH 2110</w:t>
        </w:r>
      </w:hyperlink>
      <w:r w:rsidRPr="00631383">
        <w:rPr>
          <w:lang w:val="en-US"/>
        </w:rPr>
        <w:t>, </w:t>
      </w:r>
      <w:hyperlink r:id="rId15" w:history="1">
        <w:r w:rsidRPr="00631383">
          <w:rPr>
            <w:rStyle w:val="Hyperlink"/>
            <w:lang w:val="en-US"/>
          </w:rPr>
          <w:t>2130</w:t>
        </w:r>
      </w:hyperlink>
      <w:r w:rsidRPr="00631383">
        <w:rPr>
          <w:lang w:val="en-US"/>
        </w:rPr>
        <w:t xml:space="preserve">, or </w:t>
      </w:r>
      <w:hyperlink r:id="rId16" w:history="1">
        <w:r w:rsidRPr="00631383">
          <w:rPr>
            <w:rStyle w:val="Hyperlink"/>
            <w:lang w:val="en-US"/>
          </w:rPr>
          <w:t>2143</w:t>
        </w:r>
      </w:hyperlink>
      <w:r w:rsidRPr="00631383">
        <w:rPr>
          <w:lang w:val="en-US"/>
        </w:rPr>
        <w:t xml:space="preserve"> (Multivariable Calculus) are all options that fulfill these mathematical prerequisites and may be taken concurrently. Phys1501Q is a pre-requisite for this course. </w:t>
      </w:r>
    </w:p>
    <w:p w14:paraId="74B7E0D2" w14:textId="77777777" w:rsidR="000771FF" w:rsidRPr="00FE7EF5" w:rsidRDefault="000771FF" w:rsidP="00FE7EF5"/>
    <w:p w14:paraId="68227556" w14:textId="5E67D6D3" w:rsidR="008E768B" w:rsidRPr="008B1817" w:rsidRDefault="00DD5092">
      <w:pPr>
        <w:pStyle w:val="Heading2"/>
        <w:spacing w:before="200"/>
        <w:rPr>
          <w:color w:val="1C4587"/>
          <w:sz w:val="24"/>
          <w:szCs w:val="24"/>
        </w:rPr>
      </w:pPr>
      <w:r>
        <w:rPr>
          <w:color w:val="1C4587"/>
          <w:sz w:val="24"/>
          <w:szCs w:val="24"/>
        </w:rPr>
        <w:t xml:space="preserve">Required </w:t>
      </w:r>
      <w:r w:rsidR="00973502" w:rsidRPr="008B1817">
        <w:rPr>
          <w:color w:val="1C4587"/>
          <w:sz w:val="24"/>
          <w:szCs w:val="24"/>
        </w:rPr>
        <w:t>Course Materials</w:t>
      </w:r>
    </w:p>
    <w:p w14:paraId="24791299" w14:textId="4CDA969D" w:rsidR="00943A41" w:rsidRPr="00DD5092" w:rsidRDefault="00943A41" w:rsidP="00DD5092">
      <w:pPr>
        <w:widowControl w:val="0"/>
        <w:rPr>
          <w:sz w:val="24"/>
          <w:szCs w:val="24"/>
          <w:highlight w:val="yellow"/>
        </w:rPr>
      </w:pPr>
    </w:p>
    <w:p w14:paraId="440C32E6" w14:textId="0331CBE7" w:rsidR="00943A41" w:rsidRPr="00FB4876" w:rsidRDefault="00AD087E" w:rsidP="0035030E">
      <w:pPr>
        <w:widowControl w:val="0"/>
        <w:numPr>
          <w:ilvl w:val="0"/>
          <w:numId w:val="9"/>
        </w:numPr>
        <w:rPr>
          <w:sz w:val="24"/>
          <w:szCs w:val="24"/>
          <w:lang w:val="en-US"/>
        </w:rPr>
      </w:pPr>
      <w:proofErr w:type="spellStart"/>
      <w:r w:rsidRPr="0032474C">
        <w:rPr>
          <w:rStyle w:val="Strong"/>
          <w:b/>
          <w:iCs/>
        </w:rPr>
        <w:t>ExpertTA</w:t>
      </w:r>
      <w:proofErr w:type="spellEnd"/>
      <w:r w:rsidR="006E1BF5" w:rsidRPr="002E46DB">
        <w:rPr>
          <w:rStyle w:val="Strong"/>
          <w:b/>
        </w:rPr>
        <w:t xml:space="preserve"> </w:t>
      </w:r>
      <w:r w:rsidRPr="002E46DB">
        <w:rPr>
          <w:rStyle w:val="Strong"/>
          <w:b/>
        </w:rPr>
        <w:t>Homework System</w:t>
      </w:r>
      <w:r w:rsidR="006E1BF5">
        <w:rPr>
          <w:b/>
          <w:bCs/>
          <w:sz w:val="24"/>
          <w:szCs w:val="24"/>
          <w:lang w:val="en-US"/>
        </w:rPr>
        <w:t>:</w:t>
      </w:r>
      <w:r w:rsidR="00943A41" w:rsidRPr="00943A41">
        <w:rPr>
          <w:b/>
          <w:bCs/>
          <w:sz w:val="24"/>
          <w:szCs w:val="24"/>
          <w:lang w:val="en-US"/>
        </w:rPr>
        <w:t xml:space="preserve"> </w:t>
      </w:r>
      <w:r w:rsidR="00796145" w:rsidRPr="00631383">
        <w:rPr>
          <w:bCs/>
          <w:lang w:val="en-US"/>
        </w:rPr>
        <w:t xml:space="preserve">This </w:t>
      </w:r>
      <w:r w:rsidR="00796145">
        <w:rPr>
          <w:bCs/>
          <w:lang w:val="en-US"/>
        </w:rPr>
        <w:t>platform</w:t>
      </w:r>
      <w:r w:rsidR="00796145" w:rsidRPr="00631383">
        <w:rPr>
          <w:bCs/>
          <w:lang w:val="en-US"/>
        </w:rPr>
        <w:t xml:space="preserve"> will be used for all homework and reading assignments.</w:t>
      </w:r>
      <w:r w:rsidR="007722E8">
        <w:rPr>
          <w:bCs/>
          <w:lang w:val="en-US"/>
        </w:rPr>
        <w:t xml:space="preserve"> Please</w:t>
      </w:r>
      <w:r w:rsidR="00796145" w:rsidRPr="00631383">
        <w:rPr>
          <w:rFonts w:eastAsia="Times New Roman" w:cstheme="minorHAnsi"/>
          <w:sz w:val="20"/>
          <w:szCs w:val="20"/>
          <w:bdr w:val="none" w:sz="0" w:space="0" w:color="auto" w:frame="1"/>
        </w:rPr>
        <w:t xml:space="preserve"> </w:t>
      </w:r>
      <w:r w:rsidR="007722E8">
        <w:rPr>
          <w:bCs/>
          <w:sz w:val="24"/>
          <w:szCs w:val="24"/>
          <w:lang w:val="en-US"/>
        </w:rPr>
        <w:t>f</w:t>
      </w:r>
      <w:r w:rsidR="00943A41" w:rsidRPr="00943A41">
        <w:rPr>
          <w:bCs/>
          <w:sz w:val="24"/>
          <w:szCs w:val="24"/>
          <w:lang w:val="en-US"/>
        </w:rPr>
        <w:t>ollow</w:t>
      </w:r>
      <w:r w:rsidR="000A5F8B">
        <w:rPr>
          <w:bCs/>
          <w:sz w:val="24"/>
          <w:szCs w:val="24"/>
          <w:lang w:val="en-US"/>
        </w:rPr>
        <w:t xml:space="preserve"> registration</w:t>
      </w:r>
      <w:r w:rsidR="00943A41" w:rsidRPr="00943A41">
        <w:rPr>
          <w:bCs/>
          <w:sz w:val="24"/>
          <w:szCs w:val="24"/>
          <w:lang w:val="en-US"/>
        </w:rPr>
        <w:t xml:space="preserve"> instructions provided on </w:t>
      </w:r>
      <w:proofErr w:type="spellStart"/>
      <w:r w:rsidR="00943A41" w:rsidRPr="00943A41">
        <w:rPr>
          <w:bCs/>
          <w:sz w:val="24"/>
          <w:szCs w:val="24"/>
          <w:lang w:val="en-US"/>
        </w:rPr>
        <w:t>HuskyCT</w:t>
      </w:r>
      <w:proofErr w:type="spellEnd"/>
      <w:r w:rsidR="00943A41" w:rsidRPr="00943A41">
        <w:rPr>
          <w:bCs/>
          <w:sz w:val="24"/>
          <w:szCs w:val="24"/>
          <w:lang w:val="en-US"/>
        </w:rPr>
        <w:t xml:space="preserve">. </w:t>
      </w:r>
      <w:r w:rsidR="00282157" w:rsidRPr="00282157">
        <w:rPr>
          <w:bCs/>
          <w:sz w:val="24"/>
          <w:szCs w:val="24"/>
          <w:lang w:val="en-US"/>
        </w:rPr>
        <w:t xml:space="preserve">Please use your UConn e-mail address </w:t>
      </w:r>
      <w:r w:rsidR="00AF36B9">
        <w:rPr>
          <w:bCs/>
          <w:sz w:val="24"/>
          <w:szCs w:val="24"/>
          <w:lang w:val="en-US"/>
        </w:rPr>
        <w:t xml:space="preserve">and </w:t>
      </w:r>
      <w:r w:rsidR="00AF36B9" w:rsidRPr="009A5C87">
        <w:rPr>
          <w:bCs/>
          <w:sz w:val="24"/>
          <w:szCs w:val="24"/>
          <w:lang w:val="en-US"/>
        </w:rPr>
        <w:t xml:space="preserve">UConn NetID </w:t>
      </w:r>
      <w:r w:rsidR="00282157" w:rsidRPr="00282157">
        <w:rPr>
          <w:bCs/>
          <w:sz w:val="24"/>
          <w:szCs w:val="24"/>
          <w:lang w:val="en-US"/>
        </w:rPr>
        <w:t>for registration.</w:t>
      </w:r>
      <w:r w:rsidR="00FE7EF5">
        <w:rPr>
          <w:bCs/>
          <w:sz w:val="24"/>
          <w:szCs w:val="24"/>
          <w:lang w:val="en-US"/>
        </w:rPr>
        <w:t xml:space="preserve"> </w:t>
      </w:r>
      <w:r w:rsidR="00FE7EF5" w:rsidRPr="00FE7EF5">
        <w:rPr>
          <w:bCs/>
          <w:sz w:val="24"/>
          <w:szCs w:val="24"/>
          <w:lang w:val="en-US"/>
        </w:rPr>
        <w:t>There is a 14-day free trial that can be used on the website if you are unsure whether you will stay in the course</w:t>
      </w:r>
      <w:r w:rsidR="00A713DA">
        <w:rPr>
          <w:bCs/>
          <w:sz w:val="24"/>
          <w:szCs w:val="24"/>
          <w:lang w:val="en-US"/>
        </w:rPr>
        <w:t xml:space="preserve"> or class section</w:t>
      </w:r>
      <w:r w:rsidR="00FE7EF5" w:rsidRPr="00FE7EF5">
        <w:rPr>
          <w:bCs/>
          <w:sz w:val="24"/>
          <w:szCs w:val="24"/>
          <w:lang w:val="en-US"/>
        </w:rPr>
        <w:t>.</w:t>
      </w:r>
    </w:p>
    <w:p w14:paraId="286811D2" w14:textId="77777777" w:rsidR="00FB4876" w:rsidRPr="00FB4876" w:rsidRDefault="00FB4876" w:rsidP="00FB4876">
      <w:pPr>
        <w:widowControl w:val="0"/>
        <w:ind w:left="540"/>
        <w:rPr>
          <w:sz w:val="24"/>
          <w:szCs w:val="24"/>
          <w:lang w:val="en-US"/>
        </w:rPr>
      </w:pPr>
    </w:p>
    <w:p w14:paraId="508DAAD3" w14:textId="614DAAC0" w:rsidR="00FB4876" w:rsidRPr="00F82F2B" w:rsidRDefault="00FB4876" w:rsidP="00FB4876">
      <w:pPr>
        <w:pStyle w:val="ListParagraph"/>
        <w:widowControl w:val="0"/>
        <w:numPr>
          <w:ilvl w:val="0"/>
          <w:numId w:val="9"/>
        </w:numPr>
        <w:jc w:val="both"/>
        <w:rPr>
          <w:rStyle w:val="Strong"/>
          <w:b/>
          <w:sz w:val="24"/>
          <w:szCs w:val="24"/>
        </w:rPr>
      </w:pPr>
      <w:r w:rsidRPr="00F82F2B">
        <w:rPr>
          <w:rStyle w:val="Strong"/>
          <w:b/>
          <w:bCs/>
          <w:sz w:val="24"/>
          <w:szCs w:val="24"/>
        </w:rPr>
        <w:t xml:space="preserve">1502 Laboratory </w:t>
      </w:r>
      <w:r w:rsidR="00CD1C17" w:rsidRPr="00F82F2B">
        <w:rPr>
          <w:rStyle w:val="Strong"/>
          <w:b/>
          <w:bCs/>
          <w:sz w:val="24"/>
          <w:szCs w:val="24"/>
        </w:rPr>
        <w:t>Manual</w:t>
      </w:r>
      <w:r w:rsidRPr="00F82F2B">
        <w:rPr>
          <w:rStyle w:val="Strong"/>
          <w:b/>
          <w:bCs/>
          <w:sz w:val="24"/>
          <w:szCs w:val="24"/>
        </w:rPr>
        <w:t xml:space="preserve">: </w:t>
      </w:r>
      <w:r w:rsidRPr="00F82F2B">
        <w:rPr>
          <w:rStyle w:val="Strong"/>
          <w:sz w:val="24"/>
          <w:szCs w:val="24"/>
        </w:rPr>
        <w:t xml:space="preserve">Lab </w:t>
      </w:r>
      <w:r w:rsidR="00CD1C17" w:rsidRPr="00F82F2B">
        <w:rPr>
          <w:rStyle w:val="Strong"/>
          <w:sz w:val="24"/>
          <w:szCs w:val="24"/>
        </w:rPr>
        <w:t>manuals*</w:t>
      </w:r>
      <w:r w:rsidRPr="00F82F2B">
        <w:rPr>
          <w:rStyle w:val="Strong"/>
          <w:sz w:val="24"/>
          <w:szCs w:val="24"/>
        </w:rPr>
        <w:t xml:space="preserve"> are available through the UConn Bookstore.</w:t>
      </w:r>
      <w:r w:rsidRPr="00F82F2B">
        <w:rPr>
          <w:rStyle w:val="Strong"/>
          <w:b/>
          <w:sz w:val="24"/>
          <w:szCs w:val="24"/>
        </w:rPr>
        <w:t xml:space="preserve">  </w:t>
      </w:r>
    </w:p>
    <w:p w14:paraId="63E2A419" w14:textId="5DF1649F" w:rsidR="00CD1C17" w:rsidRPr="00CD1C17" w:rsidRDefault="00CD1C17" w:rsidP="00CD1C17">
      <w:pPr>
        <w:ind w:firstLine="540"/>
        <w:rPr>
          <w:rFonts w:eastAsia="Times New Roman"/>
          <w:sz w:val="24"/>
          <w:szCs w:val="24"/>
          <w:lang w:val="en-US"/>
        </w:rPr>
      </w:pPr>
      <w:r w:rsidRPr="00F82F2B">
        <w:rPr>
          <w:rFonts w:eastAsia="Times New Roman"/>
          <w:sz w:val="24"/>
          <w:szCs w:val="24"/>
          <w:lang w:val="en-US"/>
        </w:rPr>
        <w:t>*Students will need to purchase a lab manual once in-person labs start.</w:t>
      </w:r>
    </w:p>
    <w:p w14:paraId="10173548" w14:textId="77777777" w:rsidR="00484ECA" w:rsidRPr="00CD1C17" w:rsidRDefault="00484ECA" w:rsidP="00CD1C17">
      <w:pPr>
        <w:rPr>
          <w:sz w:val="24"/>
          <w:szCs w:val="24"/>
          <w:lang w:val="en-US"/>
        </w:rPr>
      </w:pPr>
    </w:p>
    <w:p w14:paraId="41C13FBE" w14:textId="0CF89C47" w:rsidR="00484ECA" w:rsidRPr="00484ECA" w:rsidRDefault="00484ECA" w:rsidP="00484ECA">
      <w:pPr>
        <w:pStyle w:val="ListParagraph"/>
        <w:numPr>
          <w:ilvl w:val="0"/>
          <w:numId w:val="9"/>
        </w:numPr>
        <w:rPr>
          <w:sz w:val="24"/>
          <w:szCs w:val="24"/>
          <w:lang w:val="en-US"/>
        </w:rPr>
      </w:pPr>
      <w:proofErr w:type="spellStart"/>
      <w:r w:rsidRPr="0035030E">
        <w:rPr>
          <w:b/>
          <w:bCs/>
          <w:sz w:val="24"/>
          <w:szCs w:val="24"/>
          <w:lang w:val="en-US"/>
        </w:rPr>
        <w:t>i</w:t>
      </w:r>
      <w:proofErr w:type="spellEnd"/>
      <w:r w:rsidRPr="0035030E">
        <w:rPr>
          <w:b/>
          <w:bCs/>
          <w:sz w:val="24"/>
          <w:szCs w:val="24"/>
          <w:lang w:val="en-US"/>
        </w:rPr>
        <w:t>&gt;</w:t>
      </w:r>
      <w:r w:rsidR="00F037CD" w:rsidRPr="0035030E">
        <w:rPr>
          <w:b/>
          <w:bCs/>
          <w:sz w:val="24"/>
          <w:szCs w:val="24"/>
          <w:lang w:val="en-US"/>
        </w:rPr>
        <w:t>C</w:t>
      </w:r>
      <w:r w:rsidRPr="0035030E">
        <w:rPr>
          <w:b/>
          <w:bCs/>
          <w:sz w:val="24"/>
          <w:szCs w:val="24"/>
          <w:lang w:val="en-US"/>
        </w:rPr>
        <w:t>licker Reef (Required)</w:t>
      </w:r>
      <w:r w:rsidRPr="00484ECA">
        <w:rPr>
          <w:sz w:val="24"/>
          <w:szCs w:val="24"/>
          <w:lang w:val="en-US"/>
        </w:rPr>
        <w:t xml:space="preserve">: </w:t>
      </w:r>
      <w:r w:rsidR="003F5600">
        <w:rPr>
          <w:sz w:val="24"/>
          <w:szCs w:val="24"/>
          <w:lang w:val="en-US"/>
        </w:rPr>
        <w:t xml:space="preserve">Please download the </w:t>
      </w:r>
      <w:proofErr w:type="spellStart"/>
      <w:r w:rsidR="00946345">
        <w:rPr>
          <w:sz w:val="24"/>
          <w:szCs w:val="24"/>
          <w:lang w:val="en-US"/>
        </w:rPr>
        <w:t>iClicker</w:t>
      </w:r>
      <w:proofErr w:type="spellEnd"/>
      <w:r w:rsidR="00946345">
        <w:rPr>
          <w:sz w:val="24"/>
          <w:szCs w:val="24"/>
          <w:lang w:val="en-US"/>
        </w:rPr>
        <w:t xml:space="preserve"> Reef app on your phone and log in using your UConn email address.</w:t>
      </w:r>
      <w:r w:rsidR="00823789">
        <w:rPr>
          <w:sz w:val="24"/>
          <w:szCs w:val="24"/>
          <w:lang w:val="en-US"/>
        </w:rPr>
        <w:t xml:space="preserve"> If you do not have an active subscription, you will need to purchase one through the </w:t>
      </w:r>
      <w:proofErr w:type="spellStart"/>
      <w:r w:rsidR="00823789">
        <w:rPr>
          <w:sz w:val="24"/>
          <w:szCs w:val="24"/>
          <w:lang w:val="en-US"/>
        </w:rPr>
        <w:t>iClicker</w:t>
      </w:r>
      <w:proofErr w:type="spellEnd"/>
      <w:r w:rsidR="00823789">
        <w:rPr>
          <w:sz w:val="24"/>
          <w:szCs w:val="24"/>
          <w:lang w:val="en-US"/>
        </w:rPr>
        <w:t xml:space="preserve"> website (</w:t>
      </w:r>
      <w:hyperlink r:id="rId17" w:history="1">
        <w:r w:rsidR="00823789" w:rsidRPr="002F1767">
          <w:rPr>
            <w:rStyle w:val="Hyperlink"/>
            <w:sz w:val="24"/>
            <w:szCs w:val="24"/>
            <w:lang w:val="en-US"/>
          </w:rPr>
          <w:t>https://www.iclicker.com/</w:t>
        </w:r>
      </w:hyperlink>
      <w:r w:rsidR="00823789">
        <w:rPr>
          <w:sz w:val="24"/>
          <w:szCs w:val="24"/>
          <w:lang w:val="en-US"/>
        </w:rPr>
        <w:t xml:space="preserve">) or the UConn </w:t>
      </w:r>
      <w:r w:rsidR="00FB4876">
        <w:rPr>
          <w:sz w:val="24"/>
          <w:szCs w:val="24"/>
          <w:lang w:val="en-US"/>
        </w:rPr>
        <w:t>B</w:t>
      </w:r>
      <w:r w:rsidR="00823789">
        <w:rPr>
          <w:sz w:val="24"/>
          <w:szCs w:val="24"/>
          <w:lang w:val="en-US"/>
        </w:rPr>
        <w:t>ookstore.</w:t>
      </w:r>
      <w:r w:rsidR="003F5600">
        <w:rPr>
          <w:sz w:val="24"/>
          <w:szCs w:val="24"/>
          <w:lang w:val="en-US"/>
        </w:rPr>
        <w:t xml:space="preserve"> </w:t>
      </w:r>
      <w:r w:rsidR="00823789" w:rsidRPr="00FE60E7">
        <w:rPr>
          <w:sz w:val="24"/>
          <w:szCs w:val="24"/>
          <w:u w:val="single"/>
          <w:lang w:val="en-US"/>
        </w:rPr>
        <w:t>Please note that y</w:t>
      </w:r>
      <w:r w:rsidR="003F5600" w:rsidRPr="00FE60E7">
        <w:rPr>
          <w:sz w:val="24"/>
          <w:szCs w:val="24"/>
          <w:u w:val="single"/>
          <w:lang w:val="en-US"/>
        </w:rPr>
        <w:t xml:space="preserve">ou do not need to purchase a </w:t>
      </w:r>
      <w:r w:rsidR="00823789" w:rsidRPr="00FE60E7">
        <w:rPr>
          <w:sz w:val="24"/>
          <w:szCs w:val="24"/>
          <w:u w:val="single"/>
          <w:lang w:val="en-US"/>
        </w:rPr>
        <w:t xml:space="preserve">clicker </w:t>
      </w:r>
      <w:proofErr w:type="gramStart"/>
      <w:r w:rsidR="00823789" w:rsidRPr="00FE60E7">
        <w:rPr>
          <w:sz w:val="24"/>
          <w:szCs w:val="24"/>
          <w:u w:val="single"/>
          <w:lang w:val="en-US"/>
        </w:rPr>
        <w:t>remote</w:t>
      </w:r>
      <w:proofErr w:type="gramEnd"/>
      <w:r w:rsidR="00F755E2">
        <w:rPr>
          <w:sz w:val="24"/>
          <w:szCs w:val="24"/>
          <w:u w:val="single"/>
          <w:lang w:val="en-US"/>
        </w:rPr>
        <w:t xml:space="preserve"> but you </w:t>
      </w:r>
      <w:r w:rsidR="00BB3548">
        <w:rPr>
          <w:sz w:val="24"/>
          <w:szCs w:val="24"/>
          <w:u w:val="single"/>
          <w:lang w:val="en-US"/>
        </w:rPr>
        <w:t>can</w:t>
      </w:r>
      <w:r w:rsidR="00F755E2">
        <w:rPr>
          <w:sz w:val="24"/>
          <w:szCs w:val="24"/>
          <w:u w:val="single"/>
          <w:lang w:val="en-US"/>
        </w:rPr>
        <w:t xml:space="preserve"> use </w:t>
      </w:r>
      <w:r w:rsidR="00BB3548">
        <w:rPr>
          <w:sz w:val="24"/>
          <w:szCs w:val="24"/>
          <w:u w:val="single"/>
          <w:lang w:val="en-US"/>
        </w:rPr>
        <w:t>it</w:t>
      </w:r>
      <w:r w:rsidR="00E9149C">
        <w:rPr>
          <w:sz w:val="24"/>
          <w:szCs w:val="24"/>
          <w:u w:val="single"/>
          <w:lang w:val="en-US"/>
        </w:rPr>
        <w:t xml:space="preserve"> for the in-person classes</w:t>
      </w:r>
      <w:r w:rsidR="00BB3548">
        <w:rPr>
          <w:sz w:val="24"/>
          <w:szCs w:val="24"/>
          <w:u w:val="single"/>
          <w:lang w:val="en-US"/>
        </w:rPr>
        <w:t xml:space="preserve"> </w:t>
      </w:r>
      <w:r w:rsidR="00F755E2">
        <w:rPr>
          <w:sz w:val="24"/>
          <w:szCs w:val="24"/>
          <w:u w:val="single"/>
          <w:lang w:val="en-US"/>
        </w:rPr>
        <w:t>if you have one</w:t>
      </w:r>
      <w:r w:rsidR="00823789">
        <w:rPr>
          <w:sz w:val="24"/>
          <w:szCs w:val="24"/>
          <w:lang w:val="en-US"/>
        </w:rPr>
        <w:t xml:space="preserve">. </w:t>
      </w:r>
    </w:p>
    <w:p w14:paraId="3B964D10" w14:textId="77777777" w:rsidR="00484ECA" w:rsidRPr="00484ECA" w:rsidRDefault="00484ECA" w:rsidP="00484ECA">
      <w:pPr>
        <w:pStyle w:val="ListParagraph"/>
        <w:widowControl w:val="0"/>
        <w:ind w:left="540"/>
        <w:rPr>
          <w:sz w:val="24"/>
          <w:szCs w:val="24"/>
          <w:lang w:val="en-US"/>
        </w:rPr>
      </w:pPr>
    </w:p>
    <w:p w14:paraId="399F0A60" w14:textId="64828363" w:rsidR="00DD5092" w:rsidRPr="000D2FE4" w:rsidRDefault="00DD5092" w:rsidP="00DD5092">
      <w:pPr>
        <w:widowControl w:val="0"/>
        <w:numPr>
          <w:ilvl w:val="0"/>
          <w:numId w:val="9"/>
        </w:numPr>
        <w:rPr>
          <w:b/>
          <w:sz w:val="24"/>
          <w:szCs w:val="24"/>
          <w:lang w:val="en-US"/>
        </w:rPr>
      </w:pPr>
      <w:r w:rsidRPr="000D2FE4">
        <w:rPr>
          <w:rStyle w:val="Strong"/>
          <w:b/>
          <w:sz w:val="24"/>
          <w:szCs w:val="24"/>
        </w:rPr>
        <w:t>Textbook</w:t>
      </w:r>
      <w:r w:rsidRPr="000D2FE4">
        <w:rPr>
          <w:b/>
          <w:bCs/>
          <w:sz w:val="24"/>
          <w:szCs w:val="24"/>
          <w:lang w:val="en-US"/>
        </w:rPr>
        <w:t xml:space="preserve">: </w:t>
      </w:r>
      <w:r w:rsidRPr="000D2FE4">
        <w:rPr>
          <w:sz w:val="24"/>
          <w:szCs w:val="24"/>
          <w:lang w:val="en-US"/>
        </w:rPr>
        <w:t xml:space="preserve">David Halliday, Robert Resnick, and Jearl Walker, </w:t>
      </w:r>
      <w:r w:rsidRPr="000D2FE4">
        <w:rPr>
          <w:rStyle w:val="Strong"/>
          <w:b/>
          <w:sz w:val="24"/>
          <w:szCs w:val="24"/>
        </w:rPr>
        <w:t>Fundamentals of Physics Extended</w:t>
      </w:r>
      <w:r w:rsidRPr="000D2FE4">
        <w:rPr>
          <w:sz w:val="24"/>
          <w:szCs w:val="24"/>
          <w:lang w:val="en-US"/>
        </w:rPr>
        <w:t xml:space="preserve">, published by Wiley. This book is now in its 11th </w:t>
      </w:r>
      <w:r w:rsidR="0024681D" w:rsidRPr="000D2FE4">
        <w:rPr>
          <w:sz w:val="24"/>
          <w:szCs w:val="24"/>
          <w:lang w:val="en-US"/>
        </w:rPr>
        <w:t>edition,</w:t>
      </w:r>
      <w:r w:rsidRPr="000D2FE4">
        <w:rPr>
          <w:sz w:val="24"/>
          <w:szCs w:val="24"/>
          <w:lang w:val="en-US"/>
        </w:rPr>
        <w:t xml:space="preserve"> but any edition should do. Newer editions may be expensive, but older editions are available at online retailers for a fraction of the cost of current editions and should be completely adequate.</w:t>
      </w:r>
    </w:p>
    <w:p w14:paraId="255DCC35" w14:textId="77777777" w:rsidR="00DD5092" w:rsidRPr="00DD5092" w:rsidRDefault="00DD5092" w:rsidP="00DD5092">
      <w:pPr>
        <w:widowControl w:val="0"/>
        <w:ind w:left="180"/>
        <w:rPr>
          <w:sz w:val="24"/>
          <w:szCs w:val="24"/>
          <w:u w:val="single"/>
          <w:lang w:val="en-US"/>
        </w:rPr>
      </w:pPr>
    </w:p>
    <w:p w14:paraId="0E7B006F" w14:textId="468786FE" w:rsidR="0059125B" w:rsidRPr="00B06FEA" w:rsidRDefault="0059125B" w:rsidP="0059125B">
      <w:pPr>
        <w:widowControl w:val="0"/>
        <w:ind w:left="180" w:firstLine="360"/>
        <w:jc w:val="both"/>
        <w:rPr>
          <w:sz w:val="24"/>
          <w:szCs w:val="24"/>
          <w:lang w:val="en-US"/>
        </w:rPr>
      </w:pPr>
      <w:r w:rsidRPr="00B06FEA">
        <w:rPr>
          <w:sz w:val="24"/>
          <w:szCs w:val="24"/>
          <w:u w:val="single"/>
          <w:lang w:val="en-US"/>
        </w:rPr>
        <w:t>Alternative (free) textbook</w:t>
      </w:r>
      <w:r w:rsidRPr="00B06FEA">
        <w:rPr>
          <w:sz w:val="24"/>
          <w:szCs w:val="24"/>
          <w:lang w:val="en-US"/>
        </w:rPr>
        <w:t>:</w:t>
      </w:r>
    </w:p>
    <w:p w14:paraId="1FCC610B" w14:textId="77777777" w:rsidR="0059125B" w:rsidRPr="00B06FEA" w:rsidRDefault="0059125B" w:rsidP="0059125B">
      <w:pPr>
        <w:widowControl w:val="0"/>
        <w:ind w:left="540"/>
        <w:jc w:val="both"/>
        <w:rPr>
          <w:bCs/>
          <w:sz w:val="24"/>
          <w:szCs w:val="24"/>
          <w:lang w:val="en-US"/>
        </w:rPr>
      </w:pPr>
      <w:r w:rsidRPr="00B06FEA">
        <w:rPr>
          <w:bCs/>
          <w:sz w:val="24"/>
          <w:szCs w:val="24"/>
          <w:lang w:val="en-US"/>
        </w:rPr>
        <w:t>A free alternative has been published as part of an opensource initiative. This text is part of the OpenStax project, and can be accessed online and downloaded free of charge at:</w:t>
      </w:r>
    </w:p>
    <w:p w14:paraId="7EB3AEBF" w14:textId="77777777" w:rsidR="0059125B" w:rsidRPr="00B06FEA" w:rsidRDefault="0059125B" w:rsidP="0059125B">
      <w:pPr>
        <w:widowControl w:val="0"/>
        <w:ind w:left="180"/>
        <w:jc w:val="both"/>
        <w:rPr>
          <w:bCs/>
          <w:sz w:val="24"/>
          <w:szCs w:val="24"/>
          <w:lang w:val="en-US"/>
        </w:rPr>
      </w:pPr>
    </w:p>
    <w:p w14:paraId="4E43C7BA" w14:textId="77777777" w:rsidR="0059125B" w:rsidRPr="004A6AEC" w:rsidRDefault="00FB0876" w:rsidP="0059125B">
      <w:pPr>
        <w:widowControl w:val="0"/>
        <w:ind w:left="180" w:firstLine="360"/>
        <w:jc w:val="both"/>
        <w:rPr>
          <w:bCs/>
          <w:lang w:val="en-US"/>
        </w:rPr>
      </w:pPr>
      <w:hyperlink r:id="rId18" w:history="1">
        <w:r w:rsidR="0059125B" w:rsidRPr="004A6AEC">
          <w:rPr>
            <w:rStyle w:val="Hyperlink"/>
            <w:bCs/>
            <w:lang w:val="en-US"/>
          </w:rPr>
          <w:t>https://openstax.org/details/books/university-physics-volume-2</w:t>
        </w:r>
      </w:hyperlink>
      <w:r w:rsidR="0059125B" w:rsidRPr="004A6AEC">
        <w:rPr>
          <w:bCs/>
          <w:lang w:val="en-US"/>
        </w:rPr>
        <w:t xml:space="preserve"> (Electricity and Magnetism)</w:t>
      </w:r>
    </w:p>
    <w:p w14:paraId="19520B9B" w14:textId="02A5EB5F" w:rsidR="0059125B" w:rsidRPr="004A6AEC" w:rsidRDefault="00FB0876" w:rsidP="0059125B">
      <w:pPr>
        <w:widowControl w:val="0"/>
        <w:ind w:firstLine="540"/>
        <w:jc w:val="both"/>
        <w:rPr>
          <w:bCs/>
          <w:lang w:val="en-US"/>
        </w:rPr>
      </w:pPr>
      <w:hyperlink r:id="rId19" w:history="1">
        <w:r w:rsidR="0059125B" w:rsidRPr="004A6AEC">
          <w:rPr>
            <w:rStyle w:val="Hyperlink"/>
            <w:bCs/>
            <w:lang w:val="en-US"/>
          </w:rPr>
          <w:t>https://openstax.org/details/books/university-physics-volume-3</w:t>
        </w:r>
      </w:hyperlink>
      <w:r w:rsidR="00B06FEA" w:rsidRPr="004A6AEC">
        <w:rPr>
          <w:bCs/>
          <w:lang w:val="en-US"/>
        </w:rPr>
        <w:t xml:space="preserve"> </w:t>
      </w:r>
      <w:r w:rsidR="0059125B" w:rsidRPr="004A6AEC">
        <w:rPr>
          <w:bCs/>
          <w:lang w:val="en-US"/>
        </w:rPr>
        <w:t>(Optics</w:t>
      </w:r>
      <w:r w:rsidR="00B06FEA" w:rsidRPr="004A6AEC">
        <w:rPr>
          <w:bCs/>
          <w:lang w:val="en-US"/>
        </w:rPr>
        <w:t xml:space="preserve"> </w:t>
      </w:r>
      <w:r w:rsidR="0059125B" w:rsidRPr="004A6AEC">
        <w:rPr>
          <w:bCs/>
          <w:lang w:val="en-US"/>
        </w:rPr>
        <w:t>and Modern Physics)</w:t>
      </w:r>
    </w:p>
    <w:p w14:paraId="2A60DC6E" w14:textId="5CC83AB0" w:rsidR="00751640" w:rsidRPr="004A6AEC" w:rsidRDefault="00751640" w:rsidP="00CD7FE5">
      <w:pPr>
        <w:widowControl w:val="0"/>
        <w:rPr>
          <w:lang w:val="en-US"/>
        </w:rPr>
      </w:pPr>
    </w:p>
    <w:p w14:paraId="3E860E2C" w14:textId="6FA32A54" w:rsidR="008E768B" w:rsidRPr="00441497" w:rsidRDefault="00973502">
      <w:pPr>
        <w:pStyle w:val="Heading2"/>
        <w:widowControl w:val="0"/>
        <w:spacing w:before="200"/>
        <w:rPr>
          <w:color w:val="1C4587"/>
          <w:sz w:val="24"/>
          <w:szCs w:val="24"/>
        </w:rPr>
      </w:pPr>
      <w:bookmarkStart w:id="9" w:name="_4r89grtq7s5" w:colFirst="0" w:colLast="0"/>
      <w:bookmarkEnd w:id="9"/>
      <w:r w:rsidRPr="00441497">
        <w:rPr>
          <w:color w:val="1C4587"/>
          <w:sz w:val="24"/>
          <w:szCs w:val="24"/>
        </w:rPr>
        <w:t>Course Grading</w:t>
      </w:r>
    </w:p>
    <w:p w14:paraId="1445E97D" w14:textId="2F60E840" w:rsidR="008E768B" w:rsidRDefault="008E768B">
      <w:pPr>
        <w:widowControl w:val="0"/>
      </w:pPr>
      <w:bookmarkStart w:id="10" w:name="_4d34og8" w:colFirst="0" w:colLast="0"/>
      <w:bookmarkEnd w:id="10"/>
    </w:p>
    <w:tbl>
      <w:tblPr>
        <w:tblW w:w="8190"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115" w:type="dxa"/>
          <w:right w:w="115" w:type="dxa"/>
        </w:tblCellMar>
        <w:tblLook w:val="0560" w:firstRow="1" w:lastRow="1" w:firstColumn="0" w:lastColumn="1" w:noHBand="0" w:noVBand="1"/>
      </w:tblPr>
      <w:tblGrid>
        <w:gridCol w:w="5530"/>
        <w:gridCol w:w="2660"/>
      </w:tblGrid>
      <w:tr w:rsidR="008E768B" w14:paraId="69C8B0D2" w14:textId="77777777" w:rsidTr="3A0CE7D2">
        <w:trPr>
          <w:trHeight w:val="60"/>
          <w:jc w:val="center"/>
        </w:trPr>
        <w:tc>
          <w:tcPr>
            <w:tcW w:w="5530" w:type="dxa"/>
            <w:vAlign w:val="center"/>
          </w:tcPr>
          <w:p w14:paraId="591B1156" w14:textId="49F13CBE" w:rsidR="008E768B" w:rsidRPr="002E46DB" w:rsidRDefault="2D246362" w:rsidP="3A0CE7D2">
            <w:pPr>
              <w:widowControl w:val="0"/>
              <w:rPr>
                <w:rStyle w:val="Strong"/>
                <w:sz w:val="24"/>
                <w:szCs w:val="24"/>
              </w:rPr>
            </w:pPr>
            <w:r w:rsidRPr="3A0CE7D2">
              <w:rPr>
                <w:rStyle w:val="Strong"/>
                <w:sz w:val="24"/>
                <w:szCs w:val="24"/>
              </w:rPr>
              <w:t>Grade</w:t>
            </w:r>
            <w:r w:rsidR="292C55C4" w:rsidRPr="3A0CE7D2">
              <w:rPr>
                <w:rStyle w:val="Strong"/>
                <w:sz w:val="24"/>
                <w:szCs w:val="24"/>
              </w:rPr>
              <w:t xml:space="preserve"> Component</w:t>
            </w:r>
          </w:p>
        </w:tc>
        <w:tc>
          <w:tcPr>
            <w:tcW w:w="2660" w:type="dxa"/>
            <w:vAlign w:val="center"/>
          </w:tcPr>
          <w:p w14:paraId="7E750188" w14:textId="77777777" w:rsidR="008E768B" w:rsidRPr="002E46DB" w:rsidRDefault="292C55C4" w:rsidP="3A0CE7D2">
            <w:pPr>
              <w:widowControl w:val="0"/>
              <w:rPr>
                <w:rStyle w:val="Strong"/>
                <w:sz w:val="24"/>
                <w:szCs w:val="24"/>
              </w:rPr>
            </w:pPr>
            <w:r w:rsidRPr="3A0CE7D2">
              <w:rPr>
                <w:rStyle w:val="Strong"/>
                <w:sz w:val="24"/>
                <w:szCs w:val="24"/>
              </w:rPr>
              <w:t>Weight</w:t>
            </w:r>
          </w:p>
        </w:tc>
      </w:tr>
      <w:tr w:rsidR="008E768B" w14:paraId="3603993B" w14:textId="77777777" w:rsidTr="3A0CE7D2">
        <w:trPr>
          <w:jc w:val="center"/>
        </w:trPr>
        <w:tc>
          <w:tcPr>
            <w:tcW w:w="5530" w:type="dxa"/>
            <w:vAlign w:val="center"/>
          </w:tcPr>
          <w:p w14:paraId="53345037" w14:textId="7A343305" w:rsidR="008E768B" w:rsidRPr="00C5064A" w:rsidRDefault="2D246362" w:rsidP="3A0CE7D2">
            <w:pPr>
              <w:widowControl w:val="0"/>
              <w:rPr>
                <w:sz w:val="23"/>
                <w:szCs w:val="23"/>
              </w:rPr>
            </w:pPr>
            <w:r w:rsidRPr="3A0CE7D2">
              <w:rPr>
                <w:sz w:val="23"/>
                <w:szCs w:val="23"/>
                <w:lang w:val="en-US"/>
              </w:rPr>
              <w:t>Reading Assignments</w:t>
            </w:r>
          </w:p>
        </w:tc>
        <w:tc>
          <w:tcPr>
            <w:tcW w:w="2660" w:type="dxa"/>
            <w:vAlign w:val="center"/>
          </w:tcPr>
          <w:p w14:paraId="18F62559" w14:textId="671163D4" w:rsidR="008E768B" w:rsidRPr="00C5064A" w:rsidRDefault="10A3E7D3" w:rsidP="3A0CE7D2">
            <w:pPr>
              <w:widowControl w:val="0"/>
              <w:rPr>
                <w:sz w:val="23"/>
                <w:szCs w:val="23"/>
              </w:rPr>
            </w:pPr>
            <w:r w:rsidRPr="3A0CE7D2">
              <w:rPr>
                <w:sz w:val="23"/>
                <w:szCs w:val="23"/>
              </w:rPr>
              <w:t>10</w:t>
            </w:r>
            <w:r w:rsidR="292C55C4" w:rsidRPr="3A0CE7D2">
              <w:rPr>
                <w:sz w:val="23"/>
                <w:szCs w:val="23"/>
              </w:rPr>
              <w:t>%</w:t>
            </w:r>
          </w:p>
        </w:tc>
      </w:tr>
      <w:tr w:rsidR="008E768B" w14:paraId="43D48BF7" w14:textId="77777777" w:rsidTr="3A0CE7D2">
        <w:trPr>
          <w:jc w:val="center"/>
        </w:trPr>
        <w:tc>
          <w:tcPr>
            <w:tcW w:w="5530" w:type="dxa"/>
            <w:vAlign w:val="center"/>
          </w:tcPr>
          <w:p w14:paraId="431A345D" w14:textId="1833E91C" w:rsidR="008E768B" w:rsidRPr="00C5064A" w:rsidRDefault="2D246362" w:rsidP="3A0CE7D2">
            <w:pPr>
              <w:widowControl w:val="0"/>
              <w:rPr>
                <w:sz w:val="23"/>
                <w:szCs w:val="23"/>
              </w:rPr>
            </w:pPr>
            <w:r w:rsidRPr="3A0CE7D2">
              <w:rPr>
                <w:sz w:val="23"/>
                <w:szCs w:val="23"/>
                <w:lang w:val="en-US"/>
              </w:rPr>
              <w:t xml:space="preserve">Tutorials and </w:t>
            </w:r>
            <w:r w:rsidR="1FC3C4D0" w:rsidRPr="3A0CE7D2">
              <w:rPr>
                <w:sz w:val="23"/>
                <w:szCs w:val="23"/>
                <w:lang w:val="en-US"/>
              </w:rPr>
              <w:t>Clicker</w:t>
            </w:r>
            <w:r w:rsidR="55B3361E" w:rsidRPr="3A0CE7D2">
              <w:rPr>
                <w:sz w:val="23"/>
                <w:szCs w:val="23"/>
                <w:lang w:val="en-US"/>
              </w:rPr>
              <w:t xml:space="preserve"> Questions</w:t>
            </w:r>
          </w:p>
        </w:tc>
        <w:tc>
          <w:tcPr>
            <w:tcW w:w="2660" w:type="dxa"/>
            <w:vAlign w:val="center"/>
          </w:tcPr>
          <w:p w14:paraId="5F57BC02" w14:textId="71FC51D9" w:rsidR="008E768B" w:rsidRPr="00C5064A" w:rsidRDefault="10A3E7D3" w:rsidP="3A0CE7D2">
            <w:pPr>
              <w:widowControl w:val="0"/>
              <w:rPr>
                <w:sz w:val="23"/>
                <w:szCs w:val="23"/>
              </w:rPr>
            </w:pPr>
            <w:r w:rsidRPr="3A0CE7D2">
              <w:rPr>
                <w:sz w:val="23"/>
                <w:szCs w:val="23"/>
              </w:rPr>
              <w:t>10</w:t>
            </w:r>
            <w:r w:rsidR="292C55C4" w:rsidRPr="3A0CE7D2">
              <w:rPr>
                <w:sz w:val="23"/>
                <w:szCs w:val="23"/>
              </w:rPr>
              <w:t>%</w:t>
            </w:r>
          </w:p>
        </w:tc>
      </w:tr>
      <w:tr w:rsidR="00C902CB" w14:paraId="17AF539F" w14:textId="77777777" w:rsidTr="3A0CE7D2">
        <w:trPr>
          <w:trHeight w:val="282"/>
          <w:jc w:val="center"/>
        </w:trPr>
        <w:tc>
          <w:tcPr>
            <w:tcW w:w="5530" w:type="dxa"/>
            <w:vAlign w:val="center"/>
          </w:tcPr>
          <w:p w14:paraId="26CDDED0" w14:textId="59BB06DD" w:rsidR="00C902CB" w:rsidRPr="3A0CE7D2" w:rsidRDefault="002E0D86" w:rsidP="3A0CE7D2">
            <w:pPr>
              <w:widowControl w:val="0"/>
              <w:rPr>
                <w:sz w:val="23"/>
                <w:szCs w:val="23"/>
                <w:lang w:val="en-US"/>
              </w:rPr>
            </w:pPr>
            <w:r>
              <w:rPr>
                <w:sz w:val="23"/>
                <w:szCs w:val="23"/>
                <w:lang w:val="en-US"/>
              </w:rPr>
              <w:t>Paper Quizzes</w:t>
            </w:r>
          </w:p>
        </w:tc>
        <w:tc>
          <w:tcPr>
            <w:tcW w:w="2660" w:type="dxa"/>
            <w:vAlign w:val="center"/>
          </w:tcPr>
          <w:p w14:paraId="42E9A016" w14:textId="19FDF45C" w:rsidR="00C902CB" w:rsidRDefault="002E0D86" w:rsidP="3A0CE7D2">
            <w:pPr>
              <w:widowControl w:val="0"/>
              <w:rPr>
                <w:sz w:val="23"/>
                <w:szCs w:val="23"/>
              </w:rPr>
            </w:pPr>
            <w:r>
              <w:rPr>
                <w:sz w:val="23"/>
                <w:szCs w:val="23"/>
              </w:rPr>
              <w:t>10%</w:t>
            </w:r>
          </w:p>
        </w:tc>
      </w:tr>
      <w:tr w:rsidR="008E768B" w14:paraId="3A65F52C" w14:textId="77777777" w:rsidTr="3A0CE7D2">
        <w:trPr>
          <w:trHeight w:val="282"/>
          <w:jc w:val="center"/>
        </w:trPr>
        <w:tc>
          <w:tcPr>
            <w:tcW w:w="5530" w:type="dxa"/>
            <w:vAlign w:val="center"/>
          </w:tcPr>
          <w:p w14:paraId="4C0A6A81" w14:textId="77777777" w:rsidR="008E768B" w:rsidRPr="00C5064A" w:rsidRDefault="60267C54" w:rsidP="3A0CE7D2">
            <w:pPr>
              <w:widowControl w:val="0"/>
              <w:rPr>
                <w:sz w:val="23"/>
                <w:szCs w:val="23"/>
              </w:rPr>
            </w:pPr>
            <w:r w:rsidRPr="3A0CE7D2">
              <w:rPr>
                <w:sz w:val="23"/>
                <w:szCs w:val="23"/>
                <w:lang w:val="en-US"/>
              </w:rPr>
              <w:t>Homework</w:t>
            </w:r>
          </w:p>
        </w:tc>
        <w:tc>
          <w:tcPr>
            <w:tcW w:w="2660" w:type="dxa"/>
            <w:vAlign w:val="center"/>
          </w:tcPr>
          <w:p w14:paraId="46A4C6A8" w14:textId="3E477037" w:rsidR="008E768B" w:rsidRPr="00C5064A" w:rsidRDefault="009A56C9" w:rsidP="3A0CE7D2">
            <w:pPr>
              <w:widowControl w:val="0"/>
              <w:rPr>
                <w:sz w:val="23"/>
                <w:szCs w:val="23"/>
              </w:rPr>
            </w:pPr>
            <w:r>
              <w:rPr>
                <w:sz w:val="23"/>
                <w:szCs w:val="23"/>
              </w:rPr>
              <w:t>15</w:t>
            </w:r>
            <w:r w:rsidR="292C55C4" w:rsidRPr="3A0CE7D2">
              <w:rPr>
                <w:sz w:val="23"/>
                <w:szCs w:val="23"/>
              </w:rPr>
              <w:t>%</w:t>
            </w:r>
          </w:p>
        </w:tc>
      </w:tr>
      <w:tr w:rsidR="00F931CF" w14:paraId="6F39C57C" w14:textId="77777777" w:rsidTr="3A0CE7D2">
        <w:trPr>
          <w:jc w:val="center"/>
        </w:trPr>
        <w:tc>
          <w:tcPr>
            <w:tcW w:w="5530" w:type="dxa"/>
            <w:vAlign w:val="center"/>
          </w:tcPr>
          <w:p w14:paraId="76FAA743" w14:textId="169D60A5" w:rsidR="00F931CF" w:rsidRPr="00B918E5" w:rsidRDefault="04EEE318" w:rsidP="3A0CE7D2">
            <w:pPr>
              <w:widowControl w:val="0"/>
              <w:rPr>
                <w:sz w:val="23"/>
                <w:szCs w:val="23"/>
                <w:lang w:val="en-US"/>
              </w:rPr>
            </w:pPr>
            <w:r w:rsidRPr="3A0CE7D2">
              <w:rPr>
                <w:sz w:val="23"/>
                <w:szCs w:val="23"/>
                <w:lang w:val="en-US"/>
              </w:rPr>
              <w:t xml:space="preserve">Laboratory (Pre-labs </w:t>
            </w:r>
            <w:r w:rsidR="00DF7191">
              <w:rPr>
                <w:sz w:val="23"/>
                <w:szCs w:val="23"/>
                <w:lang w:val="en-US"/>
              </w:rPr>
              <w:t>5</w:t>
            </w:r>
            <w:r w:rsidRPr="3A0CE7D2">
              <w:rPr>
                <w:sz w:val="23"/>
                <w:szCs w:val="23"/>
                <w:lang w:val="en-US"/>
              </w:rPr>
              <w:t xml:space="preserve">% + </w:t>
            </w:r>
            <w:proofErr w:type="spellStart"/>
            <w:r w:rsidRPr="3A0CE7D2">
              <w:rPr>
                <w:sz w:val="23"/>
                <w:szCs w:val="23"/>
                <w:lang w:val="en-US"/>
              </w:rPr>
              <w:t>Colab</w:t>
            </w:r>
            <w:proofErr w:type="spellEnd"/>
            <w:r w:rsidRPr="3A0CE7D2">
              <w:rPr>
                <w:sz w:val="23"/>
                <w:szCs w:val="23"/>
                <w:lang w:val="en-US"/>
              </w:rPr>
              <w:t xml:space="preserve"> Notebooks </w:t>
            </w:r>
            <w:r w:rsidR="002E0D86">
              <w:rPr>
                <w:sz w:val="23"/>
                <w:szCs w:val="23"/>
                <w:lang w:val="en-US"/>
              </w:rPr>
              <w:t>15</w:t>
            </w:r>
            <w:r w:rsidRPr="3A0CE7D2">
              <w:rPr>
                <w:sz w:val="23"/>
                <w:szCs w:val="23"/>
                <w:lang w:val="en-US"/>
              </w:rPr>
              <w:t>%)</w:t>
            </w:r>
          </w:p>
        </w:tc>
        <w:tc>
          <w:tcPr>
            <w:tcW w:w="2660" w:type="dxa"/>
            <w:vAlign w:val="center"/>
          </w:tcPr>
          <w:p w14:paraId="08EFB685" w14:textId="3028AC8C" w:rsidR="00F931CF" w:rsidRPr="00B918E5" w:rsidRDefault="04EEE318" w:rsidP="3A0CE7D2">
            <w:pPr>
              <w:widowControl w:val="0"/>
              <w:rPr>
                <w:sz w:val="23"/>
                <w:szCs w:val="23"/>
              </w:rPr>
            </w:pPr>
            <w:r w:rsidRPr="3A0CE7D2">
              <w:rPr>
                <w:sz w:val="23"/>
                <w:szCs w:val="23"/>
              </w:rPr>
              <w:t>2</w:t>
            </w:r>
            <w:r w:rsidR="00BC53FB">
              <w:rPr>
                <w:sz w:val="23"/>
                <w:szCs w:val="23"/>
              </w:rPr>
              <w:t>0</w:t>
            </w:r>
            <w:r w:rsidRPr="3A0CE7D2">
              <w:rPr>
                <w:sz w:val="23"/>
                <w:szCs w:val="23"/>
              </w:rPr>
              <w:t>%</w:t>
            </w:r>
          </w:p>
        </w:tc>
      </w:tr>
      <w:tr w:rsidR="00F931CF" w14:paraId="123772D9" w14:textId="77777777" w:rsidTr="3A0CE7D2">
        <w:trPr>
          <w:jc w:val="center"/>
        </w:trPr>
        <w:tc>
          <w:tcPr>
            <w:tcW w:w="5530" w:type="dxa"/>
            <w:vAlign w:val="center"/>
          </w:tcPr>
          <w:p w14:paraId="60FD2F1A" w14:textId="7593AFE5" w:rsidR="00F931CF" w:rsidRPr="00C5064A" w:rsidRDefault="04EEE318" w:rsidP="3A0CE7D2">
            <w:pPr>
              <w:widowControl w:val="0"/>
              <w:rPr>
                <w:sz w:val="23"/>
                <w:szCs w:val="23"/>
                <w:lang w:val="en-US"/>
              </w:rPr>
            </w:pPr>
            <w:r w:rsidRPr="3A0CE7D2">
              <w:rPr>
                <w:sz w:val="23"/>
                <w:szCs w:val="23"/>
                <w:lang w:val="en-US"/>
              </w:rPr>
              <w:t xml:space="preserve">Midterms 1 &amp; 2 </w:t>
            </w:r>
          </w:p>
        </w:tc>
        <w:tc>
          <w:tcPr>
            <w:tcW w:w="2660" w:type="dxa"/>
            <w:vAlign w:val="center"/>
          </w:tcPr>
          <w:p w14:paraId="6C04E0F8" w14:textId="0F20CD28" w:rsidR="00F931CF" w:rsidRPr="00C5064A" w:rsidRDefault="0061461B" w:rsidP="3A0CE7D2">
            <w:pPr>
              <w:widowControl w:val="0"/>
              <w:rPr>
                <w:sz w:val="23"/>
                <w:szCs w:val="23"/>
              </w:rPr>
            </w:pPr>
            <w:r>
              <w:rPr>
                <w:sz w:val="23"/>
                <w:szCs w:val="23"/>
              </w:rPr>
              <w:t>10%</w:t>
            </w:r>
            <w:r w:rsidR="04EEE318" w:rsidRPr="3A0CE7D2">
              <w:rPr>
                <w:sz w:val="23"/>
                <w:szCs w:val="23"/>
              </w:rPr>
              <w:t xml:space="preserve"> </w:t>
            </w:r>
            <w:r w:rsidR="55B3361E" w:rsidRPr="3A0CE7D2">
              <w:rPr>
                <w:sz w:val="23"/>
                <w:szCs w:val="23"/>
              </w:rPr>
              <w:t>e</w:t>
            </w:r>
            <w:r w:rsidR="04EEE318" w:rsidRPr="3A0CE7D2">
              <w:rPr>
                <w:sz w:val="23"/>
                <w:szCs w:val="23"/>
              </w:rPr>
              <w:t>ach (2</w:t>
            </w:r>
            <w:r>
              <w:rPr>
                <w:sz w:val="23"/>
                <w:szCs w:val="23"/>
              </w:rPr>
              <w:t>0</w:t>
            </w:r>
            <w:r w:rsidR="04EEE318" w:rsidRPr="3A0CE7D2">
              <w:rPr>
                <w:sz w:val="23"/>
                <w:szCs w:val="23"/>
              </w:rPr>
              <w:t>% total)</w:t>
            </w:r>
          </w:p>
        </w:tc>
      </w:tr>
      <w:tr w:rsidR="00F931CF" w14:paraId="7631138C" w14:textId="77777777" w:rsidTr="3A0CE7D2">
        <w:trPr>
          <w:jc w:val="center"/>
        </w:trPr>
        <w:tc>
          <w:tcPr>
            <w:tcW w:w="5530" w:type="dxa"/>
            <w:tcBorders>
              <w:bottom w:val="double" w:sz="4" w:space="0" w:color="auto"/>
            </w:tcBorders>
            <w:vAlign w:val="center"/>
          </w:tcPr>
          <w:p w14:paraId="743D9FE8" w14:textId="77777777" w:rsidR="00F931CF" w:rsidRPr="00B918E5" w:rsidRDefault="04EEE318" w:rsidP="3A0CE7D2">
            <w:pPr>
              <w:widowControl w:val="0"/>
              <w:rPr>
                <w:sz w:val="23"/>
                <w:szCs w:val="23"/>
                <w:lang w:val="en-US"/>
              </w:rPr>
            </w:pPr>
            <w:r w:rsidRPr="3A0CE7D2">
              <w:rPr>
                <w:sz w:val="23"/>
                <w:szCs w:val="23"/>
                <w:lang w:val="en-US"/>
              </w:rPr>
              <w:t>Final Exam</w:t>
            </w:r>
          </w:p>
        </w:tc>
        <w:tc>
          <w:tcPr>
            <w:tcW w:w="2660" w:type="dxa"/>
            <w:tcBorders>
              <w:bottom w:val="double" w:sz="4" w:space="0" w:color="auto"/>
            </w:tcBorders>
            <w:vAlign w:val="center"/>
          </w:tcPr>
          <w:p w14:paraId="7B2C8682" w14:textId="291BAFAD" w:rsidR="00F931CF" w:rsidRPr="00B918E5" w:rsidRDefault="04EEE318" w:rsidP="3A0CE7D2">
            <w:pPr>
              <w:widowControl w:val="0"/>
              <w:rPr>
                <w:sz w:val="23"/>
                <w:szCs w:val="23"/>
              </w:rPr>
            </w:pPr>
            <w:r w:rsidRPr="3A0CE7D2">
              <w:rPr>
                <w:sz w:val="23"/>
                <w:szCs w:val="23"/>
              </w:rPr>
              <w:t>15%</w:t>
            </w:r>
          </w:p>
        </w:tc>
      </w:tr>
      <w:tr w:rsidR="00F931CF" w14:paraId="0668C94E" w14:textId="77777777" w:rsidTr="3A0CE7D2">
        <w:trPr>
          <w:jc w:val="center"/>
        </w:trPr>
        <w:tc>
          <w:tcPr>
            <w:tcW w:w="5530" w:type="dxa"/>
            <w:tcBorders>
              <w:top w:val="double" w:sz="4" w:space="0" w:color="auto"/>
            </w:tcBorders>
            <w:vAlign w:val="center"/>
          </w:tcPr>
          <w:p w14:paraId="53C7D878" w14:textId="28CBD10F" w:rsidR="00F931CF" w:rsidRPr="002E46DB" w:rsidRDefault="00F931CF" w:rsidP="00F931CF">
            <w:pPr>
              <w:widowControl w:val="0"/>
              <w:rPr>
                <w:rStyle w:val="Strong"/>
                <w:b/>
                <w:sz w:val="24"/>
              </w:rPr>
            </w:pPr>
            <w:r w:rsidRPr="002E46DB">
              <w:rPr>
                <w:rStyle w:val="Strong"/>
                <w:b/>
                <w:sz w:val="24"/>
              </w:rPr>
              <w:t>Total</w:t>
            </w:r>
          </w:p>
        </w:tc>
        <w:tc>
          <w:tcPr>
            <w:tcW w:w="2660" w:type="dxa"/>
            <w:tcBorders>
              <w:top w:val="double" w:sz="4" w:space="0" w:color="auto"/>
            </w:tcBorders>
            <w:vAlign w:val="center"/>
          </w:tcPr>
          <w:p w14:paraId="34C8621D" w14:textId="77777777" w:rsidR="00F931CF" w:rsidRPr="002E46DB" w:rsidRDefault="00F931CF" w:rsidP="00F931CF">
            <w:pPr>
              <w:widowControl w:val="0"/>
              <w:rPr>
                <w:rStyle w:val="Strong"/>
                <w:b/>
                <w:sz w:val="24"/>
              </w:rPr>
            </w:pPr>
            <w:r w:rsidRPr="002E46DB">
              <w:rPr>
                <w:rStyle w:val="Strong"/>
                <w:b/>
                <w:sz w:val="24"/>
              </w:rPr>
              <w:t>100%</w:t>
            </w:r>
          </w:p>
        </w:tc>
      </w:tr>
    </w:tbl>
    <w:p w14:paraId="496F3F8F" w14:textId="78B69E20" w:rsidR="00717024" w:rsidRPr="00717024" w:rsidRDefault="00717024" w:rsidP="00A3670B">
      <w:pPr>
        <w:pStyle w:val="Heading2"/>
        <w:widowControl w:val="0"/>
        <w:spacing w:before="200"/>
        <w:rPr>
          <w:color w:val="1C4587"/>
          <w:sz w:val="24"/>
          <w:szCs w:val="24"/>
        </w:rPr>
      </w:pPr>
      <w:r w:rsidRPr="00441497">
        <w:rPr>
          <w:color w:val="1C4587"/>
          <w:sz w:val="24"/>
          <w:szCs w:val="24"/>
        </w:rPr>
        <w:lastRenderedPageBreak/>
        <w:t xml:space="preserve">Course </w:t>
      </w:r>
      <w:r>
        <w:rPr>
          <w:color w:val="1C4587"/>
          <w:sz w:val="24"/>
          <w:szCs w:val="24"/>
        </w:rPr>
        <w:t>Components</w:t>
      </w:r>
    </w:p>
    <w:p w14:paraId="0337E089" w14:textId="77777777" w:rsidR="009B4665" w:rsidRDefault="009B4665">
      <w:pPr>
        <w:widowControl w:val="0"/>
        <w:rPr>
          <w:b/>
          <w:sz w:val="24"/>
          <w:szCs w:val="24"/>
          <w:lang w:val="en-US"/>
        </w:rPr>
      </w:pPr>
    </w:p>
    <w:p w14:paraId="469C63C9" w14:textId="550A9A67" w:rsidR="00C67405" w:rsidRDefault="00577781" w:rsidP="19672C3C">
      <w:pPr>
        <w:widowControl w:val="0"/>
        <w:rPr>
          <w:b/>
          <w:bCs/>
          <w:sz w:val="24"/>
          <w:szCs w:val="24"/>
          <w:lang w:val="en-US"/>
        </w:rPr>
      </w:pPr>
      <w:r w:rsidRPr="002E46DB">
        <w:rPr>
          <w:rStyle w:val="Strong"/>
          <w:b/>
          <w:sz w:val="24"/>
        </w:rPr>
        <w:t>Reading Assignments</w:t>
      </w:r>
      <w:r w:rsidRPr="19672C3C">
        <w:rPr>
          <w:b/>
          <w:bCs/>
          <w:sz w:val="24"/>
          <w:szCs w:val="24"/>
          <w:lang w:val="en-US"/>
        </w:rPr>
        <w:t xml:space="preserve"> </w:t>
      </w:r>
    </w:p>
    <w:p w14:paraId="12D24B72" w14:textId="77777777" w:rsidR="000021E4" w:rsidRDefault="000021E4" w:rsidP="19672C3C">
      <w:pPr>
        <w:widowControl w:val="0"/>
        <w:rPr>
          <w:b/>
          <w:bCs/>
          <w:sz w:val="24"/>
          <w:szCs w:val="24"/>
          <w:lang w:val="en-US"/>
        </w:rPr>
      </w:pPr>
    </w:p>
    <w:p w14:paraId="7CFF75D9" w14:textId="51D3981A" w:rsidR="008E768B" w:rsidRDefault="0DC4D6AE">
      <w:pPr>
        <w:widowControl w:val="0"/>
        <w:rPr>
          <w:sz w:val="24"/>
          <w:szCs w:val="24"/>
          <w:lang w:val="en-US"/>
        </w:rPr>
      </w:pPr>
      <w:r w:rsidRPr="3A0CE7D2">
        <w:rPr>
          <w:sz w:val="24"/>
          <w:szCs w:val="24"/>
          <w:lang w:val="en-US"/>
        </w:rPr>
        <w:t>Reading assignment</w:t>
      </w:r>
      <w:r w:rsidR="6FB6E71C" w:rsidRPr="3A0CE7D2">
        <w:rPr>
          <w:sz w:val="24"/>
          <w:szCs w:val="24"/>
          <w:lang w:val="en-US"/>
        </w:rPr>
        <w:t>s</w:t>
      </w:r>
      <w:r w:rsidR="35F97B6B" w:rsidRPr="3A0CE7D2">
        <w:rPr>
          <w:sz w:val="24"/>
          <w:szCs w:val="24"/>
          <w:lang w:val="en-US"/>
        </w:rPr>
        <w:t xml:space="preserve"> </w:t>
      </w:r>
      <w:r w:rsidR="6B610FA9" w:rsidRPr="3A0CE7D2">
        <w:rPr>
          <w:sz w:val="24"/>
          <w:szCs w:val="24"/>
          <w:lang w:val="en-US"/>
        </w:rPr>
        <w:t xml:space="preserve">are accessed and submitted on </w:t>
      </w:r>
      <w:proofErr w:type="spellStart"/>
      <w:r w:rsidR="6B610FA9" w:rsidRPr="3A0CE7D2">
        <w:rPr>
          <w:i/>
          <w:iCs/>
          <w:sz w:val="24"/>
          <w:szCs w:val="24"/>
          <w:lang w:val="en-US"/>
        </w:rPr>
        <w:t>ExpertTA</w:t>
      </w:r>
      <w:proofErr w:type="spellEnd"/>
      <w:r w:rsidR="6B610FA9" w:rsidRPr="3A0CE7D2">
        <w:rPr>
          <w:i/>
          <w:iCs/>
          <w:sz w:val="24"/>
          <w:szCs w:val="24"/>
          <w:lang w:val="en-US"/>
        </w:rPr>
        <w:t>.</w:t>
      </w:r>
      <w:r w:rsidR="6B610FA9" w:rsidRPr="3A0CE7D2">
        <w:rPr>
          <w:sz w:val="24"/>
          <w:szCs w:val="24"/>
          <w:lang w:val="en-US"/>
        </w:rPr>
        <w:t xml:space="preserve"> They </w:t>
      </w:r>
      <w:r w:rsidR="6FB6E71C" w:rsidRPr="3A0CE7D2">
        <w:rPr>
          <w:sz w:val="24"/>
          <w:szCs w:val="24"/>
          <w:lang w:val="en-US"/>
        </w:rPr>
        <w:t xml:space="preserve">constitute multiple-choice questions and/or </w:t>
      </w:r>
      <w:r w:rsidR="29F792CE" w:rsidRPr="3A0CE7D2">
        <w:rPr>
          <w:sz w:val="24"/>
          <w:szCs w:val="24"/>
          <w:lang w:val="en-US"/>
        </w:rPr>
        <w:t>problems and</w:t>
      </w:r>
      <w:r w:rsidR="6B610FA9" w:rsidRPr="3A0CE7D2">
        <w:rPr>
          <w:sz w:val="24"/>
          <w:szCs w:val="24"/>
          <w:lang w:val="en-US"/>
        </w:rPr>
        <w:t xml:space="preserve"> are graded on correctness</w:t>
      </w:r>
      <w:r w:rsidR="003B25AC" w:rsidRPr="3A0CE7D2">
        <w:rPr>
          <w:sz w:val="24"/>
          <w:szCs w:val="24"/>
          <w:lang w:val="en-US"/>
        </w:rPr>
        <w:t>.</w:t>
      </w:r>
      <w:r w:rsidR="6B610FA9" w:rsidRPr="3A0CE7D2">
        <w:rPr>
          <w:sz w:val="24"/>
          <w:szCs w:val="24"/>
          <w:lang w:val="en-US"/>
        </w:rPr>
        <w:t xml:space="preserve"> </w:t>
      </w:r>
      <w:r w:rsidR="35F97B6B" w:rsidRPr="3A0CE7D2">
        <w:rPr>
          <w:sz w:val="24"/>
          <w:szCs w:val="24"/>
          <w:lang w:val="en-US"/>
        </w:rPr>
        <w:t xml:space="preserve">Consult </w:t>
      </w:r>
      <w:proofErr w:type="spellStart"/>
      <w:r w:rsidR="4BF1BDBA" w:rsidRPr="3A0CE7D2">
        <w:rPr>
          <w:i/>
          <w:iCs/>
          <w:sz w:val="24"/>
          <w:szCs w:val="24"/>
          <w:lang w:val="en-US"/>
        </w:rPr>
        <w:t>ExpertTA</w:t>
      </w:r>
      <w:proofErr w:type="spellEnd"/>
      <w:r w:rsidR="35F97B6B" w:rsidRPr="3A0CE7D2">
        <w:rPr>
          <w:i/>
          <w:iCs/>
          <w:sz w:val="24"/>
          <w:szCs w:val="24"/>
          <w:lang w:val="en-US"/>
        </w:rPr>
        <w:t xml:space="preserve"> </w:t>
      </w:r>
      <w:r w:rsidR="35F97B6B" w:rsidRPr="3A0CE7D2">
        <w:rPr>
          <w:sz w:val="24"/>
          <w:szCs w:val="24"/>
          <w:lang w:val="en-US"/>
        </w:rPr>
        <w:t>frequently for deadline details.</w:t>
      </w:r>
      <w:r w:rsidR="5976123D" w:rsidRPr="3A0CE7D2">
        <w:rPr>
          <w:sz w:val="24"/>
          <w:szCs w:val="24"/>
          <w:lang w:val="en-US"/>
        </w:rPr>
        <w:t xml:space="preserve"> </w:t>
      </w:r>
      <w:r w:rsidR="6BD80473" w:rsidRPr="3A0CE7D2">
        <w:rPr>
          <w:sz w:val="24"/>
          <w:szCs w:val="24"/>
          <w:lang w:val="en-US"/>
        </w:rPr>
        <w:t>Typically,</w:t>
      </w:r>
      <w:r w:rsidR="3253B847" w:rsidRPr="3A0CE7D2">
        <w:rPr>
          <w:sz w:val="24"/>
          <w:szCs w:val="24"/>
          <w:lang w:val="en-US"/>
        </w:rPr>
        <w:t xml:space="preserve"> </w:t>
      </w:r>
      <w:r w:rsidR="003B25AC" w:rsidRPr="3A0CE7D2">
        <w:rPr>
          <w:sz w:val="24"/>
          <w:szCs w:val="24"/>
          <w:lang w:val="en-US"/>
        </w:rPr>
        <w:t xml:space="preserve">there will an assignment due every week on </w:t>
      </w:r>
      <w:r w:rsidR="5976123D" w:rsidRPr="003A67BD">
        <w:rPr>
          <w:b/>
          <w:bCs/>
          <w:color w:val="FF0000"/>
          <w:sz w:val="24"/>
          <w:szCs w:val="24"/>
          <w:lang w:val="en-US"/>
        </w:rPr>
        <w:t xml:space="preserve">Sunday by 11:59 </w:t>
      </w:r>
      <w:r w:rsidR="5976123D" w:rsidRPr="009F2F92">
        <w:rPr>
          <w:b/>
          <w:bCs/>
          <w:color w:val="FF0000"/>
          <w:sz w:val="24"/>
          <w:szCs w:val="24"/>
          <w:lang w:val="en-US"/>
        </w:rPr>
        <w:t>pm.</w:t>
      </w:r>
      <w:r w:rsidR="003B25AC" w:rsidRPr="009F2F92">
        <w:rPr>
          <w:color w:val="FF0000"/>
          <w:sz w:val="24"/>
          <w:szCs w:val="24"/>
          <w:lang w:val="en-US"/>
        </w:rPr>
        <w:t xml:space="preserve"> </w:t>
      </w:r>
      <w:r w:rsidR="003B25AC" w:rsidRPr="3A0CE7D2">
        <w:rPr>
          <w:sz w:val="24"/>
          <w:szCs w:val="24"/>
          <w:lang w:val="en-US"/>
        </w:rPr>
        <w:t>The lowest reading assignment grade will be dropped from your overall grade.</w:t>
      </w:r>
    </w:p>
    <w:p w14:paraId="46C8ED0C" w14:textId="30D7216C" w:rsidR="00247460" w:rsidRDefault="00247460">
      <w:pPr>
        <w:widowControl w:val="0"/>
        <w:rPr>
          <w:sz w:val="24"/>
          <w:szCs w:val="24"/>
          <w:lang w:val="en-US"/>
        </w:rPr>
      </w:pPr>
    </w:p>
    <w:p w14:paraId="6F58EEBB" w14:textId="77E5D1F9" w:rsidR="008B1817" w:rsidRDefault="00793E9B">
      <w:pPr>
        <w:widowControl w:val="0"/>
        <w:rPr>
          <w:sz w:val="24"/>
          <w:szCs w:val="24"/>
          <w:lang w:val="en-US"/>
        </w:rPr>
      </w:pPr>
      <w:r>
        <w:rPr>
          <w:rFonts w:asciiTheme="majorHAnsi" w:hAnsiTheme="majorHAnsi"/>
          <w:b/>
          <w:bCs/>
          <w:caps/>
          <w:noProof/>
          <w:sz w:val="28"/>
          <w:szCs w:val="28"/>
          <w:lang w:val="en-US"/>
        </w:rPr>
        <mc:AlternateContent>
          <mc:Choice Requires="wps">
            <w:drawing>
              <wp:anchor distT="0" distB="0" distL="114300" distR="114300" simplePos="0" relativeHeight="251658241" behindDoc="0" locked="0" layoutInCell="1" allowOverlap="1" wp14:anchorId="6A145D31" wp14:editId="4C613DAD">
                <wp:simplePos x="0" y="0"/>
                <wp:positionH relativeFrom="column">
                  <wp:posOffset>243681</wp:posOffset>
                </wp:positionH>
                <wp:positionV relativeFrom="paragraph">
                  <wp:posOffset>88265</wp:posOffset>
                </wp:positionV>
                <wp:extent cx="5706110" cy="341630"/>
                <wp:effectExtent l="12700" t="12700" r="8890" b="13970"/>
                <wp:wrapSquare wrapText="bothSides"/>
                <wp:docPr id="5" name="Text Box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706110" cy="34163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3075E71" w14:textId="7623AE32" w:rsidR="00B918E5" w:rsidRDefault="00B918E5" w:rsidP="00E85427">
                            <w:r w:rsidRPr="009B15AE">
                              <w:rPr>
                                <w:rFonts w:asciiTheme="majorHAnsi" w:hAnsiTheme="majorHAnsi"/>
                                <w:b/>
                                <w:bCs/>
                                <w:caps/>
                                <w:sz w:val="28"/>
                                <w:szCs w:val="28"/>
                              </w:rPr>
                              <w:t xml:space="preserve">No late submission will be accepted on </w:t>
                            </w:r>
                            <w:r>
                              <w:rPr>
                                <w:rFonts w:asciiTheme="majorHAnsi" w:hAnsiTheme="majorHAnsi"/>
                                <w:b/>
                                <w:bCs/>
                                <w:caps/>
                                <w:sz w:val="28"/>
                                <w:szCs w:val="28"/>
                              </w:rPr>
                              <w:t>Reading</w:t>
                            </w:r>
                            <w:r w:rsidRPr="009B15AE">
                              <w:rPr>
                                <w:rFonts w:asciiTheme="majorHAnsi" w:hAnsiTheme="majorHAnsi"/>
                                <w:b/>
                                <w:bCs/>
                                <w:caps/>
                                <w:sz w:val="28"/>
                                <w:szCs w:val="28"/>
                              </w:rPr>
                              <w:t xml:space="preserve"> </w:t>
                            </w:r>
                            <w:r>
                              <w:rPr>
                                <w:rFonts w:asciiTheme="majorHAnsi" w:hAnsiTheme="majorHAnsi"/>
                                <w:b/>
                                <w:bCs/>
                                <w:caps/>
                                <w:sz w:val="28"/>
                                <w:szCs w:val="28"/>
                              </w:rPr>
                              <w:t>ASSIGNMENTS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145D31" id="_x0000_t202" coordsize="21600,21600" o:spt="202" path="m,l,21600r21600,l21600,xe">
                <v:stroke joinstyle="miter"/>
                <v:path gradientshapeok="t" o:connecttype="rect"/>
              </v:shapetype>
              <v:shape id="Text Box 5" o:spid="_x0000_s1026" type="#_x0000_t202" alt="&quot;&quot;" style="position:absolute;margin-left:19.2pt;margin-top:6.95pt;width:449.3pt;height:26.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" filled="f" strokecolor="black [3213]" strokeweight="2pt">
                <v:textbox>
                  <w:txbxContent>
                    <w:p w14:paraId="73075E71" w14:textId="7623AE32" w:rsidR="00B918E5" w:rsidRDefault="00B918E5" w:rsidP="00E85427">
                      <w:r w:rsidRPr="009B15AE">
                        <w:rPr>
                          <w:rFonts w:asciiTheme="majorHAnsi" w:hAnsiTheme="majorHAnsi"/>
                          <w:b/>
                          <w:bCs/>
                          <w:caps/>
                          <w:sz w:val="28"/>
                          <w:szCs w:val="28"/>
                        </w:rPr>
                        <w:t xml:space="preserve">No late submission will be accepted on </w:t>
                      </w:r>
                      <w:r>
                        <w:rPr>
                          <w:rFonts w:asciiTheme="majorHAnsi" w:hAnsiTheme="majorHAnsi"/>
                          <w:b/>
                          <w:bCs/>
                          <w:caps/>
                          <w:sz w:val="28"/>
                          <w:szCs w:val="28"/>
                        </w:rPr>
                        <w:t>Reading</w:t>
                      </w:r>
                      <w:r w:rsidRPr="009B15AE">
                        <w:rPr>
                          <w:rFonts w:asciiTheme="majorHAnsi" w:hAnsiTheme="majorHAnsi"/>
                          <w:b/>
                          <w:bCs/>
                          <w:caps/>
                          <w:sz w:val="28"/>
                          <w:szCs w:val="28"/>
                        </w:rPr>
                        <w:t xml:space="preserve"> </w:t>
                      </w:r>
                      <w:r>
                        <w:rPr>
                          <w:rFonts w:asciiTheme="majorHAnsi" w:hAnsiTheme="majorHAnsi"/>
                          <w:b/>
                          <w:bCs/>
                          <w:caps/>
                          <w:sz w:val="28"/>
                          <w:szCs w:val="28"/>
                        </w:rPr>
                        <w:t>ASSIGNMENTS</w:t>
                      </w:r>
                    </w:p>
                  </w:txbxContent>
                </v:textbox>
                <w10:wrap type="square"/>
              </v:shape>
            </w:pict>
          </mc:Fallback>
        </mc:AlternateContent>
      </w:r>
    </w:p>
    <w:p w14:paraId="6C5CFEFB" w14:textId="77777777" w:rsidR="00793E9B" w:rsidRDefault="00793E9B" w:rsidP="00D95BBB">
      <w:pPr>
        <w:widowControl w:val="0"/>
        <w:rPr>
          <w:b/>
          <w:sz w:val="24"/>
          <w:szCs w:val="24"/>
          <w:lang w:val="en-US"/>
        </w:rPr>
      </w:pPr>
    </w:p>
    <w:p w14:paraId="46AEC5F0" w14:textId="77777777" w:rsidR="00793E9B" w:rsidRDefault="00793E9B" w:rsidP="00D95BBB">
      <w:pPr>
        <w:widowControl w:val="0"/>
        <w:rPr>
          <w:b/>
          <w:sz w:val="24"/>
          <w:szCs w:val="24"/>
          <w:lang w:val="en-US"/>
        </w:rPr>
      </w:pPr>
    </w:p>
    <w:p w14:paraId="12EFC127" w14:textId="77777777" w:rsidR="00935FDF" w:rsidRDefault="00935FDF" w:rsidP="00D95BBB">
      <w:pPr>
        <w:widowControl w:val="0"/>
        <w:rPr>
          <w:b/>
          <w:sz w:val="24"/>
          <w:szCs w:val="24"/>
          <w:lang w:val="en-US"/>
        </w:rPr>
      </w:pPr>
    </w:p>
    <w:p w14:paraId="01B12E56" w14:textId="2C4DC710" w:rsidR="00C67405" w:rsidRDefault="00D95BBB" w:rsidP="00D95BBB">
      <w:pPr>
        <w:widowControl w:val="0"/>
        <w:rPr>
          <w:b/>
          <w:sz w:val="24"/>
          <w:szCs w:val="24"/>
          <w:lang w:val="en-US"/>
        </w:rPr>
      </w:pPr>
      <w:r w:rsidRPr="002E46DB">
        <w:rPr>
          <w:rStyle w:val="Strong"/>
          <w:b/>
          <w:sz w:val="24"/>
        </w:rPr>
        <w:t xml:space="preserve">Class Participation </w:t>
      </w:r>
    </w:p>
    <w:p w14:paraId="5E4C2613" w14:textId="77777777" w:rsidR="000021E4" w:rsidRDefault="000021E4" w:rsidP="00D95BBB">
      <w:pPr>
        <w:widowControl w:val="0"/>
        <w:rPr>
          <w:b/>
          <w:sz w:val="24"/>
          <w:szCs w:val="24"/>
          <w:lang w:val="en-US"/>
        </w:rPr>
      </w:pPr>
    </w:p>
    <w:p w14:paraId="18A0D400" w14:textId="139C4C84" w:rsidR="00B227E9" w:rsidRDefault="00AE0EC5" w:rsidP="00AE0EC5">
      <w:pPr>
        <w:widowControl w:val="0"/>
        <w:rPr>
          <w:sz w:val="24"/>
          <w:szCs w:val="24"/>
          <w:lang w:val="en-US"/>
        </w:rPr>
      </w:pPr>
      <w:r w:rsidRPr="00AE0EC5">
        <w:rPr>
          <w:sz w:val="24"/>
          <w:szCs w:val="24"/>
          <w:lang w:val="en-US"/>
        </w:rPr>
        <w:t>We will be usin</w:t>
      </w:r>
      <w:r>
        <w:rPr>
          <w:sz w:val="24"/>
          <w:szCs w:val="24"/>
          <w:lang w:val="en-US"/>
        </w:rPr>
        <w:t>g</w:t>
      </w:r>
      <w:r w:rsidRPr="00AE0EC5">
        <w:rPr>
          <w:sz w:val="24"/>
          <w:szCs w:val="24"/>
          <w:lang w:val="en-US"/>
        </w:rPr>
        <w:t xml:space="preserve"> </w:t>
      </w:r>
      <w:proofErr w:type="spellStart"/>
      <w:r w:rsidRPr="00AE0EC5">
        <w:rPr>
          <w:sz w:val="24"/>
          <w:szCs w:val="24"/>
          <w:lang w:val="en-US"/>
        </w:rPr>
        <w:t>i</w:t>
      </w:r>
      <w:proofErr w:type="spellEnd"/>
      <w:r>
        <w:rPr>
          <w:sz w:val="24"/>
          <w:szCs w:val="24"/>
          <w:lang w:val="en-US"/>
        </w:rPr>
        <w:t>&gt;c</w:t>
      </w:r>
      <w:r w:rsidRPr="00AE0EC5">
        <w:rPr>
          <w:sz w:val="24"/>
          <w:szCs w:val="24"/>
          <w:lang w:val="en-US"/>
        </w:rPr>
        <w:t xml:space="preserve">licker </w:t>
      </w:r>
      <w:r>
        <w:rPr>
          <w:sz w:val="24"/>
          <w:szCs w:val="24"/>
          <w:lang w:val="en-US"/>
        </w:rPr>
        <w:t>Reef</w:t>
      </w:r>
      <w:r w:rsidRPr="00AE0EC5">
        <w:rPr>
          <w:sz w:val="24"/>
          <w:szCs w:val="24"/>
          <w:lang w:val="en-US"/>
        </w:rPr>
        <w:t xml:space="preserve"> polling system </w:t>
      </w:r>
      <w:r w:rsidR="00B227E9" w:rsidRPr="00AE0EC5">
        <w:rPr>
          <w:sz w:val="24"/>
          <w:szCs w:val="24"/>
          <w:lang w:val="en-US"/>
        </w:rPr>
        <w:t>to</w:t>
      </w:r>
      <w:r w:rsidRPr="00AE0EC5">
        <w:rPr>
          <w:sz w:val="24"/>
          <w:szCs w:val="24"/>
          <w:lang w:val="en-US"/>
        </w:rPr>
        <w:t xml:space="preserve"> make our class time more engaging.</w:t>
      </w:r>
    </w:p>
    <w:p w14:paraId="78405F1B" w14:textId="39DE1A39" w:rsidR="00AE0EC5" w:rsidRPr="00AE0EC5" w:rsidRDefault="00AE0EC5" w:rsidP="00AE0EC5">
      <w:pPr>
        <w:widowControl w:val="0"/>
        <w:rPr>
          <w:sz w:val="24"/>
          <w:szCs w:val="24"/>
          <w:lang w:val="en-US"/>
        </w:rPr>
      </w:pPr>
      <w:r w:rsidRPr="00AE0EC5">
        <w:rPr>
          <w:sz w:val="24"/>
          <w:szCs w:val="24"/>
          <w:lang w:val="en-US"/>
        </w:rPr>
        <w:t>This will help me understand what you know, give everyone a chance to participate, and increase how much you learn when we are in class together. This will also provide you with feedback on how well you are comprehending course concepts, help you master challenging concepts, and allow you to review material after class.</w:t>
      </w:r>
    </w:p>
    <w:p w14:paraId="588D7948" w14:textId="77777777" w:rsidR="00AE0EC5" w:rsidRPr="00AE0EC5" w:rsidRDefault="00AE0EC5" w:rsidP="00AE0EC5">
      <w:pPr>
        <w:widowControl w:val="0"/>
        <w:rPr>
          <w:sz w:val="24"/>
          <w:szCs w:val="24"/>
          <w:lang w:val="en-US"/>
        </w:rPr>
      </w:pPr>
    </w:p>
    <w:p w14:paraId="5CFCFABA" w14:textId="3110B06D" w:rsidR="00751640" w:rsidRDefault="00AE0EC5" w:rsidP="00AE0EC5">
      <w:pPr>
        <w:widowControl w:val="0"/>
        <w:rPr>
          <w:sz w:val="24"/>
          <w:szCs w:val="24"/>
          <w:lang w:val="en-US"/>
        </w:rPr>
      </w:pPr>
      <w:r w:rsidRPr="00AE0EC5">
        <w:rPr>
          <w:sz w:val="24"/>
          <w:szCs w:val="24"/>
          <w:lang w:val="en-US"/>
        </w:rPr>
        <w:t xml:space="preserve">You are required to bring a device to participate during class. I will be allowing participation with the </w:t>
      </w:r>
      <w:proofErr w:type="spellStart"/>
      <w:r w:rsidRPr="00AE0EC5">
        <w:rPr>
          <w:sz w:val="24"/>
          <w:szCs w:val="24"/>
          <w:lang w:val="en-US"/>
        </w:rPr>
        <w:t>iClicker</w:t>
      </w:r>
      <w:proofErr w:type="spellEnd"/>
      <w:r w:rsidRPr="00AE0EC5">
        <w:rPr>
          <w:sz w:val="24"/>
          <w:szCs w:val="24"/>
          <w:lang w:val="en-US"/>
        </w:rPr>
        <w:t xml:space="preserve"> Reef app on a smartphone, tablet or laptop. It is your responsibility to set up your </w:t>
      </w:r>
      <w:proofErr w:type="spellStart"/>
      <w:r w:rsidRPr="00AE0EC5">
        <w:rPr>
          <w:sz w:val="24"/>
          <w:szCs w:val="24"/>
          <w:lang w:val="en-US"/>
        </w:rPr>
        <w:t>iClicker</w:t>
      </w:r>
      <w:proofErr w:type="spellEnd"/>
      <w:r w:rsidRPr="00AE0EC5">
        <w:rPr>
          <w:sz w:val="24"/>
          <w:szCs w:val="24"/>
          <w:lang w:val="en-US"/>
        </w:rPr>
        <w:t xml:space="preserve"> Reef account in a timely fashion and follow the steps below to properly register in my </w:t>
      </w:r>
      <w:proofErr w:type="spellStart"/>
      <w:r w:rsidRPr="00AE0EC5">
        <w:rPr>
          <w:sz w:val="24"/>
          <w:szCs w:val="24"/>
          <w:lang w:val="en-US"/>
        </w:rPr>
        <w:t>iClicker</w:t>
      </w:r>
      <w:proofErr w:type="spellEnd"/>
      <w:r w:rsidRPr="00AE0EC5">
        <w:rPr>
          <w:sz w:val="24"/>
          <w:szCs w:val="24"/>
          <w:lang w:val="en-US"/>
        </w:rPr>
        <w:t xml:space="preserve"> course. It is also your responsibility to regularly check your </w:t>
      </w:r>
      <w:proofErr w:type="spellStart"/>
      <w:r w:rsidRPr="00AE0EC5">
        <w:rPr>
          <w:sz w:val="24"/>
          <w:szCs w:val="24"/>
          <w:lang w:val="en-US"/>
        </w:rPr>
        <w:t>iClicker</w:t>
      </w:r>
      <w:proofErr w:type="spellEnd"/>
      <w:r w:rsidRPr="00AE0EC5">
        <w:rPr>
          <w:sz w:val="24"/>
          <w:szCs w:val="24"/>
          <w:lang w:val="en-US"/>
        </w:rPr>
        <w:t xml:space="preserve"> records for any discrepancies and bring them to my attention within 48 hours.</w:t>
      </w:r>
    </w:p>
    <w:p w14:paraId="3ACC6C66" w14:textId="77777777" w:rsidR="00AE0EC5" w:rsidRDefault="00AE0EC5" w:rsidP="00AE0EC5">
      <w:pPr>
        <w:widowControl w:val="0"/>
        <w:rPr>
          <w:rStyle w:val="Strong"/>
          <w:b/>
          <w:sz w:val="24"/>
          <w:u w:val="single"/>
        </w:rPr>
      </w:pPr>
    </w:p>
    <w:p w14:paraId="08F9E929" w14:textId="1820E2EA" w:rsidR="00247460" w:rsidRDefault="00B918E5" w:rsidP="00D95BBB">
      <w:pPr>
        <w:widowControl w:val="0"/>
        <w:rPr>
          <w:sz w:val="24"/>
          <w:szCs w:val="24"/>
          <w:lang w:val="en-US"/>
        </w:rPr>
      </w:pPr>
      <w:r>
        <w:rPr>
          <w:rStyle w:val="Strong"/>
          <w:b/>
          <w:sz w:val="24"/>
          <w:u w:val="single"/>
        </w:rPr>
        <w:t>Clicker</w:t>
      </w:r>
      <w:r w:rsidR="00D95BBB" w:rsidRPr="002E46DB">
        <w:rPr>
          <w:rStyle w:val="Strong"/>
          <w:b/>
          <w:sz w:val="24"/>
          <w:u w:val="single"/>
        </w:rPr>
        <w:t xml:space="preserve"> scoring is as follows</w:t>
      </w:r>
      <w:r w:rsidR="00D95BBB" w:rsidRPr="1EFBB52F">
        <w:rPr>
          <w:b/>
          <w:bCs/>
          <w:sz w:val="24"/>
          <w:szCs w:val="24"/>
          <w:lang w:val="en-US"/>
        </w:rPr>
        <w:t>:</w:t>
      </w:r>
      <w:r w:rsidR="00D95BBB" w:rsidRPr="1EFBB52F">
        <w:rPr>
          <w:sz w:val="24"/>
          <w:szCs w:val="24"/>
          <w:lang w:val="en-US"/>
        </w:rPr>
        <w:t xml:space="preserve"> Incorrect answers to questions are given 1 point for participation. Correct answers are given an additional </w:t>
      </w:r>
      <w:r w:rsidR="009B4665" w:rsidRPr="1EFBB52F">
        <w:rPr>
          <w:sz w:val="24"/>
          <w:szCs w:val="24"/>
          <w:lang w:val="en-US"/>
        </w:rPr>
        <w:t>1</w:t>
      </w:r>
      <w:r w:rsidR="00D95BBB" w:rsidRPr="1EFBB52F">
        <w:rPr>
          <w:sz w:val="24"/>
          <w:szCs w:val="24"/>
          <w:lang w:val="en-US"/>
        </w:rPr>
        <w:t xml:space="preserve"> point, for a total of 2 points </w:t>
      </w:r>
    </w:p>
    <w:p w14:paraId="7E430180" w14:textId="1DC9A9BC" w:rsidR="00DC6703" w:rsidRDefault="00E32812" w:rsidP="009B4665">
      <w:pPr>
        <w:widowControl w:val="0"/>
        <w:rPr>
          <w:b/>
          <w:sz w:val="24"/>
          <w:szCs w:val="24"/>
          <w:u w:val="single"/>
          <w:lang w:val="en-US"/>
        </w:rPr>
      </w:pPr>
      <w:r w:rsidRPr="003651E9">
        <w:rPr>
          <w:rFonts w:asciiTheme="majorHAnsi" w:hAnsiTheme="majorHAnsi"/>
          <w:b/>
          <w:bCs/>
          <w:i/>
          <w:caps/>
          <w:noProof/>
          <w:sz w:val="28"/>
          <w:szCs w:val="28"/>
          <w:u w:val="single"/>
          <w:lang w:val="en-US"/>
        </w:rPr>
        <mc:AlternateContent>
          <mc:Choice Requires="wps">
            <w:drawing>
              <wp:anchor distT="0" distB="0" distL="114300" distR="114300" simplePos="0" relativeHeight="251658243" behindDoc="0" locked="0" layoutInCell="1" allowOverlap="1" wp14:anchorId="1B9F5B63" wp14:editId="4975656D">
                <wp:simplePos x="0" y="0"/>
                <wp:positionH relativeFrom="column">
                  <wp:posOffset>311362</wp:posOffset>
                </wp:positionH>
                <wp:positionV relativeFrom="paragraph">
                  <wp:posOffset>217170</wp:posOffset>
                </wp:positionV>
                <wp:extent cx="5890895" cy="524510"/>
                <wp:effectExtent l="0" t="0" r="14605" b="8890"/>
                <wp:wrapSquare wrapText="bothSides"/>
                <wp:docPr id="2" name="Text Box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890895" cy="524510"/>
                        </a:xfrm>
                        <a:prstGeom prst="rect">
                          <a:avLst/>
                        </a:prstGeom>
                        <a:solidFill>
                          <a:schemeClr val="bg1">
                            <a:lumMod val="95000"/>
                          </a:schemeClr>
                        </a:solid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EEA0355" w14:textId="3372FBE2" w:rsidR="00B918E5" w:rsidRDefault="00B918E5" w:rsidP="00247460">
                            <w:pPr>
                              <w:pStyle w:val="BodyText"/>
                              <w:tabs>
                                <w:tab w:val="left" w:pos="8640"/>
                              </w:tabs>
                              <w:spacing w:before="8"/>
                              <w:jc w:val="both"/>
                              <w:rPr>
                                <w:rFonts w:ascii="Calibri" w:hAnsi="Calibri"/>
                              </w:rPr>
                            </w:pPr>
                            <w:r w:rsidRPr="00486D71">
                              <w:rPr>
                                <w:rFonts w:ascii="Calibri" w:hAnsi="Calibri"/>
                              </w:rPr>
                              <w:t xml:space="preserve">To </w:t>
                            </w:r>
                            <w:r>
                              <w:rPr>
                                <w:rFonts w:ascii="Calibri" w:hAnsi="Calibri"/>
                              </w:rPr>
                              <w:t>allow for flexibility in these uncertain times, grading will be based on</w:t>
                            </w:r>
                            <w:r w:rsidRPr="00486D71">
                              <w:rPr>
                                <w:rFonts w:ascii="Calibri" w:hAnsi="Calibri"/>
                              </w:rPr>
                              <w:t xml:space="preserve"> a maximum of </w:t>
                            </w:r>
                            <w:r w:rsidRPr="00BC3CE1">
                              <w:rPr>
                                <w:rFonts w:ascii="Calibri" w:hAnsi="Calibri"/>
                                <w:b/>
                                <w:color w:val="000000" w:themeColor="text1"/>
                              </w:rPr>
                              <w:t>75</w:t>
                            </w:r>
                            <w:r w:rsidRPr="003E7EF9">
                              <w:rPr>
                                <w:rFonts w:ascii="Calibri" w:hAnsi="Calibri"/>
                                <w:b/>
                                <w:color w:val="000000" w:themeColor="text1"/>
                              </w:rPr>
                              <w:t>%</w:t>
                            </w:r>
                            <w:r w:rsidRPr="00486D71">
                              <w:rPr>
                                <w:rFonts w:ascii="Calibri" w:hAnsi="Calibri"/>
                              </w:rPr>
                              <w:t xml:space="preserve"> of the maximum accumulated score. </w:t>
                            </w:r>
                          </w:p>
                          <w:p w14:paraId="228ED608" w14:textId="77777777" w:rsidR="00B918E5" w:rsidRPr="00577AA5" w:rsidRDefault="00B918E5" w:rsidP="00247460">
                            <w:pPr>
                              <w:widowControl w:val="0"/>
                              <w:autoSpaceDE w:val="0"/>
                              <w:autoSpaceDN w:val="0"/>
                              <w:adjustRightInd w:val="0"/>
                              <w:jc w:val="both"/>
                              <w:rPr>
                                <w:rFonts w:ascii="Calibri" w:hAnsi="Calibri"/>
                                <w:i/>
                              </w:rPr>
                            </w:pPr>
                          </w:p>
                          <w:p w14:paraId="5CB5B803" w14:textId="77777777" w:rsidR="00B918E5" w:rsidRPr="009B15AE" w:rsidRDefault="00B918E5" w:rsidP="00247460">
                            <w:pPr>
                              <w:pStyle w:val="CommentText"/>
                              <w:rPr>
                                <w:rFonts w:asciiTheme="majorHAnsi" w:hAnsiTheme="majorHAnsi"/>
                                <w:b/>
                                <w:bCs/>
                                <w:caps/>
                                <w:sz w:val="28"/>
                                <w:szCs w:val="28"/>
                              </w:rPr>
                            </w:pPr>
                          </w:p>
                          <w:p w14:paraId="42613364" w14:textId="77777777" w:rsidR="00B918E5" w:rsidRDefault="00B918E5" w:rsidP="002474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F5B63" id="Text Box 2" o:spid="_x0000_s1027" type="#_x0000_t202" alt="&quot;&quot;" style="position:absolute;margin-left:24.5pt;margin-top:17.1pt;width:463.85pt;height:41.3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" fillcolor="#f2f2f2 [3052]" strokecolor="black [3213]" strokeweight="1pt">
                <v:textbox>
                  <w:txbxContent>
                    <w:p w14:paraId="6EEA0355" w14:textId="3372FBE2" w:rsidR="00B918E5" w:rsidRDefault="00B918E5" w:rsidP="00247460">
                      <w:pPr>
                        <w:pStyle w:val="BodyText"/>
                        <w:tabs>
                          <w:tab w:val="left" w:pos="8640"/>
                        </w:tabs>
                        <w:spacing w:before="8"/>
                        <w:jc w:val="both"/>
                        <w:rPr>
                          <w:rFonts w:ascii="Calibri" w:hAnsi="Calibri"/>
                        </w:rPr>
                      </w:pPr>
                      <w:r w:rsidRPr="00486D71">
                        <w:rPr>
                          <w:rFonts w:ascii="Calibri" w:hAnsi="Calibri"/>
                        </w:rPr>
                        <w:t xml:space="preserve">To </w:t>
                      </w:r>
                      <w:r>
                        <w:rPr>
                          <w:rFonts w:ascii="Calibri" w:hAnsi="Calibri"/>
                        </w:rPr>
                        <w:t>allow for flexibility in these uncertain times, grading will be based on</w:t>
                      </w:r>
                      <w:r w:rsidRPr="00486D71">
                        <w:rPr>
                          <w:rFonts w:ascii="Calibri" w:hAnsi="Calibri"/>
                        </w:rPr>
                        <w:t xml:space="preserve"> a maximum of </w:t>
                      </w:r>
                      <w:r w:rsidRPr="00BC3CE1">
                        <w:rPr>
                          <w:rFonts w:ascii="Calibri" w:hAnsi="Calibri"/>
                          <w:b/>
                          <w:color w:val="000000" w:themeColor="text1"/>
                        </w:rPr>
                        <w:t>75</w:t>
                      </w:r>
                      <w:r w:rsidRPr="003E7EF9">
                        <w:rPr>
                          <w:rFonts w:ascii="Calibri" w:hAnsi="Calibri"/>
                          <w:b/>
                          <w:color w:val="000000" w:themeColor="text1"/>
                        </w:rPr>
                        <w:t>%</w:t>
                      </w:r>
                      <w:r w:rsidRPr="00486D71">
                        <w:rPr>
                          <w:rFonts w:ascii="Calibri" w:hAnsi="Calibri"/>
                        </w:rPr>
                        <w:t xml:space="preserve"> of the maximum accumulated score. </w:t>
                      </w:r>
                    </w:p>
                    <w:p w14:paraId="228ED608" w14:textId="77777777" w:rsidR="00B918E5" w:rsidRPr="00577AA5" w:rsidRDefault="00B918E5" w:rsidP="00247460">
                      <w:pPr>
                        <w:widowControl w:val="0"/>
                        <w:autoSpaceDE w:val="0"/>
                        <w:autoSpaceDN w:val="0"/>
                        <w:adjustRightInd w:val="0"/>
                        <w:jc w:val="both"/>
                        <w:rPr>
                          <w:rFonts w:ascii="Calibri" w:hAnsi="Calibri"/>
                          <w:i/>
                        </w:rPr>
                      </w:pPr>
                    </w:p>
                    <w:p w14:paraId="5CB5B803" w14:textId="77777777" w:rsidR="00B918E5" w:rsidRPr="009B15AE" w:rsidRDefault="00B918E5" w:rsidP="00247460">
                      <w:pPr>
                        <w:pStyle w:val="CommentText"/>
                        <w:rPr>
                          <w:rFonts w:asciiTheme="majorHAnsi" w:hAnsiTheme="majorHAnsi"/>
                          <w:b/>
                          <w:bCs/>
                          <w:caps/>
                          <w:sz w:val="28"/>
                          <w:szCs w:val="28"/>
                        </w:rPr>
                      </w:pPr>
                    </w:p>
                    <w:p w14:paraId="42613364" w14:textId="77777777" w:rsidR="00B918E5" w:rsidRDefault="00B918E5" w:rsidP="00247460"/>
                  </w:txbxContent>
                </v:textbox>
                <w10:wrap type="square"/>
              </v:shape>
            </w:pict>
          </mc:Fallback>
        </mc:AlternateContent>
      </w:r>
    </w:p>
    <w:p w14:paraId="6B9D8DCC" w14:textId="67AEC728" w:rsidR="00DC6703" w:rsidRDefault="00DC6703" w:rsidP="009B4665">
      <w:pPr>
        <w:widowControl w:val="0"/>
        <w:rPr>
          <w:b/>
          <w:sz w:val="24"/>
          <w:szCs w:val="24"/>
          <w:u w:val="single"/>
          <w:lang w:val="en-US"/>
        </w:rPr>
      </w:pPr>
    </w:p>
    <w:p w14:paraId="1655C685" w14:textId="71C10281" w:rsidR="00DC6703" w:rsidRDefault="00DC6703" w:rsidP="009B4665">
      <w:pPr>
        <w:widowControl w:val="0"/>
        <w:rPr>
          <w:b/>
          <w:sz w:val="24"/>
          <w:szCs w:val="24"/>
          <w:u w:val="single"/>
          <w:lang w:val="en-US"/>
        </w:rPr>
      </w:pPr>
    </w:p>
    <w:p w14:paraId="54D7D485" w14:textId="77777777" w:rsidR="001B3883" w:rsidRDefault="64C358E3" w:rsidP="009B4665">
      <w:pPr>
        <w:widowControl w:val="0"/>
        <w:rPr>
          <w:sz w:val="24"/>
          <w:szCs w:val="24"/>
          <w:lang w:val="en-US"/>
        </w:rPr>
      </w:pPr>
      <w:r w:rsidRPr="3A0CE7D2">
        <w:rPr>
          <w:rStyle w:val="Strong"/>
          <w:b/>
          <w:bCs/>
          <w:sz w:val="24"/>
          <w:szCs w:val="24"/>
          <w:u w:val="single"/>
        </w:rPr>
        <w:t>Example 1</w:t>
      </w:r>
      <w:r w:rsidRPr="3A0CE7D2">
        <w:rPr>
          <w:sz w:val="24"/>
          <w:szCs w:val="24"/>
          <w:lang w:val="en-US"/>
        </w:rPr>
        <w:t>: If the maximum number of available clicker points is 2</w:t>
      </w:r>
      <w:r w:rsidR="47CDFC27" w:rsidRPr="3A0CE7D2">
        <w:rPr>
          <w:sz w:val="24"/>
          <w:szCs w:val="24"/>
          <w:lang w:val="en-US"/>
        </w:rPr>
        <w:t>80</w:t>
      </w:r>
      <w:r w:rsidRPr="3A0CE7D2">
        <w:rPr>
          <w:sz w:val="24"/>
          <w:szCs w:val="24"/>
          <w:lang w:val="en-US"/>
        </w:rPr>
        <w:t xml:space="preserve">, </w:t>
      </w:r>
      <w:r w:rsidR="47CDFC27" w:rsidRPr="3A0CE7D2">
        <w:rPr>
          <w:sz w:val="24"/>
          <w:szCs w:val="24"/>
          <w:lang w:val="en-US"/>
        </w:rPr>
        <w:t>75</w:t>
      </w:r>
      <w:r w:rsidRPr="3A0CE7D2">
        <w:rPr>
          <w:sz w:val="24"/>
          <w:szCs w:val="24"/>
          <w:lang w:val="en-US"/>
        </w:rPr>
        <w:t>% of this is 21</w:t>
      </w:r>
      <w:r w:rsidR="47CDFC27" w:rsidRPr="3A0CE7D2">
        <w:rPr>
          <w:sz w:val="24"/>
          <w:szCs w:val="24"/>
          <w:lang w:val="en-US"/>
        </w:rPr>
        <w:t>0</w:t>
      </w:r>
      <w:r w:rsidRPr="3A0CE7D2">
        <w:rPr>
          <w:sz w:val="24"/>
          <w:szCs w:val="24"/>
          <w:lang w:val="en-US"/>
        </w:rPr>
        <w:t>. Anyone with an accumulated score ≥ 21</w:t>
      </w:r>
      <w:r w:rsidR="47CDFC27" w:rsidRPr="3A0CE7D2">
        <w:rPr>
          <w:sz w:val="24"/>
          <w:szCs w:val="24"/>
          <w:lang w:val="en-US"/>
        </w:rPr>
        <w:t>0</w:t>
      </w:r>
      <w:r w:rsidRPr="3A0CE7D2">
        <w:rPr>
          <w:sz w:val="24"/>
          <w:szCs w:val="24"/>
          <w:lang w:val="en-US"/>
        </w:rPr>
        <w:t xml:space="preserve"> will receive </w:t>
      </w:r>
      <w:r w:rsidR="6160B79D" w:rsidRPr="3A0CE7D2">
        <w:rPr>
          <w:sz w:val="24"/>
          <w:szCs w:val="24"/>
          <w:lang w:val="en-US"/>
        </w:rPr>
        <w:t>100%</w:t>
      </w:r>
      <w:r w:rsidRPr="3A0CE7D2">
        <w:rPr>
          <w:sz w:val="24"/>
          <w:szCs w:val="24"/>
          <w:lang w:val="en-US"/>
        </w:rPr>
        <w:t xml:space="preserve"> </w:t>
      </w:r>
      <w:r w:rsidR="6160B79D" w:rsidRPr="3A0CE7D2">
        <w:rPr>
          <w:sz w:val="24"/>
          <w:szCs w:val="24"/>
          <w:lang w:val="en-US"/>
        </w:rPr>
        <w:t xml:space="preserve">credit </w:t>
      </w:r>
      <w:r w:rsidR="47CDFC27" w:rsidRPr="3A0CE7D2">
        <w:rPr>
          <w:sz w:val="24"/>
          <w:szCs w:val="24"/>
          <w:lang w:val="en-US"/>
        </w:rPr>
        <w:t>in participation</w:t>
      </w:r>
      <w:r w:rsidRPr="3A0CE7D2">
        <w:rPr>
          <w:sz w:val="24"/>
          <w:szCs w:val="24"/>
          <w:lang w:val="en-US"/>
        </w:rPr>
        <w:t>.</w:t>
      </w:r>
      <w:r w:rsidR="644A792C" w:rsidRPr="3A0CE7D2">
        <w:rPr>
          <w:sz w:val="24"/>
          <w:szCs w:val="24"/>
          <w:lang w:val="en-US"/>
        </w:rPr>
        <w:t xml:space="preserve"> </w:t>
      </w:r>
    </w:p>
    <w:p w14:paraId="528D465C" w14:textId="77777777" w:rsidR="001B3883" w:rsidRDefault="001B3883" w:rsidP="009B4665">
      <w:pPr>
        <w:widowControl w:val="0"/>
        <w:rPr>
          <w:sz w:val="24"/>
          <w:szCs w:val="24"/>
          <w:lang w:val="en-US"/>
        </w:rPr>
      </w:pPr>
    </w:p>
    <w:p w14:paraId="31DE332A" w14:textId="0AFD6FD3" w:rsidR="009B4665" w:rsidRDefault="64C358E3" w:rsidP="009B4665">
      <w:pPr>
        <w:widowControl w:val="0"/>
        <w:rPr>
          <w:sz w:val="24"/>
          <w:szCs w:val="24"/>
          <w:lang w:val="en-US"/>
        </w:rPr>
      </w:pPr>
      <w:r w:rsidRPr="61A93E55">
        <w:rPr>
          <w:rStyle w:val="Strong"/>
          <w:b/>
          <w:bCs/>
          <w:sz w:val="24"/>
          <w:szCs w:val="24"/>
          <w:u w:val="single"/>
        </w:rPr>
        <w:t>Example 2</w:t>
      </w:r>
      <w:r w:rsidRPr="61A93E55">
        <w:rPr>
          <w:sz w:val="24"/>
          <w:szCs w:val="24"/>
          <w:lang w:val="en-US"/>
        </w:rPr>
        <w:t>: A person with an accumulated score of 190 in the same course would receive (190/21</w:t>
      </w:r>
      <w:r w:rsidR="47CDFC27" w:rsidRPr="61A93E55">
        <w:rPr>
          <w:sz w:val="24"/>
          <w:szCs w:val="24"/>
          <w:lang w:val="en-US"/>
        </w:rPr>
        <w:t>0</w:t>
      </w:r>
      <w:r w:rsidRPr="61A93E55">
        <w:rPr>
          <w:sz w:val="24"/>
          <w:szCs w:val="24"/>
          <w:lang w:val="en-US"/>
        </w:rPr>
        <w:t>)</w:t>
      </w:r>
      <w:r w:rsidR="00AA7E7F" w:rsidRPr="61A93E55">
        <w:rPr>
          <w:sz w:val="24"/>
          <w:szCs w:val="24"/>
          <w:lang w:val="en-US"/>
        </w:rPr>
        <w:t xml:space="preserve"> x 100</w:t>
      </w:r>
      <w:r w:rsidR="644A792C" w:rsidRPr="61A93E55">
        <w:rPr>
          <w:sz w:val="24"/>
          <w:szCs w:val="24"/>
          <w:lang w:val="en-US"/>
        </w:rPr>
        <w:t>%</w:t>
      </w:r>
      <w:r w:rsidRPr="61A93E55">
        <w:rPr>
          <w:sz w:val="24"/>
          <w:szCs w:val="24"/>
          <w:lang w:val="en-US"/>
        </w:rPr>
        <w:t xml:space="preserve"> = </w:t>
      </w:r>
      <w:r w:rsidR="47CDFC27" w:rsidRPr="61A93E55">
        <w:rPr>
          <w:sz w:val="24"/>
          <w:szCs w:val="24"/>
          <w:lang w:val="en-US"/>
        </w:rPr>
        <w:t>90.</w:t>
      </w:r>
      <w:r w:rsidR="00752E0C" w:rsidRPr="61A93E55">
        <w:rPr>
          <w:sz w:val="24"/>
          <w:szCs w:val="24"/>
          <w:lang w:val="en-US"/>
        </w:rPr>
        <w:t>5</w:t>
      </w:r>
      <w:r w:rsidR="644A792C" w:rsidRPr="61A93E55">
        <w:rPr>
          <w:sz w:val="24"/>
          <w:szCs w:val="24"/>
          <w:lang w:val="en-US"/>
        </w:rPr>
        <w:t xml:space="preserve">% </w:t>
      </w:r>
      <w:r w:rsidR="6160B79D" w:rsidRPr="61A93E55">
        <w:rPr>
          <w:sz w:val="24"/>
          <w:szCs w:val="24"/>
          <w:lang w:val="en-US"/>
        </w:rPr>
        <w:t xml:space="preserve">credit </w:t>
      </w:r>
      <w:r w:rsidR="47CDFC27" w:rsidRPr="61A93E55">
        <w:rPr>
          <w:sz w:val="24"/>
          <w:szCs w:val="24"/>
          <w:lang w:val="en-US"/>
        </w:rPr>
        <w:t>in participation</w:t>
      </w:r>
      <w:r w:rsidR="644A792C" w:rsidRPr="61A93E55">
        <w:rPr>
          <w:sz w:val="24"/>
          <w:szCs w:val="24"/>
          <w:lang w:val="en-US"/>
        </w:rPr>
        <w:t>.</w:t>
      </w:r>
    </w:p>
    <w:p w14:paraId="53F02B45" w14:textId="6E2FF554" w:rsidR="61A93E55" w:rsidRDefault="61A93E55" w:rsidP="61A93E55">
      <w:pPr>
        <w:widowControl w:val="0"/>
        <w:rPr>
          <w:sz w:val="24"/>
          <w:szCs w:val="24"/>
          <w:lang w:val="en-US"/>
        </w:rPr>
      </w:pPr>
    </w:p>
    <w:p w14:paraId="3645AB01" w14:textId="399EA80D" w:rsidR="17441B1F" w:rsidRPr="004A053F" w:rsidRDefault="6A1CC38E" w:rsidP="68FCCD62">
      <w:pPr>
        <w:widowControl w:val="0"/>
        <w:rPr>
          <w:sz w:val="24"/>
          <w:szCs w:val="24"/>
          <w:lang w:val="en-US"/>
        </w:rPr>
      </w:pPr>
      <w:proofErr w:type="spellStart"/>
      <w:r w:rsidRPr="004A053F">
        <w:rPr>
          <w:sz w:val="24"/>
          <w:szCs w:val="24"/>
          <w:lang w:val="en-US"/>
        </w:rPr>
        <w:t>iClicker</w:t>
      </w:r>
      <w:proofErr w:type="spellEnd"/>
      <w:r w:rsidRPr="004A053F">
        <w:rPr>
          <w:sz w:val="24"/>
          <w:szCs w:val="24"/>
          <w:lang w:val="en-US"/>
        </w:rPr>
        <w:t xml:space="preserve"> activities fall under the provisions of our campus academic honesty policy. Students must not engage in academic dishonesty while participating in </w:t>
      </w:r>
      <w:proofErr w:type="spellStart"/>
      <w:r w:rsidRPr="004A053F">
        <w:rPr>
          <w:sz w:val="24"/>
          <w:szCs w:val="24"/>
          <w:lang w:val="en-US"/>
        </w:rPr>
        <w:t>iClicker</w:t>
      </w:r>
      <w:proofErr w:type="spellEnd"/>
      <w:r w:rsidRPr="004A053F">
        <w:rPr>
          <w:sz w:val="24"/>
          <w:szCs w:val="24"/>
          <w:lang w:val="en-US"/>
        </w:rPr>
        <w:t xml:space="preserve"> activities. This includes but is not limited to:</w:t>
      </w:r>
    </w:p>
    <w:p w14:paraId="2DB6FFC1" w14:textId="4EB7DCB6" w:rsidR="17441B1F" w:rsidRPr="004A053F" w:rsidRDefault="6A1CC38E" w:rsidP="68FCCD62">
      <w:pPr>
        <w:widowControl w:val="0"/>
        <w:rPr>
          <w:sz w:val="24"/>
          <w:szCs w:val="24"/>
          <w:lang w:val="en-US"/>
        </w:rPr>
      </w:pPr>
      <w:r w:rsidRPr="004A053F">
        <w:rPr>
          <w:sz w:val="24"/>
          <w:szCs w:val="24"/>
          <w:lang w:val="en-US"/>
        </w:rPr>
        <w:t xml:space="preserve"> </w:t>
      </w:r>
    </w:p>
    <w:p w14:paraId="3A79E816" w14:textId="692D38AF" w:rsidR="17441B1F" w:rsidRPr="004A053F" w:rsidRDefault="6A1CC38E" w:rsidP="68FCCD62">
      <w:pPr>
        <w:pStyle w:val="ListParagraph"/>
        <w:widowControl w:val="0"/>
        <w:numPr>
          <w:ilvl w:val="0"/>
          <w:numId w:val="1"/>
        </w:numPr>
        <w:rPr>
          <w:sz w:val="24"/>
          <w:szCs w:val="24"/>
          <w:lang w:val="en-US"/>
        </w:rPr>
      </w:pPr>
      <w:r w:rsidRPr="004A053F">
        <w:rPr>
          <w:sz w:val="24"/>
          <w:szCs w:val="24"/>
          <w:lang w:val="en-US"/>
        </w:rPr>
        <w:t xml:space="preserve">Checking in while not physically in class </w:t>
      </w:r>
    </w:p>
    <w:p w14:paraId="0A87578F" w14:textId="7090E437" w:rsidR="17441B1F" w:rsidRPr="004A053F" w:rsidRDefault="6A1CC38E" w:rsidP="68FCCD62">
      <w:pPr>
        <w:pStyle w:val="ListParagraph"/>
        <w:widowControl w:val="0"/>
        <w:numPr>
          <w:ilvl w:val="0"/>
          <w:numId w:val="1"/>
        </w:numPr>
        <w:rPr>
          <w:sz w:val="24"/>
          <w:szCs w:val="24"/>
          <w:lang w:val="en-US"/>
        </w:rPr>
      </w:pPr>
      <w:r w:rsidRPr="004A053F">
        <w:rPr>
          <w:sz w:val="24"/>
          <w:szCs w:val="24"/>
          <w:lang w:val="en-US"/>
        </w:rPr>
        <w:t xml:space="preserve">Having another student check you into class </w:t>
      </w:r>
    </w:p>
    <w:p w14:paraId="4D79E690" w14:textId="7B3DA3CB" w:rsidR="17441B1F" w:rsidRPr="004A053F" w:rsidRDefault="6A1CC38E" w:rsidP="68FCCD62">
      <w:pPr>
        <w:pStyle w:val="ListParagraph"/>
        <w:widowControl w:val="0"/>
        <w:numPr>
          <w:ilvl w:val="0"/>
          <w:numId w:val="1"/>
        </w:numPr>
        <w:rPr>
          <w:sz w:val="24"/>
          <w:szCs w:val="24"/>
          <w:lang w:val="en-US"/>
        </w:rPr>
      </w:pPr>
      <w:r w:rsidRPr="004A053F">
        <w:rPr>
          <w:sz w:val="24"/>
          <w:szCs w:val="24"/>
          <w:lang w:val="en-US"/>
        </w:rPr>
        <w:t xml:space="preserve">Answering polling questions while not physically in class </w:t>
      </w:r>
    </w:p>
    <w:p w14:paraId="4F0DB9E2" w14:textId="53BDBE83" w:rsidR="17441B1F" w:rsidRPr="004A053F" w:rsidRDefault="6A1CC38E" w:rsidP="68FCCD62">
      <w:pPr>
        <w:pStyle w:val="ListParagraph"/>
        <w:widowControl w:val="0"/>
        <w:numPr>
          <w:ilvl w:val="0"/>
          <w:numId w:val="1"/>
        </w:numPr>
        <w:rPr>
          <w:sz w:val="24"/>
          <w:szCs w:val="24"/>
          <w:lang w:val="en-US"/>
        </w:rPr>
      </w:pPr>
      <w:r w:rsidRPr="004A053F">
        <w:rPr>
          <w:sz w:val="24"/>
          <w:szCs w:val="24"/>
          <w:lang w:val="en-US"/>
        </w:rPr>
        <w:t>Looking at other students' devices while answering live questions</w:t>
      </w:r>
    </w:p>
    <w:p w14:paraId="5AD9EDC4" w14:textId="67B55080" w:rsidR="00D95BBB" w:rsidRPr="00D95BBB" w:rsidRDefault="00D95BBB" w:rsidP="00D95BBB">
      <w:pPr>
        <w:widowControl w:val="0"/>
        <w:rPr>
          <w:sz w:val="24"/>
          <w:szCs w:val="24"/>
          <w:lang w:val="en-US"/>
        </w:rPr>
      </w:pPr>
    </w:p>
    <w:p w14:paraId="4C1CE894" w14:textId="2A5D9FB0" w:rsidR="00D95BBB" w:rsidRDefault="00D95BBB" w:rsidP="00D95BBB">
      <w:pPr>
        <w:widowControl w:val="0"/>
        <w:rPr>
          <w:rStyle w:val="Strong"/>
          <w:b/>
          <w:sz w:val="24"/>
        </w:rPr>
      </w:pPr>
      <w:r w:rsidRPr="002E46DB">
        <w:rPr>
          <w:rStyle w:val="Strong"/>
          <w:b/>
          <w:sz w:val="24"/>
        </w:rPr>
        <w:t>Tutorials: In</w:t>
      </w:r>
      <w:r w:rsidR="00935FDF">
        <w:rPr>
          <w:rStyle w:val="Strong"/>
          <w:b/>
          <w:sz w:val="24"/>
        </w:rPr>
        <w:t>-c</w:t>
      </w:r>
      <w:r w:rsidRPr="002E46DB">
        <w:rPr>
          <w:rStyle w:val="Strong"/>
          <w:b/>
          <w:sz w:val="24"/>
        </w:rPr>
        <w:t xml:space="preserve">lass Problem Solving </w:t>
      </w:r>
    </w:p>
    <w:p w14:paraId="64C3F548" w14:textId="77777777" w:rsidR="000021E4" w:rsidRPr="002E46DB" w:rsidRDefault="000021E4" w:rsidP="00D95BBB">
      <w:pPr>
        <w:widowControl w:val="0"/>
        <w:rPr>
          <w:rStyle w:val="Strong"/>
          <w:b/>
          <w:sz w:val="24"/>
        </w:rPr>
      </w:pPr>
    </w:p>
    <w:p w14:paraId="58D2FA76" w14:textId="09773B0B" w:rsidR="00577781" w:rsidRDefault="00935FDF" w:rsidP="00604093">
      <w:pPr>
        <w:widowControl w:val="0"/>
        <w:rPr>
          <w:color w:val="000000" w:themeColor="text1"/>
          <w:sz w:val="24"/>
          <w:szCs w:val="24"/>
          <w:lang w:val="en-US"/>
        </w:rPr>
      </w:pPr>
      <w:r w:rsidRPr="00935FDF">
        <w:rPr>
          <w:sz w:val="24"/>
          <w:szCs w:val="24"/>
          <w:lang w:val="en-US"/>
        </w:rPr>
        <w:t xml:space="preserve">To do well in this class, you must work through problems. On the exams you will be asked to solve written problems from start to end. The tutorials that you will work on during each class period are intended to give you practice solving problems and working in groups. Tutorial work must be completed during class time. All students are expected to actively engage in the tutorials during each lecture. </w:t>
      </w:r>
      <w:r w:rsidR="0096045D">
        <w:rPr>
          <w:sz w:val="24"/>
          <w:szCs w:val="24"/>
          <w:lang w:val="en-US"/>
        </w:rPr>
        <w:t>H</w:t>
      </w:r>
      <w:r w:rsidRPr="00935FDF">
        <w:rPr>
          <w:sz w:val="24"/>
          <w:szCs w:val="24"/>
          <w:lang w:val="en-US"/>
        </w:rPr>
        <w:t xml:space="preserve">elp on the tutorial problems will be provided by </w:t>
      </w:r>
      <w:proofErr w:type="spellStart"/>
      <w:r w:rsidRPr="00935FDF">
        <w:rPr>
          <w:sz w:val="24"/>
          <w:szCs w:val="24"/>
          <w:lang w:val="en-US"/>
        </w:rPr>
        <w:t>TA</w:t>
      </w:r>
      <w:r w:rsidR="0096045D">
        <w:rPr>
          <w:sz w:val="24"/>
          <w:szCs w:val="24"/>
          <w:lang w:val="en-US"/>
        </w:rPr>
        <w:t>s</w:t>
      </w:r>
      <w:r w:rsidRPr="00935FDF">
        <w:rPr>
          <w:sz w:val="24"/>
          <w:szCs w:val="24"/>
          <w:lang w:val="en-US"/>
        </w:rPr>
        <w:t>.</w:t>
      </w:r>
      <w:proofErr w:type="spellEnd"/>
      <w:r w:rsidRPr="00935FDF">
        <w:rPr>
          <w:sz w:val="24"/>
          <w:szCs w:val="24"/>
          <w:lang w:val="en-US"/>
        </w:rPr>
        <w:t xml:space="preserve"> Tutorials will be posted on </w:t>
      </w:r>
      <w:proofErr w:type="spellStart"/>
      <w:r w:rsidRPr="00935FDF">
        <w:rPr>
          <w:sz w:val="24"/>
          <w:szCs w:val="24"/>
          <w:lang w:val="en-US"/>
        </w:rPr>
        <w:t>HuskyCT</w:t>
      </w:r>
      <w:proofErr w:type="spellEnd"/>
      <w:r w:rsidRPr="00935FDF">
        <w:rPr>
          <w:sz w:val="24"/>
          <w:szCs w:val="24"/>
          <w:lang w:val="en-US"/>
        </w:rPr>
        <w:t>.</w:t>
      </w:r>
    </w:p>
    <w:p w14:paraId="4017CD89" w14:textId="10D10E58" w:rsidR="00C8438A" w:rsidRDefault="00C8438A" w:rsidP="00604093">
      <w:pPr>
        <w:widowControl w:val="0"/>
        <w:rPr>
          <w:color w:val="000000" w:themeColor="text1"/>
          <w:sz w:val="24"/>
          <w:szCs w:val="24"/>
          <w:lang w:val="en-US"/>
        </w:rPr>
      </w:pPr>
    </w:p>
    <w:p w14:paraId="3F1FEE0E" w14:textId="77777777" w:rsidR="001B3883" w:rsidRDefault="001B3883" w:rsidP="00604093">
      <w:pPr>
        <w:widowControl w:val="0"/>
        <w:rPr>
          <w:color w:val="000000" w:themeColor="text1"/>
          <w:sz w:val="24"/>
          <w:szCs w:val="24"/>
          <w:lang w:val="en-US"/>
        </w:rPr>
      </w:pPr>
    </w:p>
    <w:p w14:paraId="013C557D" w14:textId="4CA5BCE6" w:rsidR="00935FDF" w:rsidRDefault="00604093" w:rsidP="00AE26ED">
      <w:pPr>
        <w:widowControl w:val="0"/>
        <w:rPr>
          <w:b/>
          <w:bCs/>
          <w:sz w:val="24"/>
          <w:szCs w:val="24"/>
          <w:lang w:val="en-US"/>
        </w:rPr>
      </w:pPr>
      <w:r w:rsidRPr="002E46DB">
        <w:rPr>
          <w:rStyle w:val="Strong"/>
          <w:b/>
          <w:sz w:val="24"/>
        </w:rPr>
        <w:t>Homework</w:t>
      </w:r>
      <w:r w:rsidRPr="35E48DDC">
        <w:rPr>
          <w:b/>
          <w:bCs/>
          <w:sz w:val="24"/>
          <w:szCs w:val="24"/>
          <w:lang w:val="en-US"/>
        </w:rPr>
        <w:t xml:space="preserve"> </w:t>
      </w:r>
    </w:p>
    <w:p w14:paraId="0D4C930F" w14:textId="77777777" w:rsidR="000021E4" w:rsidRDefault="000021E4" w:rsidP="00AE26ED">
      <w:pPr>
        <w:widowControl w:val="0"/>
        <w:rPr>
          <w:b/>
          <w:bCs/>
          <w:sz w:val="24"/>
          <w:szCs w:val="24"/>
          <w:lang w:val="en-US"/>
        </w:rPr>
      </w:pPr>
    </w:p>
    <w:p w14:paraId="167BAF10" w14:textId="18143F24" w:rsidR="00247460" w:rsidRDefault="35F97B6B" w:rsidP="00AE26ED">
      <w:pPr>
        <w:widowControl w:val="0"/>
        <w:rPr>
          <w:sz w:val="24"/>
          <w:szCs w:val="24"/>
          <w:lang w:val="en-US"/>
        </w:rPr>
      </w:pPr>
      <w:r w:rsidRPr="3A0CE7D2">
        <w:rPr>
          <w:sz w:val="24"/>
          <w:szCs w:val="24"/>
          <w:lang w:val="en-US"/>
        </w:rPr>
        <w:t xml:space="preserve">Homework assignments are completed on </w:t>
      </w:r>
      <w:proofErr w:type="spellStart"/>
      <w:r w:rsidR="4BF1BDBA" w:rsidRPr="3A0CE7D2">
        <w:rPr>
          <w:i/>
          <w:iCs/>
          <w:sz w:val="24"/>
          <w:szCs w:val="24"/>
          <w:lang w:val="en-US"/>
        </w:rPr>
        <w:t>ExpertTA</w:t>
      </w:r>
      <w:proofErr w:type="spellEnd"/>
      <w:r w:rsidRPr="3A0CE7D2">
        <w:rPr>
          <w:sz w:val="24"/>
          <w:szCs w:val="24"/>
          <w:lang w:val="en-US"/>
        </w:rPr>
        <w:t xml:space="preserve">. </w:t>
      </w:r>
      <w:r w:rsidR="47CDFC27" w:rsidRPr="3A0CE7D2">
        <w:rPr>
          <w:sz w:val="24"/>
          <w:szCs w:val="24"/>
          <w:lang w:val="en-US"/>
        </w:rPr>
        <w:t xml:space="preserve">Typically, </w:t>
      </w:r>
      <w:r w:rsidR="47CDFC27" w:rsidRPr="00EB7BD6">
        <w:rPr>
          <w:rStyle w:val="Strong"/>
          <w:sz w:val="24"/>
          <w:szCs w:val="24"/>
        </w:rPr>
        <w:t>t</w:t>
      </w:r>
      <w:r w:rsidR="14D3D465" w:rsidRPr="00EB7BD6">
        <w:rPr>
          <w:rStyle w:val="Strong"/>
          <w:sz w:val="24"/>
          <w:szCs w:val="24"/>
        </w:rPr>
        <w:t>hey</w:t>
      </w:r>
      <w:r w:rsidRPr="00EB7BD6">
        <w:rPr>
          <w:rStyle w:val="Strong"/>
          <w:sz w:val="24"/>
          <w:szCs w:val="24"/>
        </w:rPr>
        <w:t xml:space="preserve"> are due </w:t>
      </w:r>
      <w:r w:rsidR="47CDFC27" w:rsidRPr="00EB7BD6">
        <w:rPr>
          <w:rStyle w:val="Strong"/>
          <w:sz w:val="24"/>
          <w:szCs w:val="24"/>
        </w:rPr>
        <w:t xml:space="preserve">every week </w:t>
      </w:r>
      <w:r w:rsidR="4BF1BDBA" w:rsidRPr="00EB7BD6">
        <w:rPr>
          <w:rStyle w:val="Strong"/>
          <w:sz w:val="24"/>
          <w:szCs w:val="24"/>
        </w:rPr>
        <w:t>on</w:t>
      </w:r>
      <w:r w:rsidR="4BF1BDBA" w:rsidRPr="3A0CE7D2">
        <w:rPr>
          <w:rStyle w:val="Strong"/>
          <w:b/>
          <w:bCs/>
          <w:sz w:val="24"/>
          <w:szCs w:val="24"/>
        </w:rPr>
        <w:t xml:space="preserve"> </w:t>
      </w:r>
      <w:r w:rsidR="519FA60E" w:rsidRPr="0017639F">
        <w:rPr>
          <w:rStyle w:val="Strong"/>
          <w:b/>
          <w:bCs/>
          <w:color w:val="FF0000"/>
          <w:sz w:val="24"/>
          <w:szCs w:val="24"/>
        </w:rPr>
        <w:t>Mondays</w:t>
      </w:r>
      <w:r w:rsidR="661C7C69" w:rsidRPr="0017639F">
        <w:rPr>
          <w:rStyle w:val="Strong"/>
          <w:b/>
          <w:bCs/>
          <w:color w:val="FF0000"/>
          <w:sz w:val="24"/>
          <w:szCs w:val="24"/>
        </w:rPr>
        <w:t xml:space="preserve"> </w:t>
      </w:r>
      <w:r w:rsidR="519FA60E" w:rsidRPr="0017639F">
        <w:rPr>
          <w:rStyle w:val="Strong"/>
          <w:b/>
          <w:bCs/>
          <w:color w:val="FF0000"/>
          <w:sz w:val="24"/>
          <w:szCs w:val="24"/>
        </w:rPr>
        <w:t xml:space="preserve">by </w:t>
      </w:r>
      <w:r w:rsidRPr="0017639F">
        <w:rPr>
          <w:rStyle w:val="Strong"/>
          <w:b/>
          <w:bCs/>
          <w:color w:val="FF0000"/>
          <w:sz w:val="24"/>
          <w:szCs w:val="24"/>
        </w:rPr>
        <w:t>11:59 pm</w:t>
      </w:r>
      <w:r w:rsidR="000860EB">
        <w:rPr>
          <w:rStyle w:val="Strong"/>
          <w:b/>
          <w:bCs/>
          <w:color w:val="FF0000"/>
          <w:sz w:val="24"/>
          <w:szCs w:val="24"/>
        </w:rPr>
        <w:t>.</w:t>
      </w:r>
      <w:r w:rsidR="00F72AD5">
        <w:rPr>
          <w:rStyle w:val="Strong"/>
          <w:b/>
          <w:bCs/>
          <w:color w:val="FF0000"/>
          <w:sz w:val="24"/>
          <w:szCs w:val="24"/>
        </w:rPr>
        <w:t xml:space="preserve"> </w:t>
      </w:r>
      <w:r w:rsidR="7C635852" w:rsidRPr="3A0CE7D2">
        <w:rPr>
          <w:sz w:val="24"/>
          <w:szCs w:val="24"/>
          <w:lang w:val="en-US"/>
        </w:rPr>
        <w:t xml:space="preserve">Consult </w:t>
      </w:r>
      <w:proofErr w:type="spellStart"/>
      <w:r w:rsidR="7C635852" w:rsidRPr="3A0CE7D2">
        <w:rPr>
          <w:i/>
          <w:iCs/>
          <w:sz w:val="24"/>
          <w:szCs w:val="24"/>
          <w:lang w:val="en-US"/>
        </w:rPr>
        <w:t>ExpertTA</w:t>
      </w:r>
      <w:proofErr w:type="spellEnd"/>
      <w:r w:rsidR="7C635852" w:rsidRPr="3A0CE7D2">
        <w:rPr>
          <w:i/>
          <w:iCs/>
          <w:sz w:val="24"/>
          <w:szCs w:val="24"/>
          <w:lang w:val="en-US"/>
        </w:rPr>
        <w:t xml:space="preserve"> </w:t>
      </w:r>
      <w:r w:rsidR="7C635852" w:rsidRPr="3A0CE7D2">
        <w:rPr>
          <w:sz w:val="24"/>
          <w:szCs w:val="24"/>
          <w:lang w:val="en-US"/>
        </w:rPr>
        <w:t>frequently for deadline details.</w:t>
      </w:r>
      <w:r w:rsidR="054EF8ED">
        <w:t xml:space="preserve"> </w:t>
      </w:r>
      <w:proofErr w:type="spellStart"/>
      <w:r w:rsidR="054EF8ED" w:rsidRPr="3A0CE7D2">
        <w:rPr>
          <w:i/>
          <w:iCs/>
        </w:rPr>
        <w:t>ExpertTA</w:t>
      </w:r>
      <w:proofErr w:type="spellEnd"/>
      <w:r w:rsidR="054EF8ED">
        <w:t xml:space="preserve"> </w:t>
      </w:r>
      <w:r w:rsidR="054EF8ED" w:rsidRPr="3A0CE7D2">
        <w:rPr>
          <w:sz w:val="24"/>
          <w:szCs w:val="24"/>
          <w:lang w:val="en-US"/>
        </w:rPr>
        <w:t>provides immediate feedback and hints for problem solving. The problems will be available for viewing from when they are assigned until</w:t>
      </w:r>
      <w:r w:rsidR="1F2E7785" w:rsidRPr="3A0CE7D2">
        <w:rPr>
          <w:sz w:val="24"/>
          <w:szCs w:val="24"/>
          <w:lang w:val="en-US"/>
        </w:rPr>
        <w:t xml:space="preserve"> </w:t>
      </w:r>
      <w:r w:rsidR="054EF8ED" w:rsidRPr="3A0CE7D2">
        <w:rPr>
          <w:sz w:val="24"/>
          <w:szCs w:val="24"/>
          <w:lang w:val="en-US"/>
        </w:rPr>
        <w:t>the end of the semester</w:t>
      </w:r>
      <w:r w:rsidR="47233363" w:rsidRPr="3A0CE7D2">
        <w:rPr>
          <w:sz w:val="24"/>
          <w:szCs w:val="24"/>
          <w:lang w:val="en-US"/>
        </w:rPr>
        <w:t xml:space="preserve">. </w:t>
      </w:r>
      <w:r w:rsidR="054EF8ED" w:rsidRPr="3A0CE7D2">
        <w:rPr>
          <w:sz w:val="24"/>
          <w:szCs w:val="24"/>
          <w:lang w:val="en-US"/>
        </w:rPr>
        <w:t xml:space="preserve">Typically, you will have </w:t>
      </w:r>
      <w:r w:rsidR="300DC634" w:rsidRPr="3A0CE7D2">
        <w:rPr>
          <w:sz w:val="24"/>
          <w:szCs w:val="24"/>
          <w:lang w:val="en-US"/>
        </w:rPr>
        <w:t>two</w:t>
      </w:r>
      <w:r w:rsidR="054EF8ED" w:rsidRPr="3A0CE7D2">
        <w:rPr>
          <w:sz w:val="24"/>
          <w:szCs w:val="24"/>
          <w:lang w:val="en-US"/>
        </w:rPr>
        <w:t xml:space="preserve"> week</w:t>
      </w:r>
      <w:r w:rsidR="310DF1D2" w:rsidRPr="3A0CE7D2">
        <w:rPr>
          <w:sz w:val="24"/>
          <w:szCs w:val="24"/>
          <w:lang w:val="en-US"/>
        </w:rPr>
        <w:t>s</w:t>
      </w:r>
      <w:r w:rsidR="054EF8ED" w:rsidRPr="3A0CE7D2">
        <w:rPr>
          <w:sz w:val="24"/>
          <w:szCs w:val="24"/>
          <w:lang w:val="en-US"/>
        </w:rPr>
        <w:t xml:space="preserve"> to work on each assignment.</w:t>
      </w:r>
      <w:r w:rsidR="0C3D2635" w:rsidRPr="3A0CE7D2">
        <w:rPr>
          <w:sz w:val="24"/>
          <w:szCs w:val="24"/>
          <w:lang w:val="en-US"/>
        </w:rPr>
        <w:t xml:space="preserve"> </w:t>
      </w:r>
      <w:r w:rsidR="054EF8ED" w:rsidRPr="3A0CE7D2">
        <w:rPr>
          <w:sz w:val="24"/>
          <w:szCs w:val="24"/>
          <w:lang w:val="en-US"/>
        </w:rPr>
        <w:t>While student discussion on online homework is encouraged, all submitted work must be the</w:t>
      </w:r>
      <w:r w:rsidR="0C3D2635" w:rsidRPr="3A0CE7D2">
        <w:rPr>
          <w:sz w:val="24"/>
          <w:szCs w:val="24"/>
          <w:lang w:val="en-US"/>
        </w:rPr>
        <w:t xml:space="preserve"> </w:t>
      </w:r>
      <w:r w:rsidR="054EF8ED" w:rsidRPr="3A0CE7D2">
        <w:rPr>
          <w:sz w:val="24"/>
          <w:szCs w:val="24"/>
          <w:lang w:val="en-US"/>
        </w:rPr>
        <w:t xml:space="preserve">original work of the student. Students get </w:t>
      </w:r>
      <w:r w:rsidR="3331175A" w:rsidRPr="3A0CE7D2">
        <w:rPr>
          <w:sz w:val="24"/>
          <w:szCs w:val="24"/>
          <w:lang w:val="en-US"/>
        </w:rPr>
        <w:t>5</w:t>
      </w:r>
      <w:r w:rsidR="6B875E94" w:rsidRPr="3A0CE7D2">
        <w:rPr>
          <w:sz w:val="24"/>
          <w:szCs w:val="24"/>
          <w:lang w:val="en-US"/>
        </w:rPr>
        <w:t>0</w:t>
      </w:r>
      <w:r w:rsidR="054EF8ED" w:rsidRPr="3A0CE7D2">
        <w:rPr>
          <w:sz w:val="24"/>
          <w:szCs w:val="24"/>
          <w:lang w:val="en-US"/>
        </w:rPr>
        <w:t xml:space="preserve"> attempts per question. For multiple choice</w:t>
      </w:r>
      <w:r w:rsidR="0C3D2635" w:rsidRPr="3A0CE7D2">
        <w:rPr>
          <w:sz w:val="24"/>
          <w:szCs w:val="24"/>
          <w:lang w:val="en-US"/>
        </w:rPr>
        <w:t xml:space="preserve"> </w:t>
      </w:r>
      <w:r w:rsidR="054EF8ED" w:rsidRPr="3A0CE7D2">
        <w:rPr>
          <w:sz w:val="24"/>
          <w:szCs w:val="24"/>
          <w:lang w:val="en-US"/>
        </w:rPr>
        <w:t>questions, the deduction per incorrect answer is equal to: 100% divided by (the number</w:t>
      </w:r>
      <w:r w:rsidR="0C3D2635" w:rsidRPr="3A0CE7D2">
        <w:rPr>
          <w:sz w:val="24"/>
          <w:szCs w:val="24"/>
          <w:lang w:val="en-US"/>
        </w:rPr>
        <w:t xml:space="preserve"> </w:t>
      </w:r>
      <w:r w:rsidR="054EF8ED" w:rsidRPr="3A0CE7D2">
        <w:rPr>
          <w:sz w:val="24"/>
          <w:szCs w:val="24"/>
          <w:lang w:val="en-US"/>
        </w:rPr>
        <w:t>of answer options - 1). For all other question types</w:t>
      </w:r>
      <w:r w:rsidR="3F3ECAA3" w:rsidRPr="3A0CE7D2">
        <w:rPr>
          <w:sz w:val="24"/>
          <w:szCs w:val="24"/>
          <w:lang w:val="en-US"/>
        </w:rPr>
        <w:t>,</w:t>
      </w:r>
      <w:r w:rsidR="60264469" w:rsidRPr="3A0CE7D2">
        <w:rPr>
          <w:sz w:val="24"/>
          <w:szCs w:val="24"/>
          <w:lang w:val="en-US"/>
        </w:rPr>
        <w:t xml:space="preserve"> </w:t>
      </w:r>
      <w:r w:rsidR="3F3ECAA3" w:rsidRPr="3A0CE7D2">
        <w:rPr>
          <w:sz w:val="24"/>
          <w:szCs w:val="24"/>
          <w:lang w:val="en-US"/>
        </w:rPr>
        <w:t>no</w:t>
      </w:r>
      <w:r w:rsidR="054EF8ED" w:rsidRPr="3A0CE7D2">
        <w:rPr>
          <w:sz w:val="24"/>
          <w:szCs w:val="24"/>
          <w:lang w:val="en-US"/>
        </w:rPr>
        <w:t xml:space="preserve"> credit will be deducted for each</w:t>
      </w:r>
      <w:r w:rsidR="0C3D2635" w:rsidRPr="3A0CE7D2">
        <w:rPr>
          <w:sz w:val="24"/>
          <w:szCs w:val="24"/>
          <w:lang w:val="en-US"/>
        </w:rPr>
        <w:t xml:space="preserve"> </w:t>
      </w:r>
      <w:r w:rsidR="054EF8ED" w:rsidRPr="3A0CE7D2">
        <w:rPr>
          <w:sz w:val="24"/>
          <w:szCs w:val="24"/>
          <w:lang w:val="en-US"/>
        </w:rPr>
        <w:t>incorrect answer. There is no penalty for using hints.</w:t>
      </w:r>
      <w:r w:rsidR="0821DBEF" w:rsidRPr="3A0CE7D2">
        <w:rPr>
          <w:sz w:val="24"/>
          <w:szCs w:val="24"/>
          <w:lang w:val="en-US"/>
        </w:rPr>
        <w:t xml:space="preserve"> The lowest homework grade will be dropped. </w:t>
      </w:r>
    </w:p>
    <w:p w14:paraId="73F9BBA8" w14:textId="0FF62716" w:rsidR="008E768B" w:rsidRDefault="008E768B">
      <w:pPr>
        <w:widowControl w:val="0"/>
      </w:pPr>
    </w:p>
    <w:p w14:paraId="26F713A1" w14:textId="3FC9F7D7" w:rsidR="00604093" w:rsidRPr="00282157" w:rsidRDefault="00D71A06">
      <w:pPr>
        <w:widowControl w:val="0"/>
        <w:rPr>
          <w:sz w:val="24"/>
          <w:szCs w:val="24"/>
        </w:rPr>
      </w:pPr>
      <w:proofErr w:type="spellStart"/>
      <w:r w:rsidRPr="00D71A06">
        <w:rPr>
          <w:i/>
          <w:sz w:val="24"/>
          <w:szCs w:val="24"/>
        </w:rPr>
        <w:t>ExpertTA</w:t>
      </w:r>
      <w:proofErr w:type="spellEnd"/>
      <w:r w:rsidRPr="00D71A06">
        <w:rPr>
          <w:i/>
          <w:sz w:val="24"/>
          <w:szCs w:val="24"/>
        </w:rPr>
        <w:t xml:space="preserve"> Terms of Service</w:t>
      </w:r>
      <w:r>
        <w:rPr>
          <w:sz w:val="24"/>
          <w:szCs w:val="24"/>
        </w:rPr>
        <w:t xml:space="preserve">: </w:t>
      </w:r>
      <w:proofErr w:type="spellStart"/>
      <w:r w:rsidRPr="00247460">
        <w:rPr>
          <w:i/>
          <w:sz w:val="24"/>
          <w:szCs w:val="24"/>
        </w:rPr>
        <w:t>Expert</w:t>
      </w:r>
      <w:r w:rsidR="00282157" w:rsidRPr="00247460">
        <w:rPr>
          <w:i/>
          <w:sz w:val="24"/>
          <w:szCs w:val="24"/>
        </w:rPr>
        <w:t>TA</w:t>
      </w:r>
      <w:proofErr w:type="spellEnd"/>
      <w:r w:rsidR="00282157" w:rsidRPr="00282157">
        <w:rPr>
          <w:sz w:val="24"/>
          <w:szCs w:val="24"/>
        </w:rPr>
        <w:t xml:space="preserve"> problems are copyrighted. It i</w:t>
      </w:r>
      <w:r>
        <w:rPr>
          <w:sz w:val="24"/>
          <w:szCs w:val="24"/>
        </w:rPr>
        <w:t xml:space="preserve">s expressly forbidden in </w:t>
      </w:r>
      <w:proofErr w:type="spellStart"/>
      <w:r w:rsidRPr="00247460">
        <w:rPr>
          <w:i/>
          <w:sz w:val="24"/>
          <w:szCs w:val="24"/>
        </w:rPr>
        <w:t>Expert</w:t>
      </w:r>
      <w:r w:rsidR="00282157" w:rsidRPr="00247460">
        <w:rPr>
          <w:i/>
          <w:sz w:val="24"/>
          <w:szCs w:val="24"/>
        </w:rPr>
        <w:t>TA</w:t>
      </w:r>
      <w:r w:rsidR="00282157" w:rsidRPr="00282157">
        <w:rPr>
          <w:sz w:val="24"/>
          <w:szCs w:val="24"/>
        </w:rPr>
        <w:t>'s</w:t>
      </w:r>
      <w:proofErr w:type="spellEnd"/>
      <w:r w:rsidR="00282157" w:rsidRPr="00282157">
        <w:rPr>
          <w:sz w:val="24"/>
          <w:szCs w:val="24"/>
        </w:rPr>
        <w:t xml:space="preserve"> Terms of Service (TOS) for a student to post this copyrighted material. Violating the TOS can result in disconti</w:t>
      </w:r>
      <w:r>
        <w:rPr>
          <w:sz w:val="24"/>
          <w:szCs w:val="24"/>
        </w:rPr>
        <w:t xml:space="preserve">nuation of the student's </w:t>
      </w:r>
      <w:proofErr w:type="spellStart"/>
      <w:r w:rsidRPr="00247460">
        <w:rPr>
          <w:i/>
          <w:sz w:val="24"/>
          <w:szCs w:val="24"/>
        </w:rPr>
        <w:t>Expert</w:t>
      </w:r>
      <w:r w:rsidR="00282157" w:rsidRPr="00247460">
        <w:rPr>
          <w:i/>
          <w:sz w:val="24"/>
          <w:szCs w:val="24"/>
        </w:rPr>
        <w:t>TA</w:t>
      </w:r>
      <w:proofErr w:type="spellEnd"/>
      <w:r w:rsidR="00282157" w:rsidRPr="00282157">
        <w:rPr>
          <w:sz w:val="24"/>
          <w:szCs w:val="24"/>
        </w:rPr>
        <w:t xml:space="preserve"> account</w:t>
      </w:r>
      <w:r w:rsidR="00D769EE">
        <w:rPr>
          <w:sz w:val="24"/>
          <w:szCs w:val="24"/>
        </w:rPr>
        <w:t>.</w:t>
      </w:r>
    </w:p>
    <w:p w14:paraId="13F8FCAF" w14:textId="4235D7E2" w:rsidR="00896438" w:rsidRDefault="00F16FB3">
      <w:pPr>
        <w:widowControl w:val="0"/>
      </w:pPr>
      <w:r w:rsidRPr="003651E9">
        <w:rPr>
          <w:rFonts w:asciiTheme="majorHAnsi" w:hAnsiTheme="majorHAnsi"/>
          <w:b/>
          <w:bCs/>
          <w:i/>
          <w:caps/>
          <w:noProof/>
          <w:sz w:val="28"/>
          <w:szCs w:val="28"/>
          <w:u w:val="single"/>
          <w:lang w:val="en-US"/>
        </w:rPr>
        <mc:AlternateContent>
          <mc:Choice Requires="wps">
            <w:drawing>
              <wp:anchor distT="0" distB="0" distL="114300" distR="114300" simplePos="0" relativeHeight="251658244" behindDoc="0" locked="0" layoutInCell="1" allowOverlap="1" wp14:anchorId="7B914034" wp14:editId="37C0F5A4">
                <wp:simplePos x="0" y="0"/>
                <wp:positionH relativeFrom="column">
                  <wp:posOffset>165100</wp:posOffset>
                </wp:positionH>
                <wp:positionV relativeFrom="paragraph">
                  <wp:posOffset>273685</wp:posOffset>
                </wp:positionV>
                <wp:extent cx="5890895" cy="684530"/>
                <wp:effectExtent l="0" t="0" r="27305" b="26670"/>
                <wp:wrapSquare wrapText="bothSides"/>
                <wp:docPr id="4" name="Text Box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890895" cy="684530"/>
                        </a:xfrm>
                        <a:prstGeom prst="rect">
                          <a:avLst/>
                        </a:prstGeom>
                        <a:solidFill>
                          <a:schemeClr val="bg1">
                            <a:lumMod val="95000"/>
                          </a:schemeClr>
                        </a:solid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67A7005" w14:textId="1DBD31ED" w:rsidR="00B918E5" w:rsidRPr="00492493" w:rsidRDefault="00B918E5" w:rsidP="00F16FB3">
                            <w:pPr>
                              <w:widowControl w:val="0"/>
                              <w:autoSpaceDE w:val="0"/>
                              <w:autoSpaceDN w:val="0"/>
                              <w:adjustRightInd w:val="0"/>
                              <w:jc w:val="both"/>
                              <w:rPr>
                                <w:i/>
                              </w:rPr>
                            </w:pPr>
                            <w:r w:rsidRPr="00492493">
                              <w:rPr>
                                <w:rFonts w:eastAsiaTheme="minorEastAsia"/>
                                <w:sz w:val="24"/>
                                <w:szCs w:val="24"/>
                                <w:lang w:val="en-US"/>
                              </w:rPr>
                              <w:t>All deadlines are based on Eastern time. The instructor reserves the right to change dates accordingly as the semester progresses. All changes will be communicated in an appropriate manner.</w:t>
                            </w:r>
                          </w:p>
                          <w:p w14:paraId="42282C49" w14:textId="77777777" w:rsidR="00B918E5" w:rsidRPr="00492493" w:rsidRDefault="00B918E5" w:rsidP="00F16FB3">
                            <w:pPr>
                              <w:pStyle w:val="CommentText"/>
                              <w:rPr>
                                <w:rFonts w:ascii="Arial" w:hAnsi="Arial" w:cs="Arial"/>
                                <w:b/>
                                <w:bCs/>
                                <w:caps/>
                                <w:sz w:val="28"/>
                                <w:szCs w:val="28"/>
                              </w:rPr>
                            </w:pPr>
                          </w:p>
                          <w:p w14:paraId="1A37B667" w14:textId="77777777" w:rsidR="00B918E5" w:rsidRPr="00492493" w:rsidRDefault="00B918E5" w:rsidP="00F16F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14034" id="Text Box 4" o:spid="_x0000_s1028" type="#_x0000_t202" alt="&quot;&quot;" style="position:absolute;margin-left:13pt;margin-top:21.55pt;width:463.85pt;height:53.9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" fillcolor="#f2f2f2 [3052]" strokecolor="black [3213]" strokeweight="1pt">
                <v:textbox>
                  <w:txbxContent>
                    <w:p w14:paraId="267A7005" w14:textId="1DBD31ED" w:rsidR="00B918E5" w:rsidRPr="00492493" w:rsidRDefault="00B918E5" w:rsidP="00F16FB3">
                      <w:pPr>
                        <w:widowControl w:val="0"/>
                        <w:autoSpaceDE w:val="0"/>
                        <w:autoSpaceDN w:val="0"/>
                        <w:adjustRightInd w:val="0"/>
                        <w:jc w:val="both"/>
                        <w:rPr>
                          <w:i/>
                        </w:rPr>
                      </w:pPr>
                      <w:r w:rsidRPr="00492493">
                        <w:rPr>
                          <w:rFonts w:eastAsiaTheme="minorEastAsia"/>
                          <w:sz w:val="24"/>
                          <w:szCs w:val="24"/>
                          <w:lang w:val="en-US"/>
                        </w:rPr>
                        <w:t>All deadlines are based on Eastern time. The instructor reserves the right to change dates accordingly as the semester progresses. All changes will be communicated in an appropriate manner.</w:t>
                      </w:r>
                    </w:p>
                    <w:p w14:paraId="42282C49" w14:textId="77777777" w:rsidR="00B918E5" w:rsidRPr="00492493" w:rsidRDefault="00B918E5" w:rsidP="00F16FB3">
                      <w:pPr>
                        <w:pStyle w:val="CommentText"/>
                        <w:rPr>
                          <w:rFonts w:ascii="Arial" w:hAnsi="Arial" w:cs="Arial"/>
                          <w:b/>
                          <w:bCs/>
                          <w:caps/>
                          <w:sz w:val="28"/>
                          <w:szCs w:val="28"/>
                        </w:rPr>
                      </w:pPr>
                    </w:p>
                    <w:p w14:paraId="1A37B667" w14:textId="77777777" w:rsidR="00B918E5" w:rsidRPr="00492493" w:rsidRDefault="00B918E5" w:rsidP="00F16FB3"/>
                  </w:txbxContent>
                </v:textbox>
                <w10:wrap type="square"/>
              </v:shape>
            </w:pict>
          </mc:Fallback>
        </mc:AlternateContent>
      </w:r>
    </w:p>
    <w:p w14:paraId="2C49BC48" w14:textId="77777777" w:rsidR="00F16FB3" w:rsidRDefault="00F16FB3" w:rsidP="00F16FB3">
      <w:pPr>
        <w:widowControl w:val="0"/>
        <w:rPr>
          <w:b/>
          <w:i/>
          <w:sz w:val="24"/>
          <w:szCs w:val="24"/>
          <w:lang w:val="en-US"/>
        </w:rPr>
      </w:pPr>
    </w:p>
    <w:p w14:paraId="2BAC46B9" w14:textId="3CA903CF" w:rsidR="00F16FB3" w:rsidRPr="002E46DB" w:rsidRDefault="00F16FB3" w:rsidP="00F16FB3">
      <w:pPr>
        <w:widowControl w:val="0"/>
        <w:rPr>
          <w:rStyle w:val="Strong"/>
          <w:b/>
          <w:sz w:val="24"/>
        </w:rPr>
      </w:pPr>
      <w:proofErr w:type="spellStart"/>
      <w:r w:rsidRPr="002E46DB">
        <w:rPr>
          <w:rStyle w:val="Strong"/>
          <w:b/>
          <w:sz w:val="24"/>
        </w:rPr>
        <w:t>ExpertTA</w:t>
      </w:r>
      <w:proofErr w:type="spellEnd"/>
      <w:r w:rsidRPr="002E46DB">
        <w:rPr>
          <w:rStyle w:val="Strong"/>
          <w:b/>
          <w:sz w:val="24"/>
        </w:rPr>
        <w:t xml:space="preserve"> Late Homework Policy</w:t>
      </w:r>
    </w:p>
    <w:p w14:paraId="0B21FC2E" w14:textId="3AAAD82E" w:rsidR="00F16FB3" w:rsidRPr="00CD7FE5" w:rsidRDefault="414AE5BD" w:rsidP="00F16FB3">
      <w:pPr>
        <w:widowControl w:val="0"/>
        <w:numPr>
          <w:ilvl w:val="0"/>
          <w:numId w:val="11"/>
        </w:numPr>
        <w:rPr>
          <w:sz w:val="24"/>
          <w:szCs w:val="24"/>
          <w:lang w:val="en-US"/>
        </w:rPr>
      </w:pPr>
      <w:r w:rsidRPr="3A0CE7D2">
        <w:rPr>
          <w:sz w:val="24"/>
          <w:szCs w:val="24"/>
          <w:lang w:val="en-US"/>
        </w:rPr>
        <w:t>10% late penalty deduction per day</w:t>
      </w:r>
      <w:r w:rsidR="5600A2F0" w:rsidRPr="3A0CE7D2">
        <w:rPr>
          <w:sz w:val="24"/>
          <w:szCs w:val="24"/>
          <w:lang w:val="en-US"/>
        </w:rPr>
        <w:t xml:space="preserve"> for a maximum of one week late.</w:t>
      </w:r>
    </w:p>
    <w:p w14:paraId="523C850E" w14:textId="77777777" w:rsidR="00751640" w:rsidRDefault="00751640" w:rsidP="00F16FB3">
      <w:pPr>
        <w:widowControl w:val="0"/>
        <w:rPr>
          <w:sz w:val="24"/>
          <w:szCs w:val="24"/>
          <w:lang w:val="en-US"/>
        </w:rPr>
      </w:pPr>
    </w:p>
    <w:p w14:paraId="352C43A8" w14:textId="4C19BED6" w:rsidR="00F16FB3" w:rsidRDefault="414AE5BD" w:rsidP="00F16FB3">
      <w:pPr>
        <w:widowControl w:val="0"/>
        <w:rPr>
          <w:sz w:val="24"/>
          <w:szCs w:val="24"/>
          <w:lang w:val="en-US"/>
        </w:rPr>
      </w:pPr>
      <w:r w:rsidRPr="3A0CE7D2">
        <w:rPr>
          <w:sz w:val="24"/>
          <w:szCs w:val="24"/>
          <w:lang w:val="en-US"/>
        </w:rPr>
        <w:t xml:space="preserve">Every student has the right to request </w:t>
      </w:r>
      <w:r w:rsidRPr="3A0CE7D2">
        <w:rPr>
          <w:rStyle w:val="Strong"/>
          <w:b/>
          <w:bCs/>
          <w:sz w:val="24"/>
          <w:szCs w:val="24"/>
        </w:rPr>
        <w:t>one late homework submission</w:t>
      </w:r>
      <w:r w:rsidRPr="3A0CE7D2">
        <w:rPr>
          <w:sz w:val="24"/>
          <w:szCs w:val="24"/>
          <w:lang w:val="en-US"/>
        </w:rPr>
        <w:t xml:space="preserve"> to be graded at no late penalty. </w:t>
      </w:r>
      <w:r w:rsidRPr="3A0CE7D2">
        <w:rPr>
          <w:rStyle w:val="Emphasis"/>
          <w:b/>
          <w:bCs/>
          <w:sz w:val="24"/>
          <w:szCs w:val="24"/>
        </w:rPr>
        <w:t>No questions asked!</w:t>
      </w:r>
      <w:r w:rsidRPr="3A0CE7D2">
        <w:rPr>
          <w:sz w:val="24"/>
          <w:szCs w:val="24"/>
          <w:lang w:val="en-US"/>
        </w:rPr>
        <w:t xml:space="preserve"> If you would like to request your late homework submission, simply e</w:t>
      </w:r>
      <w:r w:rsidRPr="3A0CE7D2">
        <w:rPr>
          <w:rFonts w:ascii="Cambria Math" w:hAnsi="Cambria Math" w:cs="Cambria Math"/>
          <w:sz w:val="24"/>
          <w:szCs w:val="24"/>
          <w:lang w:val="en-US"/>
        </w:rPr>
        <w:t>‐</w:t>
      </w:r>
      <w:r w:rsidRPr="3A0CE7D2">
        <w:rPr>
          <w:sz w:val="24"/>
          <w:szCs w:val="24"/>
          <w:lang w:val="en-US"/>
        </w:rPr>
        <w:t xml:space="preserve">mail me informing me: 1) class section (or meeting times), 2) homework # and 3) the date you would like to submit it at. Student access to </w:t>
      </w:r>
      <w:proofErr w:type="spellStart"/>
      <w:r w:rsidRPr="3A0CE7D2">
        <w:rPr>
          <w:i/>
          <w:iCs/>
          <w:sz w:val="24"/>
          <w:szCs w:val="24"/>
          <w:lang w:val="en-US"/>
        </w:rPr>
        <w:t>ExpertTA</w:t>
      </w:r>
      <w:proofErr w:type="spellEnd"/>
      <w:r w:rsidRPr="3A0CE7D2">
        <w:rPr>
          <w:sz w:val="24"/>
          <w:szCs w:val="24"/>
          <w:lang w:val="en-US"/>
        </w:rPr>
        <w:t xml:space="preserve"> ends on the day of your final exa</w:t>
      </w:r>
      <w:r w:rsidR="5E65BBA0" w:rsidRPr="3A0CE7D2">
        <w:rPr>
          <w:sz w:val="24"/>
          <w:szCs w:val="24"/>
          <w:lang w:val="en-US"/>
        </w:rPr>
        <w:t>m</w:t>
      </w:r>
      <w:r w:rsidRPr="3A0CE7D2">
        <w:rPr>
          <w:sz w:val="24"/>
          <w:szCs w:val="24"/>
          <w:lang w:val="en-US"/>
        </w:rPr>
        <w:t xml:space="preserve"> to allow for final exam studying</w:t>
      </w:r>
      <w:r w:rsidRPr="3A0CE7D2">
        <w:rPr>
          <w:rStyle w:val="Strong"/>
          <w:b/>
          <w:bCs/>
          <w:sz w:val="24"/>
          <w:szCs w:val="24"/>
        </w:rPr>
        <w:t>. No late submissions, however, will be accepted after</w:t>
      </w:r>
      <w:r w:rsidR="47233363" w:rsidRPr="3A0CE7D2">
        <w:rPr>
          <w:rStyle w:val="Strong"/>
          <w:b/>
          <w:bCs/>
          <w:sz w:val="24"/>
          <w:szCs w:val="24"/>
        </w:rPr>
        <w:t xml:space="preserve"> </w:t>
      </w:r>
      <w:r w:rsidR="2BC3C6B5" w:rsidRPr="3A0CE7D2">
        <w:rPr>
          <w:rStyle w:val="Strong"/>
          <w:b/>
          <w:bCs/>
          <w:sz w:val="24"/>
          <w:szCs w:val="24"/>
        </w:rPr>
        <w:t>Friday</w:t>
      </w:r>
      <w:r w:rsidR="000433C2">
        <w:rPr>
          <w:rStyle w:val="Strong"/>
          <w:b/>
          <w:bCs/>
          <w:sz w:val="24"/>
          <w:szCs w:val="24"/>
        </w:rPr>
        <w:t>,</w:t>
      </w:r>
      <w:r w:rsidR="47233363" w:rsidRPr="3A0CE7D2">
        <w:rPr>
          <w:rStyle w:val="Strong"/>
          <w:b/>
          <w:bCs/>
          <w:sz w:val="24"/>
          <w:szCs w:val="24"/>
        </w:rPr>
        <w:t xml:space="preserve"> </w:t>
      </w:r>
      <w:r w:rsidR="000433C2">
        <w:rPr>
          <w:rStyle w:val="Strong"/>
          <w:b/>
          <w:bCs/>
          <w:sz w:val="24"/>
          <w:szCs w:val="24"/>
        </w:rPr>
        <w:t>April</w:t>
      </w:r>
      <w:r w:rsidRPr="3A0CE7D2">
        <w:rPr>
          <w:rStyle w:val="Strong"/>
          <w:b/>
          <w:bCs/>
          <w:sz w:val="24"/>
          <w:szCs w:val="24"/>
        </w:rPr>
        <w:t xml:space="preserve"> </w:t>
      </w:r>
      <w:r w:rsidR="000433C2">
        <w:rPr>
          <w:rStyle w:val="Strong"/>
          <w:b/>
          <w:bCs/>
          <w:sz w:val="24"/>
          <w:szCs w:val="24"/>
        </w:rPr>
        <w:t>29</w:t>
      </w:r>
      <w:r w:rsidRPr="3A0CE7D2">
        <w:rPr>
          <w:rStyle w:val="Strong"/>
          <w:b/>
          <w:bCs/>
          <w:sz w:val="24"/>
          <w:szCs w:val="24"/>
        </w:rPr>
        <w:t>, 202</w:t>
      </w:r>
      <w:r w:rsidR="000433C2">
        <w:rPr>
          <w:rStyle w:val="Strong"/>
          <w:b/>
          <w:bCs/>
          <w:sz w:val="24"/>
          <w:szCs w:val="24"/>
        </w:rPr>
        <w:t>2</w:t>
      </w:r>
      <w:r w:rsidR="47233363" w:rsidRPr="3A0CE7D2">
        <w:rPr>
          <w:rStyle w:val="Strong"/>
          <w:b/>
          <w:bCs/>
          <w:sz w:val="24"/>
          <w:szCs w:val="24"/>
        </w:rPr>
        <w:t xml:space="preserve"> at 11:59 pm</w:t>
      </w:r>
      <w:r w:rsidRPr="3A0CE7D2">
        <w:rPr>
          <w:b/>
          <w:bCs/>
          <w:sz w:val="24"/>
          <w:szCs w:val="24"/>
          <w:lang w:val="en-US"/>
        </w:rPr>
        <w:t xml:space="preserve">, </w:t>
      </w:r>
      <w:r w:rsidRPr="3A0CE7D2">
        <w:rPr>
          <w:sz w:val="24"/>
          <w:szCs w:val="24"/>
          <w:lang w:val="en-US"/>
        </w:rPr>
        <w:t>there will be no exceptions.</w:t>
      </w:r>
    </w:p>
    <w:p w14:paraId="267F7993" w14:textId="77777777" w:rsidR="00D867D0" w:rsidRDefault="00D867D0" w:rsidP="00D867D0">
      <w:pPr>
        <w:widowControl w:val="0"/>
        <w:rPr>
          <w:b/>
          <w:sz w:val="24"/>
          <w:szCs w:val="24"/>
          <w:lang w:val="en-US"/>
        </w:rPr>
      </w:pPr>
    </w:p>
    <w:p w14:paraId="7BF02C43" w14:textId="504948ED" w:rsidR="00D867D0" w:rsidRDefault="00D867D0" w:rsidP="00D867D0">
      <w:pPr>
        <w:widowControl w:val="0"/>
        <w:rPr>
          <w:b/>
          <w:sz w:val="24"/>
          <w:szCs w:val="24"/>
          <w:lang w:val="en-US"/>
        </w:rPr>
      </w:pPr>
      <w:r>
        <w:rPr>
          <w:b/>
          <w:sz w:val="24"/>
          <w:szCs w:val="24"/>
          <w:lang w:val="en-US"/>
        </w:rPr>
        <w:t xml:space="preserve">Paper </w:t>
      </w:r>
      <w:r w:rsidRPr="005C1955">
        <w:rPr>
          <w:b/>
          <w:sz w:val="24"/>
          <w:szCs w:val="24"/>
          <w:lang w:val="en-US"/>
        </w:rPr>
        <w:t>Quizzes</w:t>
      </w:r>
    </w:p>
    <w:p w14:paraId="47DF1228" w14:textId="77777777" w:rsidR="00D867D0" w:rsidRPr="005C1955" w:rsidRDefault="00D867D0" w:rsidP="00D867D0">
      <w:pPr>
        <w:widowControl w:val="0"/>
        <w:rPr>
          <w:b/>
          <w:sz w:val="24"/>
          <w:szCs w:val="24"/>
          <w:lang w:val="en-US"/>
        </w:rPr>
      </w:pPr>
    </w:p>
    <w:p w14:paraId="53C86045" w14:textId="77777777" w:rsidR="00D867D0" w:rsidRPr="0007306F" w:rsidRDefault="00D867D0" w:rsidP="00D867D0">
      <w:pPr>
        <w:widowControl w:val="0"/>
        <w:rPr>
          <w:sz w:val="24"/>
          <w:szCs w:val="24"/>
          <w:lang w:val="en-US"/>
        </w:rPr>
      </w:pPr>
      <w:r w:rsidRPr="3A0CE7D2">
        <w:rPr>
          <w:sz w:val="24"/>
          <w:szCs w:val="24"/>
          <w:lang w:val="en-US"/>
        </w:rPr>
        <w:t>Paper quizzes will be completed and submitted individually. Quizzes will be administered throughout with advance notice. The lowest quiz grade will be dropped at the end of the course.</w:t>
      </w:r>
    </w:p>
    <w:p w14:paraId="03C371C4" w14:textId="77777777" w:rsidR="00D867D0" w:rsidRDefault="00D867D0">
      <w:pPr>
        <w:widowControl w:val="0"/>
      </w:pPr>
    </w:p>
    <w:p w14:paraId="56DA99D7" w14:textId="22BEFA98" w:rsidR="005C1955" w:rsidRDefault="00604093" w:rsidP="00604093">
      <w:pPr>
        <w:widowControl w:val="0"/>
        <w:rPr>
          <w:b/>
          <w:sz w:val="24"/>
          <w:szCs w:val="24"/>
          <w:lang w:val="en-US"/>
        </w:rPr>
      </w:pPr>
      <w:r w:rsidRPr="002E46DB">
        <w:rPr>
          <w:rStyle w:val="Strong"/>
          <w:b/>
          <w:sz w:val="24"/>
        </w:rPr>
        <w:lastRenderedPageBreak/>
        <w:t>Exams</w:t>
      </w:r>
      <w:r w:rsidR="003926EF">
        <w:rPr>
          <w:b/>
          <w:sz w:val="24"/>
          <w:szCs w:val="24"/>
          <w:lang w:val="en-US"/>
        </w:rPr>
        <w:t xml:space="preserve"> </w:t>
      </w:r>
    </w:p>
    <w:p w14:paraId="13A0583D" w14:textId="77777777" w:rsidR="000021E4" w:rsidRDefault="000021E4" w:rsidP="00604093">
      <w:pPr>
        <w:widowControl w:val="0"/>
        <w:rPr>
          <w:b/>
          <w:sz w:val="24"/>
          <w:szCs w:val="24"/>
          <w:lang w:val="en-US"/>
        </w:rPr>
      </w:pPr>
    </w:p>
    <w:p w14:paraId="1FE04543" w14:textId="4CEB6803" w:rsidR="00604093" w:rsidRPr="00E90FE8" w:rsidRDefault="00604093" w:rsidP="00604093">
      <w:pPr>
        <w:widowControl w:val="0"/>
        <w:rPr>
          <w:sz w:val="24"/>
          <w:szCs w:val="24"/>
          <w:lang w:val="en-US"/>
        </w:rPr>
      </w:pPr>
      <w:r w:rsidRPr="00604093">
        <w:rPr>
          <w:sz w:val="24"/>
          <w:szCs w:val="24"/>
          <w:lang w:val="en-US"/>
        </w:rPr>
        <w:t xml:space="preserve">Exams will be a combination of conceptual, </w:t>
      </w:r>
      <w:r w:rsidR="000D5E83" w:rsidRPr="00604093">
        <w:rPr>
          <w:sz w:val="24"/>
          <w:szCs w:val="24"/>
          <w:lang w:val="en-US"/>
        </w:rPr>
        <w:t>symbolic,</w:t>
      </w:r>
      <w:r w:rsidRPr="00604093">
        <w:rPr>
          <w:sz w:val="24"/>
          <w:szCs w:val="24"/>
          <w:lang w:val="en-US"/>
        </w:rPr>
        <w:t xml:space="preserve"> and numerical problems, and will test how you apply your knowledge to solve problems.</w:t>
      </w:r>
      <w:r w:rsidRPr="00604093">
        <w:rPr>
          <w:b/>
          <w:sz w:val="24"/>
          <w:szCs w:val="24"/>
          <w:lang w:val="en-US"/>
        </w:rPr>
        <w:t xml:space="preserve"> </w:t>
      </w:r>
    </w:p>
    <w:p w14:paraId="6390407E" w14:textId="5B16D9BD" w:rsidR="00896438" w:rsidRDefault="00896438" w:rsidP="00604093">
      <w:pPr>
        <w:widowControl w:val="0"/>
        <w:rPr>
          <w:sz w:val="24"/>
          <w:szCs w:val="24"/>
          <w:lang w:val="en-US"/>
        </w:rPr>
      </w:pPr>
    </w:p>
    <w:p w14:paraId="7959E2C8" w14:textId="03475728" w:rsidR="007A1543" w:rsidRDefault="00165CDC" w:rsidP="00604093">
      <w:pPr>
        <w:widowControl w:val="0"/>
        <w:rPr>
          <w:sz w:val="24"/>
          <w:szCs w:val="24"/>
          <w:lang w:val="en-US"/>
        </w:rPr>
      </w:pPr>
      <w:r w:rsidRPr="00351E71">
        <w:rPr>
          <w:sz w:val="24"/>
          <w:szCs w:val="24"/>
          <w:lang w:val="en-US"/>
        </w:rPr>
        <w:t xml:space="preserve">Please be reminded that </w:t>
      </w:r>
      <w:r w:rsidRPr="002E46DB">
        <w:rPr>
          <w:rStyle w:val="Strong"/>
          <w:b/>
          <w:sz w:val="24"/>
          <w:u w:val="single"/>
        </w:rPr>
        <w:t>exams are individual assessments</w:t>
      </w:r>
      <w:r w:rsidRPr="00351E71">
        <w:rPr>
          <w:sz w:val="24"/>
          <w:szCs w:val="24"/>
          <w:lang w:val="en-US"/>
        </w:rPr>
        <w:t xml:space="preserve">. You are not permitted to receive help from anyone else (enrolled or not in the course). You are also not permitted to provide help on exam work to any other students. </w:t>
      </w:r>
    </w:p>
    <w:p w14:paraId="62E74DAE" w14:textId="77777777" w:rsidR="001D1E8F" w:rsidRDefault="001D1E8F" w:rsidP="00604093">
      <w:pPr>
        <w:widowControl w:val="0"/>
        <w:rPr>
          <w:sz w:val="24"/>
          <w:szCs w:val="24"/>
          <w:lang w:val="en-US"/>
        </w:rPr>
      </w:pPr>
    </w:p>
    <w:p w14:paraId="08548C03" w14:textId="77777777" w:rsidR="001B3883" w:rsidRDefault="001B3883" w:rsidP="00604093">
      <w:pPr>
        <w:widowControl w:val="0"/>
        <w:rPr>
          <w:sz w:val="24"/>
          <w:szCs w:val="24"/>
          <w:lang w:val="en-US"/>
        </w:rPr>
      </w:pPr>
    </w:p>
    <w:p w14:paraId="00AAFFEC" w14:textId="216F72EB" w:rsidR="007A1543" w:rsidRPr="008A2DD9" w:rsidRDefault="71F1CE91" w:rsidP="3A0CE7D2">
      <w:pPr>
        <w:widowControl w:val="0"/>
        <w:rPr>
          <w:sz w:val="24"/>
          <w:szCs w:val="24"/>
        </w:rPr>
      </w:pPr>
      <w:r w:rsidRPr="3A0CE7D2">
        <w:rPr>
          <w:b/>
          <w:bCs/>
          <w:sz w:val="24"/>
          <w:szCs w:val="24"/>
          <w:u w:val="single"/>
        </w:rPr>
        <w:t>Midterm Exams:</w:t>
      </w:r>
      <w:r w:rsidRPr="3A0CE7D2">
        <w:rPr>
          <w:sz w:val="24"/>
          <w:szCs w:val="24"/>
        </w:rPr>
        <w:t xml:space="preserve"> There are two midterm exams during the semester. These are common to all sections and will be held</w:t>
      </w:r>
      <w:r w:rsidR="000D5E83">
        <w:rPr>
          <w:sz w:val="24"/>
          <w:szCs w:val="24"/>
        </w:rPr>
        <w:t xml:space="preserve"> on the following days and times</w:t>
      </w:r>
      <w:r w:rsidRPr="3A0CE7D2">
        <w:rPr>
          <w:sz w:val="24"/>
          <w:szCs w:val="24"/>
        </w:rPr>
        <w:t>:</w:t>
      </w:r>
    </w:p>
    <w:p w14:paraId="3B28A2FA" w14:textId="77777777" w:rsidR="007A1543" w:rsidRPr="008A2DD9" w:rsidRDefault="007A1543" w:rsidP="3A0CE7D2">
      <w:pPr>
        <w:widowControl w:val="0"/>
        <w:rPr>
          <w:sz w:val="24"/>
          <w:szCs w:val="24"/>
        </w:rPr>
      </w:pPr>
    </w:p>
    <w:p w14:paraId="21012B0A" w14:textId="0A072595" w:rsidR="007A1543" w:rsidRPr="007407FF" w:rsidRDefault="71F1CE91" w:rsidP="3A0CE7D2">
      <w:pPr>
        <w:widowControl w:val="0"/>
        <w:rPr>
          <w:b/>
          <w:bCs/>
          <w:color w:val="FF0000"/>
          <w:sz w:val="24"/>
          <w:szCs w:val="24"/>
        </w:rPr>
      </w:pPr>
      <w:r w:rsidRPr="007407FF">
        <w:rPr>
          <w:b/>
          <w:bCs/>
          <w:color w:val="FF0000"/>
          <w:sz w:val="24"/>
          <w:szCs w:val="24"/>
        </w:rPr>
        <w:t>Exam #</w:t>
      </w:r>
      <w:r w:rsidR="00E740E5" w:rsidRPr="007407FF">
        <w:rPr>
          <w:b/>
          <w:bCs/>
          <w:color w:val="FF0000"/>
          <w:sz w:val="24"/>
          <w:szCs w:val="24"/>
        </w:rPr>
        <w:t>1</w:t>
      </w:r>
      <w:r w:rsidR="00E740E5" w:rsidRPr="007407FF">
        <w:rPr>
          <w:b/>
          <w:bCs/>
          <w:color w:val="FF0000"/>
          <w:sz w:val="24"/>
          <w:szCs w:val="24"/>
        </w:rPr>
        <w:tab/>
      </w:r>
      <w:r w:rsidR="00E740E5" w:rsidRPr="007407FF">
        <w:rPr>
          <w:b/>
          <w:bCs/>
          <w:color w:val="FF0000"/>
          <w:sz w:val="24"/>
          <w:szCs w:val="24"/>
        </w:rPr>
        <w:tab/>
      </w:r>
      <w:r w:rsidRPr="007407FF">
        <w:rPr>
          <w:b/>
          <w:bCs/>
          <w:color w:val="FF0000"/>
          <w:sz w:val="24"/>
          <w:szCs w:val="24"/>
        </w:rPr>
        <w:t xml:space="preserve">Friday, </w:t>
      </w:r>
      <w:r w:rsidR="00B74958" w:rsidRPr="007407FF">
        <w:rPr>
          <w:b/>
          <w:bCs/>
          <w:color w:val="FF0000"/>
          <w:sz w:val="24"/>
          <w:szCs w:val="24"/>
        </w:rPr>
        <w:t>February</w:t>
      </w:r>
      <w:r w:rsidRPr="007407FF">
        <w:rPr>
          <w:b/>
          <w:bCs/>
          <w:color w:val="FF0000"/>
          <w:sz w:val="24"/>
          <w:szCs w:val="24"/>
        </w:rPr>
        <w:t xml:space="preserve"> </w:t>
      </w:r>
      <w:r w:rsidR="00B74958" w:rsidRPr="007407FF">
        <w:rPr>
          <w:b/>
          <w:bCs/>
          <w:color w:val="FF0000"/>
          <w:sz w:val="24"/>
          <w:szCs w:val="24"/>
        </w:rPr>
        <w:t>1</w:t>
      </w:r>
      <w:r w:rsidR="58AED581" w:rsidRPr="007407FF">
        <w:rPr>
          <w:b/>
          <w:bCs/>
          <w:color w:val="FF0000"/>
          <w:sz w:val="24"/>
          <w:szCs w:val="24"/>
        </w:rPr>
        <w:t>8</w:t>
      </w:r>
      <w:r w:rsidR="00676292" w:rsidRPr="007407FF">
        <w:rPr>
          <w:b/>
          <w:bCs/>
          <w:color w:val="FF0000"/>
          <w:sz w:val="24"/>
          <w:szCs w:val="24"/>
        </w:rPr>
        <w:tab/>
      </w:r>
      <w:r w:rsidR="00676292" w:rsidRPr="007407FF">
        <w:rPr>
          <w:b/>
          <w:bCs/>
          <w:color w:val="FF0000"/>
          <w:sz w:val="24"/>
          <w:szCs w:val="24"/>
        </w:rPr>
        <w:tab/>
      </w:r>
      <w:r w:rsidR="3D0169FD" w:rsidRPr="007407FF">
        <w:rPr>
          <w:b/>
          <w:bCs/>
          <w:color w:val="FF0000"/>
          <w:sz w:val="24"/>
          <w:szCs w:val="24"/>
        </w:rPr>
        <w:t xml:space="preserve">Time: </w:t>
      </w:r>
      <w:r w:rsidR="1E1ABA8A" w:rsidRPr="007407FF">
        <w:rPr>
          <w:b/>
          <w:bCs/>
          <w:color w:val="FF0000"/>
          <w:sz w:val="24"/>
          <w:szCs w:val="24"/>
        </w:rPr>
        <w:t>4 – 6 pm</w:t>
      </w:r>
      <w:r w:rsidRPr="007407FF">
        <w:rPr>
          <w:b/>
          <w:bCs/>
          <w:color w:val="FF0000"/>
          <w:sz w:val="24"/>
          <w:szCs w:val="24"/>
        </w:rPr>
        <w:t xml:space="preserve">         </w:t>
      </w:r>
    </w:p>
    <w:p w14:paraId="45C586FC" w14:textId="4F397B60" w:rsidR="00E740E5" w:rsidRPr="007407FF" w:rsidRDefault="71F1CE91" w:rsidP="007A1543">
      <w:pPr>
        <w:widowControl w:val="0"/>
        <w:rPr>
          <w:b/>
          <w:bCs/>
          <w:color w:val="FF0000"/>
          <w:sz w:val="24"/>
          <w:szCs w:val="24"/>
        </w:rPr>
      </w:pPr>
      <w:r w:rsidRPr="007407FF">
        <w:rPr>
          <w:b/>
          <w:bCs/>
          <w:color w:val="FF0000"/>
          <w:sz w:val="24"/>
          <w:szCs w:val="24"/>
        </w:rPr>
        <w:t>Exam #2</w:t>
      </w:r>
      <w:r w:rsidR="00E740E5" w:rsidRPr="007407FF">
        <w:rPr>
          <w:b/>
          <w:bCs/>
          <w:color w:val="FF0000"/>
          <w:sz w:val="24"/>
          <w:szCs w:val="24"/>
        </w:rPr>
        <w:tab/>
      </w:r>
      <w:r w:rsidR="00E740E5" w:rsidRPr="007407FF">
        <w:rPr>
          <w:b/>
          <w:bCs/>
          <w:color w:val="FF0000"/>
          <w:sz w:val="24"/>
          <w:szCs w:val="24"/>
        </w:rPr>
        <w:tab/>
      </w:r>
      <w:r w:rsidRPr="007407FF">
        <w:rPr>
          <w:b/>
          <w:bCs/>
          <w:color w:val="FF0000"/>
          <w:sz w:val="24"/>
          <w:szCs w:val="24"/>
        </w:rPr>
        <w:t xml:space="preserve">Friday, </w:t>
      </w:r>
      <w:r w:rsidR="00676292" w:rsidRPr="007407FF">
        <w:rPr>
          <w:b/>
          <w:bCs/>
          <w:color w:val="FF0000"/>
          <w:sz w:val="24"/>
          <w:szCs w:val="24"/>
        </w:rPr>
        <w:t>March</w:t>
      </w:r>
      <w:r w:rsidRPr="007407FF">
        <w:rPr>
          <w:b/>
          <w:bCs/>
          <w:color w:val="FF0000"/>
          <w:sz w:val="24"/>
          <w:szCs w:val="24"/>
        </w:rPr>
        <w:t xml:space="preserve"> </w:t>
      </w:r>
      <w:r w:rsidR="00A8752D">
        <w:rPr>
          <w:b/>
          <w:bCs/>
          <w:color w:val="FF0000"/>
          <w:sz w:val="24"/>
          <w:szCs w:val="24"/>
        </w:rPr>
        <w:t>2</w:t>
      </w:r>
      <w:r w:rsidR="00535790">
        <w:rPr>
          <w:b/>
          <w:bCs/>
          <w:color w:val="FF0000"/>
          <w:sz w:val="24"/>
          <w:szCs w:val="24"/>
        </w:rPr>
        <w:t>5</w:t>
      </w:r>
      <w:r w:rsidR="00676292" w:rsidRPr="007407FF">
        <w:rPr>
          <w:b/>
          <w:bCs/>
          <w:color w:val="FF0000"/>
          <w:sz w:val="24"/>
          <w:szCs w:val="24"/>
        </w:rPr>
        <w:tab/>
      </w:r>
      <w:r w:rsidR="00676292" w:rsidRPr="007407FF">
        <w:rPr>
          <w:b/>
          <w:bCs/>
          <w:color w:val="FF0000"/>
          <w:sz w:val="24"/>
          <w:szCs w:val="24"/>
        </w:rPr>
        <w:tab/>
      </w:r>
      <w:r w:rsidR="005F2C49" w:rsidRPr="007407FF">
        <w:rPr>
          <w:b/>
          <w:bCs/>
          <w:color w:val="FF0000"/>
          <w:sz w:val="24"/>
          <w:szCs w:val="24"/>
        </w:rPr>
        <w:tab/>
      </w:r>
      <w:r w:rsidR="3D0169FD" w:rsidRPr="007407FF">
        <w:rPr>
          <w:b/>
          <w:bCs/>
          <w:color w:val="FF0000"/>
          <w:sz w:val="24"/>
          <w:szCs w:val="24"/>
        </w:rPr>
        <w:t xml:space="preserve">Time: </w:t>
      </w:r>
      <w:r w:rsidR="1E1ABA8A" w:rsidRPr="007407FF">
        <w:rPr>
          <w:b/>
          <w:bCs/>
          <w:color w:val="FF0000"/>
          <w:sz w:val="24"/>
          <w:szCs w:val="24"/>
        </w:rPr>
        <w:t>4 – 6 pm</w:t>
      </w:r>
    </w:p>
    <w:p w14:paraId="5F3F118F" w14:textId="72965BE4" w:rsidR="007A1543" w:rsidRPr="00E740E5" w:rsidRDefault="00E740E5" w:rsidP="61A93E55">
      <w:pPr>
        <w:widowControl w:val="0"/>
        <w:rPr>
          <w:color w:val="FF0000"/>
          <w:sz w:val="24"/>
          <w:szCs w:val="24"/>
        </w:rPr>
      </w:pPr>
      <w:r w:rsidRPr="61A93E55">
        <w:rPr>
          <w:b/>
          <w:bCs/>
          <w:color w:val="FF0000"/>
          <w:sz w:val="24"/>
          <w:szCs w:val="24"/>
        </w:rPr>
        <w:t xml:space="preserve">Final Exam     </w:t>
      </w:r>
      <w:r>
        <w:tab/>
      </w:r>
      <w:r w:rsidRPr="61A93E55">
        <w:rPr>
          <w:b/>
          <w:bCs/>
          <w:color w:val="FF0000"/>
          <w:sz w:val="24"/>
          <w:szCs w:val="24"/>
        </w:rPr>
        <w:t>Scheduled by Registrar</w:t>
      </w:r>
    </w:p>
    <w:p w14:paraId="44DCD1E2" w14:textId="5FA451AC" w:rsidR="007A1543" w:rsidRPr="00E740E5" w:rsidRDefault="00E740E5" w:rsidP="007A1543">
      <w:pPr>
        <w:widowControl w:val="0"/>
        <w:rPr>
          <w:color w:val="FF0000"/>
          <w:sz w:val="24"/>
          <w:szCs w:val="24"/>
        </w:rPr>
      </w:pPr>
      <w:r w:rsidRPr="61A93E55">
        <w:rPr>
          <w:color w:val="FF0000"/>
          <w:sz w:val="24"/>
          <w:szCs w:val="24"/>
        </w:rPr>
        <w:t xml:space="preserve">                </w:t>
      </w:r>
      <w:r w:rsidR="71F1CE91" w:rsidRPr="61A93E55">
        <w:rPr>
          <w:color w:val="FF0000"/>
          <w:sz w:val="24"/>
          <w:szCs w:val="24"/>
        </w:rPr>
        <w:t xml:space="preserve">          </w:t>
      </w:r>
    </w:p>
    <w:p w14:paraId="1BFAD430" w14:textId="5B97D7D3" w:rsidR="007A1543" w:rsidRPr="00896438" w:rsidRDefault="001B3883" w:rsidP="00604093">
      <w:pPr>
        <w:widowControl w:val="0"/>
        <w:rPr>
          <w:sz w:val="24"/>
          <w:szCs w:val="24"/>
          <w:lang w:val="en-US"/>
        </w:rPr>
      </w:pPr>
      <w:r>
        <w:rPr>
          <w:rFonts w:asciiTheme="majorHAnsi" w:hAnsiTheme="majorHAnsi"/>
          <w:b/>
          <w:bCs/>
          <w:caps/>
          <w:noProof/>
          <w:sz w:val="28"/>
          <w:szCs w:val="28"/>
          <w:lang w:val="en-US"/>
        </w:rPr>
        <mc:AlternateContent>
          <mc:Choice Requires="wps">
            <w:drawing>
              <wp:anchor distT="0" distB="0" distL="114300" distR="114300" simplePos="0" relativeHeight="251658242" behindDoc="0" locked="0" layoutInCell="1" allowOverlap="1" wp14:anchorId="272AAE75" wp14:editId="6E46C1D6">
                <wp:simplePos x="0" y="0"/>
                <wp:positionH relativeFrom="column">
                  <wp:posOffset>299720</wp:posOffset>
                </wp:positionH>
                <wp:positionV relativeFrom="paragraph">
                  <wp:posOffset>207010</wp:posOffset>
                </wp:positionV>
                <wp:extent cx="5890895" cy="1321435"/>
                <wp:effectExtent l="0" t="0" r="14605" b="12065"/>
                <wp:wrapSquare wrapText="bothSides"/>
                <wp:docPr id="6" name="Text Box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890895" cy="1321435"/>
                        </a:xfrm>
                        <a:prstGeom prst="rect">
                          <a:avLst/>
                        </a:prstGeom>
                        <a:solidFill>
                          <a:schemeClr val="bg1">
                            <a:lumMod val="95000"/>
                          </a:schemeClr>
                        </a:solid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81B21BE" w14:textId="1AAF182D" w:rsidR="00B918E5" w:rsidRDefault="00B918E5" w:rsidP="00E85427">
                            <w:pPr>
                              <w:widowControl w:val="0"/>
                              <w:autoSpaceDE w:val="0"/>
                              <w:autoSpaceDN w:val="0"/>
                              <w:adjustRightInd w:val="0"/>
                              <w:jc w:val="both"/>
                              <w:rPr>
                                <w:i/>
                                <w:sz w:val="24"/>
                              </w:rPr>
                            </w:pPr>
                            <w:r w:rsidRPr="002E46DB">
                              <w:rPr>
                                <w:rStyle w:val="Emphasis"/>
                                <w:b/>
                                <w:sz w:val="24"/>
                              </w:rPr>
                              <w:t>Missing a midterm exam should not be taken lightly</w:t>
                            </w:r>
                            <w:r w:rsidRPr="002E46DB">
                              <w:rPr>
                                <w:i/>
                                <w:sz w:val="24"/>
                              </w:rPr>
                              <w:t xml:space="preserve"> and will only be justified under extraordinary circumstances. You are required to offer extensive documentation to verify your situation, and if your case is approved, you will be offered a solution to make up the missed grade.</w:t>
                            </w:r>
                          </w:p>
                          <w:p w14:paraId="4A3F2EC5" w14:textId="74F20CC9" w:rsidR="00893433" w:rsidRDefault="00893433" w:rsidP="00E85427">
                            <w:pPr>
                              <w:widowControl w:val="0"/>
                              <w:autoSpaceDE w:val="0"/>
                              <w:autoSpaceDN w:val="0"/>
                              <w:adjustRightInd w:val="0"/>
                              <w:jc w:val="both"/>
                              <w:rPr>
                                <w:i/>
                                <w:sz w:val="24"/>
                              </w:rPr>
                            </w:pPr>
                          </w:p>
                          <w:p w14:paraId="58AB922D" w14:textId="77777777" w:rsidR="00893433" w:rsidRPr="0073618A" w:rsidRDefault="00893433" w:rsidP="00893433">
                            <w:pPr>
                              <w:widowControl w:val="0"/>
                              <w:autoSpaceDE w:val="0"/>
                              <w:autoSpaceDN w:val="0"/>
                              <w:adjustRightInd w:val="0"/>
                              <w:jc w:val="both"/>
                              <w:rPr>
                                <w:i/>
                                <w:iCs/>
                                <w:sz w:val="24"/>
                              </w:rPr>
                            </w:pPr>
                            <w:r>
                              <w:rPr>
                                <w:i/>
                                <w:iCs/>
                                <w:sz w:val="24"/>
                              </w:rPr>
                              <w:t>If you foresee missing an exam, you MUST contact your instructor two weeks in advance to schedule a make-up exam.</w:t>
                            </w:r>
                          </w:p>
                          <w:p w14:paraId="04E17754" w14:textId="77777777" w:rsidR="00893433" w:rsidRPr="002E46DB" w:rsidRDefault="00893433" w:rsidP="00E85427">
                            <w:pPr>
                              <w:widowControl w:val="0"/>
                              <w:autoSpaceDE w:val="0"/>
                              <w:autoSpaceDN w:val="0"/>
                              <w:adjustRightInd w:val="0"/>
                              <w:jc w:val="both"/>
                              <w:rPr>
                                <w:i/>
                                <w:sz w:val="24"/>
                              </w:rPr>
                            </w:pPr>
                          </w:p>
                          <w:p w14:paraId="53EA62BE" w14:textId="77777777" w:rsidR="00B918E5" w:rsidRPr="009B15AE" w:rsidRDefault="00B918E5" w:rsidP="00E85427">
                            <w:pPr>
                              <w:pStyle w:val="CommentText"/>
                              <w:rPr>
                                <w:rFonts w:asciiTheme="majorHAnsi" w:hAnsiTheme="majorHAnsi"/>
                                <w:b/>
                                <w:bCs/>
                                <w:caps/>
                                <w:sz w:val="28"/>
                                <w:szCs w:val="28"/>
                              </w:rPr>
                            </w:pPr>
                          </w:p>
                          <w:p w14:paraId="61DB025D" w14:textId="77777777" w:rsidR="00B918E5" w:rsidRDefault="00B918E5" w:rsidP="00E854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AAE75" id="Text Box 6" o:spid="_x0000_s1029" type="#_x0000_t202" alt="&quot;&quot;" style="position:absolute;margin-left:23.6pt;margin-top:16.3pt;width:463.85pt;height:104.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" fillcolor="#f2f2f2 [3052]" strokecolor="black [3213]" strokeweight="1pt">
                <v:textbox>
                  <w:txbxContent>
                    <w:p w14:paraId="481B21BE" w14:textId="1AAF182D" w:rsidR="00B918E5" w:rsidRDefault="00B918E5" w:rsidP="00E85427">
                      <w:pPr>
                        <w:widowControl w:val="0"/>
                        <w:autoSpaceDE w:val="0"/>
                        <w:autoSpaceDN w:val="0"/>
                        <w:adjustRightInd w:val="0"/>
                        <w:jc w:val="both"/>
                        <w:rPr>
                          <w:i/>
                          <w:sz w:val="24"/>
                        </w:rPr>
                      </w:pPr>
                      <w:r w:rsidRPr="002E46DB">
                        <w:rPr>
                          <w:rStyle w:val="Emphasis"/>
                          <w:b/>
                          <w:sz w:val="24"/>
                        </w:rPr>
                        <w:t>Missing a midterm exam should not be taken lightly</w:t>
                      </w:r>
                      <w:r w:rsidRPr="002E46DB">
                        <w:rPr>
                          <w:i/>
                          <w:sz w:val="24"/>
                        </w:rPr>
                        <w:t xml:space="preserve"> and will only be justified under extraordinary circumstances. You are required to offer extensive documentation to verify your situation, and if your case is approved, you will be offered a solution to make up the missed grade.</w:t>
                      </w:r>
                    </w:p>
                    <w:p w14:paraId="4A3F2EC5" w14:textId="74F20CC9" w:rsidR="00893433" w:rsidRDefault="00893433" w:rsidP="00E85427">
                      <w:pPr>
                        <w:widowControl w:val="0"/>
                        <w:autoSpaceDE w:val="0"/>
                        <w:autoSpaceDN w:val="0"/>
                        <w:adjustRightInd w:val="0"/>
                        <w:jc w:val="both"/>
                        <w:rPr>
                          <w:i/>
                          <w:sz w:val="24"/>
                        </w:rPr>
                      </w:pPr>
                    </w:p>
                    <w:p w14:paraId="58AB922D" w14:textId="77777777" w:rsidR="00893433" w:rsidRPr="0073618A" w:rsidRDefault="00893433" w:rsidP="00893433">
                      <w:pPr>
                        <w:widowControl w:val="0"/>
                        <w:autoSpaceDE w:val="0"/>
                        <w:autoSpaceDN w:val="0"/>
                        <w:adjustRightInd w:val="0"/>
                        <w:jc w:val="both"/>
                        <w:rPr>
                          <w:i/>
                          <w:iCs/>
                          <w:sz w:val="24"/>
                        </w:rPr>
                      </w:pPr>
                      <w:r>
                        <w:rPr>
                          <w:i/>
                          <w:iCs/>
                          <w:sz w:val="24"/>
                        </w:rPr>
                        <w:t>If you foresee missing an exam, you MUST contact your instructor two weeks in advance to schedule a make-up exam.</w:t>
                      </w:r>
                    </w:p>
                    <w:p w14:paraId="04E17754" w14:textId="77777777" w:rsidR="00893433" w:rsidRPr="002E46DB" w:rsidRDefault="00893433" w:rsidP="00E85427">
                      <w:pPr>
                        <w:widowControl w:val="0"/>
                        <w:autoSpaceDE w:val="0"/>
                        <w:autoSpaceDN w:val="0"/>
                        <w:adjustRightInd w:val="0"/>
                        <w:jc w:val="both"/>
                        <w:rPr>
                          <w:i/>
                          <w:sz w:val="24"/>
                        </w:rPr>
                      </w:pPr>
                    </w:p>
                    <w:p w14:paraId="53EA62BE" w14:textId="77777777" w:rsidR="00B918E5" w:rsidRPr="009B15AE" w:rsidRDefault="00B918E5" w:rsidP="00E85427">
                      <w:pPr>
                        <w:pStyle w:val="CommentText"/>
                        <w:rPr>
                          <w:rFonts w:asciiTheme="majorHAnsi" w:hAnsiTheme="majorHAnsi"/>
                          <w:b/>
                          <w:bCs/>
                          <w:caps/>
                          <w:sz w:val="28"/>
                          <w:szCs w:val="28"/>
                        </w:rPr>
                      </w:pPr>
                    </w:p>
                    <w:p w14:paraId="61DB025D" w14:textId="77777777" w:rsidR="00B918E5" w:rsidRDefault="00B918E5" w:rsidP="00E85427"/>
                  </w:txbxContent>
                </v:textbox>
                <w10:wrap type="square"/>
              </v:shape>
            </w:pict>
          </mc:Fallback>
        </mc:AlternateContent>
      </w:r>
    </w:p>
    <w:p w14:paraId="227301C3" w14:textId="77777777" w:rsidR="003926EF" w:rsidRDefault="003926EF">
      <w:pPr>
        <w:widowControl w:val="0"/>
        <w:rPr>
          <w:b/>
          <w:sz w:val="24"/>
          <w:szCs w:val="24"/>
        </w:rPr>
      </w:pPr>
    </w:p>
    <w:p w14:paraId="1BE4CD8D" w14:textId="77777777" w:rsidR="00AA7E7F" w:rsidRDefault="00AA7E7F" w:rsidP="00075019">
      <w:pPr>
        <w:widowControl w:val="0"/>
        <w:rPr>
          <w:rStyle w:val="Strong"/>
          <w:b/>
          <w:sz w:val="24"/>
        </w:rPr>
      </w:pPr>
    </w:p>
    <w:p w14:paraId="183525E4" w14:textId="37B7A940" w:rsidR="00075019" w:rsidRDefault="00075019" w:rsidP="00075019">
      <w:pPr>
        <w:widowControl w:val="0"/>
        <w:rPr>
          <w:rStyle w:val="Strong"/>
          <w:b/>
          <w:sz w:val="24"/>
        </w:rPr>
      </w:pPr>
      <w:r w:rsidRPr="002E46DB">
        <w:rPr>
          <w:rStyle w:val="Strong"/>
          <w:b/>
          <w:sz w:val="24"/>
        </w:rPr>
        <w:t>Final Exam</w:t>
      </w:r>
    </w:p>
    <w:p w14:paraId="2079E1CC" w14:textId="77777777" w:rsidR="000021E4" w:rsidRPr="002E46DB" w:rsidRDefault="000021E4" w:rsidP="00075019">
      <w:pPr>
        <w:widowControl w:val="0"/>
        <w:rPr>
          <w:rStyle w:val="Strong"/>
          <w:b/>
          <w:sz w:val="24"/>
        </w:rPr>
      </w:pPr>
    </w:p>
    <w:p w14:paraId="5E700377" w14:textId="487C3527" w:rsidR="008A6A18" w:rsidRDefault="519FA60E" w:rsidP="00896438">
      <w:pPr>
        <w:widowControl w:val="0"/>
        <w:rPr>
          <w:color w:val="000000" w:themeColor="text1"/>
          <w:sz w:val="24"/>
          <w:szCs w:val="24"/>
          <w:lang w:val="en-US"/>
        </w:rPr>
      </w:pPr>
      <w:r w:rsidRPr="3A0CE7D2">
        <w:rPr>
          <w:rStyle w:val="IntenseEmphasis"/>
          <w:b/>
          <w:bCs/>
          <w:color w:val="auto"/>
          <w:sz w:val="24"/>
          <w:szCs w:val="24"/>
        </w:rPr>
        <w:t>The final exam is cumulative</w:t>
      </w:r>
      <w:r w:rsidRPr="3A0CE7D2">
        <w:rPr>
          <w:b/>
          <w:bCs/>
          <w:color w:val="3541FF"/>
          <w:sz w:val="24"/>
          <w:szCs w:val="24"/>
          <w:lang w:val="en-US"/>
        </w:rPr>
        <w:t xml:space="preserve">. </w:t>
      </w:r>
      <w:r w:rsidRPr="3A0CE7D2">
        <w:rPr>
          <w:color w:val="000000" w:themeColor="text1"/>
          <w:sz w:val="24"/>
          <w:szCs w:val="24"/>
          <w:lang w:val="en-US"/>
        </w:rPr>
        <w:t xml:space="preserve">The scheduling of </w:t>
      </w:r>
      <w:r w:rsidR="0F199285" w:rsidRPr="3A0CE7D2">
        <w:rPr>
          <w:color w:val="000000" w:themeColor="text1"/>
          <w:sz w:val="24"/>
          <w:szCs w:val="24"/>
          <w:lang w:val="en-US"/>
        </w:rPr>
        <w:t>f</w:t>
      </w:r>
      <w:r w:rsidRPr="3A0CE7D2">
        <w:rPr>
          <w:color w:val="000000" w:themeColor="text1"/>
          <w:sz w:val="24"/>
          <w:szCs w:val="24"/>
          <w:lang w:val="en-US"/>
        </w:rPr>
        <w:t xml:space="preserve">inal </w:t>
      </w:r>
      <w:r w:rsidR="0F199285" w:rsidRPr="3A0CE7D2">
        <w:rPr>
          <w:color w:val="000000" w:themeColor="text1"/>
          <w:sz w:val="24"/>
          <w:szCs w:val="24"/>
          <w:lang w:val="en-US"/>
        </w:rPr>
        <w:t>e</w:t>
      </w:r>
      <w:r w:rsidRPr="3A0CE7D2">
        <w:rPr>
          <w:color w:val="000000" w:themeColor="text1"/>
          <w:sz w:val="24"/>
          <w:szCs w:val="24"/>
          <w:lang w:val="en-US"/>
        </w:rPr>
        <w:t xml:space="preserve">xams is done by the University, not by your individual Instructor or department. Students are required to be available for their exam during the stated time. When students are forced to miss a </w:t>
      </w:r>
      <w:r w:rsidR="0F199285" w:rsidRPr="3A0CE7D2">
        <w:rPr>
          <w:color w:val="000000" w:themeColor="text1"/>
          <w:sz w:val="24"/>
          <w:szCs w:val="24"/>
          <w:lang w:val="en-US"/>
        </w:rPr>
        <w:t>f</w:t>
      </w:r>
      <w:r w:rsidRPr="3A0CE7D2">
        <w:rPr>
          <w:color w:val="000000" w:themeColor="text1"/>
          <w:sz w:val="24"/>
          <w:szCs w:val="24"/>
          <w:lang w:val="en-US"/>
        </w:rPr>
        <w:t xml:space="preserve">inal </w:t>
      </w:r>
      <w:r w:rsidR="0F199285" w:rsidRPr="3A0CE7D2">
        <w:rPr>
          <w:color w:val="000000" w:themeColor="text1"/>
          <w:sz w:val="24"/>
          <w:szCs w:val="24"/>
          <w:lang w:val="en-US"/>
        </w:rPr>
        <w:t>e</w:t>
      </w:r>
      <w:r w:rsidRPr="3A0CE7D2">
        <w:rPr>
          <w:color w:val="000000" w:themeColor="text1"/>
          <w:sz w:val="24"/>
          <w:szCs w:val="24"/>
          <w:lang w:val="en-US"/>
        </w:rPr>
        <w:t xml:space="preserve">xam, they must obtain permission in writing from </w:t>
      </w:r>
      <w:r w:rsidRPr="3A0CE7D2">
        <w:rPr>
          <w:rStyle w:val="Strong"/>
          <w:b/>
          <w:bCs/>
          <w:sz w:val="24"/>
          <w:szCs w:val="24"/>
        </w:rPr>
        <w:t>the Dean of Students Office</w:t>
      </w:r>
      <w:r w:rsidRPr="3A0CE7D2">
        <w:rPr>
          <w:color w:val="000000" w:themeColor="text1"/>
          <w:sz w:val="24"/>
          <w:szCs w:val="24"/>
          <w:lang w:val="en-US"/>
        </w:rPr>
        <w:t xml:space="preserve">. </w:t>
      </w:r>
      <w:proofErr w:type="gramStart"/>
      <w:r w:rsidR="6D329AD6" w:rsidRPr="3A0CE7D2">
        <w:rPr>
          <w:color w:val="000000" w:themeColor="text1"/>
          <w:sz w:val="24"/>
          <w:szCs w:val="24"/>
          <w:lang w:val="en-US"/>
        </w:rPr>
        <w:t>Finals</w:t>
      </w:r>
      <w:proofErr w:type="gramEnd"/>
      <w:r w:rsidR="6D329AD6" w:rsidRPr="3A0CE7D2">
        <w:rPr>
          <w:color w:val="000000" w:themeColor="text1"/>
          <w:sz w:val="24"/>
          <w:szCs w:val="24"/>
          <w:lang w:val="en-US"/>
        </w:rPr>
        <w:t xml:space="preserve"> week is from Monday </w:t>
      </w:r>
      <w:r w:rsidR="00141567">
        <w:rPr>
          <w:color w:val="000000" w:themeColor="text1"/>
          <w:sz w:val="24"/>
          <w:szCs w:val="24"/>
          <w:lang w:val="en-US"/>
        </w:rPr>
        <w:t>May</w:t>
      </w:r>
      <w:r w:rsidR="6D329AD6" w:rsidRPr="3A0CE7D2">
        <w:rPr>
          <w:color w:val="000000" w:themeColor="text1"/>
          <w:sz w:val="24"/>
          <w:szCs w:val="24"/>
          <w:lang w:val="en-US"/>
        </w:rPr>
        <w:t xml:space="preserve"> </w:t>
      </w:r>
      <w:r w:rsidR="00141567">
        <w:rPr>
          <w:color w:val="000000" w:themeColor="text1"/>
          <w:sz w:val="24"/>
          <w:szCs w:val="24"/>
          <w:lang w:val="en-US"/>
        </w:rPr>
        <w:t>2</w:t>
      </w:r>
      <w:r w:rsidR="00141567" w:rsidRPr="00141567">
        <w:rPr>
          <w:color w:val="000000" w:themeColor="text1"/>
          <w:sz w:val="24"/>
          <w:szCs w:val="24"/>
          <w:vertAlign w:val="superscript"/>
          <w:lang w:val="en-US"/>
        </w:rPr>
        <w:t>nd</w:t>
      </w:r>
      <w:r w:rsidR="6D329AD6" w:rsidRPr="3A0CE7D2">
        <w:rPr>
          <w:color w:val="000000" w:themeColor="text1"/>
          <w:sz w:val="24"/>
          <w:szCs w:val="24"/>
          <w:lang w:val="en-US"/>
        </w:rPr>
        <w:t xml:space="preserve"> through </w:t>
      </w:r>
      <w:r w:rsidR="00141567">
        <w:rPr>
          <w:color w:val="000000" w:themeColor="text1"/>
          <w:sz w:val="24"/>
          <w:szCs w:val="24"/>
          <w:lang w:val="en-US"/>
        </w:rPr>
        <w:t>Saturday</w:t>
      </w:r>
      <w:r w:rsidR="6D329AD6" w:rsidRPr="3A0CE7D2">
        <w:rPr>
          <w:color w:val="000000" w:themeColor="text1"/>
          <w:sz w:val="24"/>
          <w:szCs w:val="24"/>
          <w:lang w:val="en-US"/>
        </w:rPr>
        <w:t xml:space="preserve"> </w:t>
      </w:r>
      <w:r w:rsidR="00141567">
        <w:rPr>
          <w:color w:val="000000" w:themeColor="text1"/>
          <w:sz w:val="24"/>
          <w:szCs w:val="24"/>
          <w:lang w:val="en-US"/>
        </w:rPr>
        <w:t>May 7</w:t>
      </w:r>
      <w:r w:rsidR="00141567" w:rsidRPr="00141567">
        <w:rPr>
          <w:color w:val="000000" w:themeColor="text1"/>
          <w:sz w:val="24"/>
          <w:szCs w:val="24"/>
          <w:vertAlign w:val="superscript"/>
          <w:lang w:val="en-US"/>
        </w:rPr>
        <w:t>th</w:t>
      </w:r>
      <w:r w:rsidR="6D329AD6" w:rsidRPr="3A0CE7D2">
        <w:rPr>
          <w:color w:val="000000" w:themeColor="text1"/>
          <w:sz w:val="24"/>
          <w:szCs w:val="24"/>
          <w:lang w:val="en-US"/>
        </w:rPr>
        <w:t xml:space="preserve">. </w:t>
      </w:r>
      <w:r w:rsidRPr="3A0CE7D2">
        <w:rPr>
          <w:color w:val="000000" w:themeColor="text1"/>
          <w:sz w:val="24"/>
          <w:szCs w:val="24"/>
          <w:lang w:val="en-US"/>
        </w:rPr>
        <w:t>Please note that vacations, previously purchased tickets or reservations, social events, misreading the exam schedule and over-sleeping are not viable excuses for missing a final exam. If you think that your situation warrants permission to reschedule, please contact the Dean of Students Office with any questions. </w:t>
      </w:r>
    </w:p>
    <w:p w14:paraId="52BF359B" w14:textId="77777777" w:rsidR="001300AD" w:rsidRPr="00F66BD8" w:rsidRDefault="001300AD" w:rsidP="00896438">
      <w:pPr>
        <w:widowControl w:val="0"/>
        <w:rPr>
          <w:color w:val="000000" w:themeColor="text1"/>
          <w:sz w:val="24"/>
          <w:szCs w:val="24"/>
          <w:lang w:val="en-US"/>
        </w:rPr>
      </w:pPr>
    </w:p>
    <w:p w14:paraId="601E5F55" w14:textId="373C9080" w:rsidR="005D4567" w:rsidRPr="005D4567" w:rsidRDefault="005D4567" w:rsidP="005D4567">
      <w:pPr>
        <w:pStyle w:val="paragraph"/>
        <w:jc w:val="center"/>
        <w:rPr>
          <w:rFonts w:ascii="Arial" w:hAnsi="Arial" w:cs="Arial"/>
          <w:b/>
          <w:color w:val="1C4587"/>
        </w:rPr>
      </w:pPr>
      <w:r>
        <w:rPr>
          <w:rFonts w:ascii="Arial" w:hAnsi="Arial" w:cs="Arial"/>
          <w:b/>
          <w:bCs/>
          <w:color w:val="1C4587"/>
        </w:rPr>
        <w:t>Lab</w:t>
      </w:r>
      <w:r w:rsidR="0091147F">
        <w:rPr>
          <w:rFonts w:ascii="Arial" w:hAnsi="Arial" w:cs="Arial"/>
          <w:b/>
          <w:bCs/>
          <w:color w:val="1C4587"/>
        </w:rPr>
        <w:t>oratory</w:t>
      </w:r>
    </w:p>
    <w:p w14:paraId="3A588B11" w14:textId="77777777" w:rsidR="00700B35" w:rsidRPr="00700B35" w:rsidRDefault="00700B35" w:rsidP="00700B35">
      <w:pPr>
        <w:jc w:val="both"/>
        <w:rPr>
          <w:sz w:val="24"/>
          <w:szCs w:val="24"/>
        </w:rPr>
      </w:pPr>
      <w:r w:rsidRPr="00700B35">
        <w:rPr>
          <w:sz w:val="24"/>
          <w:szCs w:val="24"/>
        </w:rPr>
        <w:t>The following materials are required for successful completion of the course.  You are responsible for procuring these items.</w:t>
      </w:r>
    </w:p>
    <w:p w14:paraId="71DBD8B9" w14:textId="77777777" w:rsidR="00700B35" w:rsidRPr="00700B35" w:rsidRDefault="00700B35" w:rsidP="00700B35">
      <w:pPr>
        <w:jc w:val="both"/>
        <w:rPr>
          <w:sz w:val="24"/>
          <w:szCs w:val="24"/>
        </w:rPr>
      </w:pPr>
    </w:p>
    <w:p w14:paraId="1A163156" w14:textId="77777777" w:rsidR="00700B35" w:rsidRPr="00700B35" w:rsidRDefault="00700B35" w:rsidP="00700B35">
      <w:pPr>
        <w:numPr>
          <w:ilvl w:val="0"/>
          <w:numId w:val="21"/>
        </w:numPr>
        <w:pBdr>
          <w:top w:val="nil"/>
          <w:left w:val="nil"/>
          <w:bottom w:val="nil"/>
          <w:right w:val="nil"/>
          <w:between w:val="nil"/>
        </w:pBdr>
        <w:ind w:left="720"/>
        <w:jc w:val="both"/>
        <w:rPr>
          <w:sz w:val="24"/>
          <w:szCs w:val="24"/>
        </w:rPr>
      </w:pPr>
      <w:r w:rsidRPr="00700B35">
        <w:rPr>
          <w:sz w:val="24"/>
          <w:szCs w:val="24"/>
        </w:rPr>
        <w:t>1502 Lab Manual (available through the UConn Bookstore)</w:t>
      </w:r>
    </w:p>
    <w:p w14:paraId="606F7B18" w14:textId="2F8300AC" w:rsidR="00700B35" w:rsidRPr="00700B35" w:rsidRDefault="00700B35" w:rsidP="00700B35">
      <w:pPr>
        <w:widowControl w:val="0"/>
        <w:numPr>
          <w:ilvl w:val="0"/>
          <w:numId w:val="21"/>
        </w:numPr>
        <w:ind w:left="720"/>
        <w:jc w:val="both"/>
        <w:rPr>
          <w:sz w:val="24"/>
          <w:szCs w:val="24"/>
        </w:rPr>
      </w:pPr>
      <w:r w:rsidRPr="00700B35">
        <w:rPr>
          <w:rFonts w:eastAsia="Times New Roman"/>
          <w:color w:val="000000" w:themeColor="text1"/>
          <w:sz w:val="24"/>
          <w:szCs w:val="24"/>
          <w:lang w:val="en-US"/>
        </w:rPr>
        <w:t xml:space="preserve">Calculator with scientific functions (exponents, trigonometric functions, </w:t>
      </w:r>
      <w:proofErr w:type="spellStart"/>
      <w:r w:rsidRPr="00700B35">
        <w:rPr>
          <w:rFonts w:eastAsia="Times New Roman"/>
          <w:color w:val="000000" w:themeColor="text1"/>
          <w:sz w:val="24"/>
          <w:szCs w:val="24"/>
          <w:lang w:val="en-US"/>
        </w:rPr>
        <w:t>etc</w:t>
      </w:r>
      <w:proofErr w:type="spellEnd"/>
      <w:r w:rsidRPr="00700B35">
        <w:rPr>
          <w:rFonts w:eastAsia="Times New Roman"/>
          <w:color w:val="000000" w:themeColor="text1"/>
          <w:sz w:val="24"/>
          <w:szCs w:val="24"/>
          <w:lang w:val="en-US"/>
        </w:rPr>
        <w:t xml:space="preserve">).  </w:t>
      </w:r>
    </w:p>
    <w:p w14:paraId="2FD2332B" w14:textId="77777777" w:rsidR="00700B35" w:rsidRPr="00700B35" w:rsidRDefault="00700B35" w:rsidP="00700B35">
      <w:pPr>
        <w:widowControl w:val="0"/>
        <w:numPr>
          <w:ilvl w:val="0"/>
          <w:numId w:val="21"/>
        </w:numPr>
        <w:ind w:left="720"/>
        <w:jc w:val="both"/>
        <w:rPr>
          <w:sz w:val="24"/>
          <w:szCs w:val="24"/>
        </w:rPr>
      </w:pPr>
      <w:r w:rsidRPr="00700B35">
        <w:rPr>
          <w:rFonts w:eastAsia="Times New Roman"/>
          <w:color w:val="000000" w:themeColor="text1"/>
          <w:sz w:val="24"/>
          <w:szCs w:val="24"/>
          <w:lang w:val="en-US"/>
        </w:rPr>
        <w:t xml:space="preserve">Access to your UConn Google Drive account (no personal Google accounts). </w:t>
      </w:r>
    </w:p>
    <w:p w14:paraId="2E01BE3B" w14:textId="77777777" w:rsidR="00700B35" w:rsidRPr="00700B35" w:rsidRDefault="00700B35" w:rsidP="00700B35">
      <w:pPr>
        <w:pStyle w:val="ListParagraph"/>
        <w:widowControl w:val="0"/>
        <w:numPr>
          <w:ilvl w:val="0"/>
          <w:numId w:val="23"/>
        </w:numPr>
        <w:jc w:val="both"/>
        <w:rPr>
          <w:color w:val="000000" w:themeColor="text1"/>
          <w:sz w:val="24"/>
          <w:szCs w:val="24"/>
        </w:rPr>
      </w:pPr>
      <w:r w:rsidRPr="00700B35">
        <w:rPr>
          <w:rFonts w:eastAsia="Times New Roman"/>
          <w:sz w:val="24"/>
          <w:szCs w:val="24"/>
          <w:lang w:val="en-US"/>
        </w:rPr>
        <w:t>Internet browser capable of running HTML5 and other browser-based simulations (e.g. Chrome, Firefox)</w:t>
      </w:r>
    </w:p>
    <w:p w14:paraId="536A3B0B" w14:textId="144389EF" w:rsidR="00700B35" w:rsidRDefault="00700B35" w:rsidP="00700B35">
      <w:pPr>
        <w:jc w:val="both"/>
        <w:rPr>
          <w:rFonts w:eastAsia="Times New Roman"/>
          <w:b/>
          <w:bCs/>
          <w:color w:val="000000" w:themeColor="text1"/>
          <w:sz w:val="24"/>
          <w:szCs w:val="24"/>
          <w:lang w:val="en-US"/>
        </w:rPr>
      </w:pPr>
      <w:r w:rsidRPr="00700B35">
        <w:rPr>
          <w:rFonts w:eastAsia="Times New Roman"/>
          <w:b/>
          <w:bCs/>
          <w:color w:val="000000" w:themeColor="text1"/>
          <w:sz w:val="24"/>
          <w:szCs w:val="24"/>
          <w:lang w:val="en-US"/>
        </w:rPr>
        <w:lastRenderedPageBreak/>
        <w:t>Class Format</w:t>
      </w:r>
    </w:p>
    <w:p w14:paraId="7E0F46F9" w14:textId="77777777" w:rsidR="00700B35" w:rsidRPr="00700B35" w:rsidRDefault="00700B35" w:rsidP="00700B35">
      <w:pPr>
        <w:jc w:val="both"/>
        <w:rPr>
          <w:color w:val="000000" w:themeColor="text1"/>
          <w:sz w:val="24"/>
          <w:szCs w:val="24"/>
        </w:rPr>
      </w:pPr>
    </w:p>
    <w:p w14:paraId="2D67F129" w14:textId="77777777" w:rsidR="00700B35" w:rsidRPr="00700B35" w:rsidRDefault="00700B35" w:rsidP="00700B35">
      <w:pPr>
        <w:jc w:val="both"/>
        <w:rPr>
          <w:color w:val="000000" w:themeColor="text1"/>
          <w:sz w:val="24"/>
          <w:szCs w:val="24"/>
        </w:rPr>
      </w:pPr>
      <w:r w:rsidRPr="00700B35">
        <w:rPr>
          <w:rFonts w:eastAsia="Times New Roman"/>
          <w:color w:val="000000" w:themeColor="text1"/>
          <w:sz w:val="24"/>
          <w:szCs w:val="24"/>
          <w:lang w:val="en-US"/>
        </w:rPr>
        <w:t xml:space="preserve">The lab component of this course will meet once each week for lab activities. Your TA will hold these sessions in-person. During these lab sessions, you will work in groups to complete the lab activity of the day. </w:t>
      </w:r>
    </w:p>
    <w:p w14:paraId="079B7569" w14:textId="77777777" w:rsidR="00700B35" w:rsidRPr="00700B35" w:rsidRDefault="00700B35" w:rsidP="00700B35">
      <w:pPr>
        <w:jc w:val="both"/>
        <w:rPr>
          <w:color w:val="000000" w:themeColor="text1"/>
          <w:sz w:val="24"/>
          <w:szCs w:val="24"/>
        </w:rPr>
      </w:pPr>
    </w:p>
    <w:p w14:paraId="71F3E381" w14:textId="77777777" w:rsidR="00700B35" w:rsidRPr="00700B35" w:rsidRDefault="00700B35" w:rsidP="00700B35">
      <w:pPr>
        <w:jc w:val="both"/>
        <w:rPr>
          <w:color w:val="000000" w:themeColor="text1"/>
          <w:sz w:val="24"/>
          <w:szCs w:val="24"/>
        </w:rPr>
      </w:pPr>
      <w:r w:rsidRPr="00700B35">
        <w:rPr>
          <w:rFonts w:eastAsia="Times New Roman"/>
          <w:b/>
          <w:bCs/>
          <w:color w:val="000000" w:themeColor="text1"/>
          <w:sz w:val="24"/>
          <w:szCs w:val="24"/>
          <w:lang w:val="en-US"/>
        </w:rPr>
        <w:t>Per university guidance, the first two labs of the semester will be conducted virtually.</w:t>
      </w:r>
      <w:r w:rsidRPr="00700B35">
        <w:rPr>
          <w:rFonts w:eastAsia="Times New Roman"/>
          <w:color w:val="000000" w:themeColor="text1"/>
          <w:sz w:val="24"/>
          <w:szCs w:val="24"/>
          <w:lang w:val="en-US"/>
        </w:rPr>
        <w:t xml:space="preserve">  Your TA will hold these sessions via a live broadcast through the Blackboard Collaborate Ultra platform for each of these synchronous lab sessions. You will be expected to complete a portion of your lab activity asynchronously before attending each session. All digital materials necessary to complete each remote-based lab activity will be made available via </w:t>
      </w:r>
      <w:proofErr w:type="spellStart"/>
      <w:r w:rsidRPr="00700B35">
        <w:rPr>
          <w:rFonts w:eastAsia="Times New Roman"/>
          <w:color w:val="000000" w:themeColor="text1"/>
          <w:sz w:val="24"/>
          <w:szCs w:val="24"/>
          <w:lang w:val="en-US"/>
        </w:rPr>
        <w:t>HuskyCT</w:t>
      </w:r>
      <w:proofErr w:type="spellEnd"/>
      <w:r w:rsidRPr="00700B35">
        <w:rPr>
          <w:rFonts w:eastAsia="Times New Roman"/>
          <w:color w:val="000000" w:themeColor="text1"/>
          <w:sz w:val="24"/>
          <w:szCs w:val="24"/>
          <w:lang w:val="en-US"/>
        </w:rPr>
        <w:t xml:space="preserve"> prior to the start of the lab session.</w:t>
      </w:r>
    </w:p>
    <w:p w14:paraId="346BCC11" w14:textId="77777777" w:rsidR="00700B35" w:rsidRPr="00700B35" w:rsidRDefault="00700B35" w:rsidP="00700B35">
      <w:pPr>
        <w:jc w:val="both"/>
        <w:rPr>
          <w:color w:val="000000" w:themeColor="text1"/>
          <w:sz w:val="24"/>
          <w:szCs w:val="24"/>
        </w:rPr>
      </w:pPr>
    </w:p>
    <w:p w14:paraId="268079ED" w14:textId="77777777" w:rsidR="00700B35" w:rsidRPr="00700B35" w:rsidRDefault="00700B35" w:rsidP="00700B35">
      <w:pPr>
        <w:jc w:val="both"/>
        <w:rPr>
          <w:color w:val="000000" w:themeColor="text1"/>
          <w:sz w:val="24"/>
          <w:szCs w:val="24"/>
        </w:rPr>
      </w:pPr>
      <w:r w:rsidRPr="00700B35">
        <w:rPr>
          <w:rFonts w:eastAsia="Times New Roman"/>
          <w:color w:val="000000" w:themeColor="text1"/>
          <w:sz w:val="24"/>
          <w:szCs w:val="24"/>
          <w:lang w:val="en-US"/>
        </w:rPr>
        <w:t>Under the current guidance, all labs occurring after January 29th will be conducted in-person.</w:t>
      </w:r>
    </w:p>
    <w:p w14:paraId="29D23318" w14:textId="77777777" w:rsidR="00700B35" w:rsidRPr="00700B35" w:rsidRDefault="00700B35" w:rsidP="00700B35">
      <w:pPr>
        <w:jc w:val="both"/>
        <w:rPr>
          <w:color w:val="000000" w:themeColor="text1"/>
          <w:sz w:val="24"/>
          <w:szCs w:val="24"/>
        </w:rPr>
      </w:pPr>
    </w:p>
    <w:p w14:paraId="7FFEE9D2" w14:textId="77777777" w:rsidR="00700B35" w:rsidRPr="00700B35" w:rsidRDefault="00700B35" w:rsidP="00700B35">
      <w:pPr>
        <w:jc w:val="both"/>
        <w:rPr>
          <w:sz w:val="24"/>
          <w:szCs w:val="24"/>
        </w:rPr>
      </w:pPr>
      <w:r w:rsidRPr="00700B35">
        <w:rPr>
          <w:rFonts w:eastAsia="Times New Roman"/>
          <w:color w:val="000000" w:themeColor="text1"/>
          <w:sz w:val="24"/>
          <w:szCs w:val="24"/>
          <w:lang w:val="en-US"/>
        </w:rPr>
        <w:t xml:space="preserve">Given the collaborative nature of the lab activities you will be completing throughout the course, </w:t>
      </w:r>
      <w:r w:rsidRPr="00700B35">
        <w:rPr>
          <w:rFonts w:eastAsia="Times New Roman"/>
          <w:color w:val="000000" w:themeColor="text1"/>
          <w:sz w:val="24"/>
          <w:szCs w:val="24"/>
          <w:u w:val="single"/>
          <w:lang w:val="en-US"/>
        </w:rPr>
        <w:t>attendance at the lab sessions is required to receive credit for the corresponding lab activity</w:t>
      </w:r>
      <w:r w:rsidRPr="00700B35">
        <w:rPr>
          <w:rFonts w:eastAsia="Times New Roman"/>
          <w:color w:val="000000" w:themeColor="text1"/>
          <w:sz w:val="24"/>
          <w:szCs w:val="24"/>
          <w:lang w:val="en-US"/>
        </w:rPr>
        <w:t xml:space="preserve">. The lab sessions serve two primary purposes.  First, you will receive real-time help from a TA who will provide guidance and support to groups in the completion of the lab activity, allowing opportunities for you to ask questions about the lab activities and receive supplemental information. Second, the lab sessions will facilitate collaboration with your group members in real time. Furthermore, </w:t>
      </w:r>
      <w:r w:rsidRPr="00700B35">
        <w:rPr>
          <w:rFonts w:eastAsia="Times New Roman"/>
          <w:color w:val="000000" w:themeColor="text1"/>
          <w:sz w:val="24"/>
          <w:szCs w:val="24"/>
          <w:u w:val="single"/>
          <w:lang w:val="en-US"/>
        </w:rPr>
        <w:t>your group's submission deadline for each lab will be at the end of the lab session, so it is important that you attend every lab session.</w:t>
      </w:r>
    </w:p>
    <w:p w14:paraId="2AFBB798" w14:textId="77777777" w:rsidR="00320B04" w:rsidRPr="00700B35" w:rsidRDefault="00320B04" w:rsidP="00320B04">
      <w:pPr>
        <w:jc w:val="both"/>
        <w:rPr>
          <w:sz w:val="24"/>
          <w:szCs w:val="24"/>
          <w:u w:val="single"/>
        </w:rPr>
      </w:pPr>
    </w:p>
    <w:p w14:paraId="15BEFFD0" w14:textId="77777777" w:rsidR="00320B04" w:rsidRPr="00CF651F" w:rsidRDefault="00320B04" w:rsidP="00320B04">
      <w:pPr>
        <w:jc w:val="both"/>
        <w:rPr>
          <w:rFonts w:cs="Times New Roman"/>
          <w:i/>
          <w:iCs/>
        </w:rPr>
      </w:pPr>
    </w:p>
    <w:p w14:paraId="533A4207" w14:textId="77777777" w:rsidR="00C64AAD" w:rsidRPr="00C64AAD" w:rsidRDefault="00C64AAD" w:rsidP="00C64AAD">
      <w:pPr>
        <w:ind w:left="709"/>
        <w:jc w:val="both"/>
        <w:rPr>
          <w:sz w:val="24"/>
          <w:szCs w:val="24"/>
        </w:rPr>
      </w:pPr>
      <w:r w:rsidRPr="00C64AAD">
        <w:rPr>
          <w:b/>
          <w:bCs/>
          <w:i/>
          <w:iCs/>
          <w:sz w:val="24"/>
          <w:szCs w:val="24"/>
        </w:rPr>
        <w:t>Pre-labs:</w:t>
      </w:r>
      <w:r w:rsidRPr="00C64AAD">
        <w:rPr>
          <w:sz w:val="24"/>
          <w:szCs w:val="24"/>
        </w:rPr>
        <w:t xml:space="preserve"> You will be required to complete a pre-lab before every lab. </w:t>
      </w:r>
      <w:r w:rsidRPr="00C64AAD">
        <w:rPr>
          <w:b/>
          <w:bCs/>
          <w:sz w:val="24"/>
          <w:szCs w:val="24"/>
        </w:rPr>
        <w:t>Pre-labs are due before the start of lab.</w:t>
      </w:r>
      <w:r w:rsidRPr="00C64AAD">
        <w:rPr>
          <w:sz w:val="24"/>
          <w:szCs w:val="24"/>
        </w:rPr>
        <w:t xml:space="preserve"> These will be provided in Google </w:t>
      </w:r>
      <w:proofErr w:type="spellStart"/>
      <w:r w:rsidRPr="00C64AAD">
        <w:rPr>
          <w:sz w:val="24"/>
          <w:szCs w:val="24"/>
        </w:rPr>
        <w:t>Colab</w:t>
      </w:r>
      <w:proofErr w:type="spellEnd"/>
      <w:r w:rsidRPr="00C64AAD">
        <w:rPr>
          <w:sz w:val="24"/>
          <w:szCs w:val="24"/>
        </w:rPr>
        <w:t xml:space="preserve"> format, and must be submitted online </w:t>
      </w:r>
      <w:r w:rsidRPr="00C64AAD">
        <w:rPr>
          <w:b/>
          <w:bCs/>
          <w:sz w:val="24"/>
          <w:szCs w:val="24"/>
        </w:rPr>
        <w:t>individually</w:t>
      </w:r>
      <w:r w:rsidRPr="00C64AAD">
        <w:rPr>
          <w:sz w:val="24"/>
          <w:szCs w:val="24"/>
        </w:rPr>
        <w:t>. No collaboration between students is permitted on the pre-labs.  Pre-labs will be graded on a per-question basis according to the 1502 Lab Grading Rubric.  Pre-lab submissions will not be accepted late.</w:t>
      </w:r>
    </w:p>
    <w:p w14:paraId="7D03F8CE" w14:textId="77777777" w:rsidR="00C64AAD" w:rsidRPr="00C64AAD" w:rsidRDefault="00C64AAD" w:rsidP="00C64AAD">
      <w:pPr>
        <w:ind w:left="709"/>
        <w:jc w:val="both"/>
        <w:rPr>
          <w:sz w:val="24"/>
          <w:szCs w:val="24"/>
        </w:rPr>
      </w:pPr>
    </w:p>
    <w:p w14:paraId="1C6CF71E" w14:textId="77777777" w:rsidR="00C64AAD" w:rsidRPr="00C64AAD" w:rsidRDefault="00C64AAD" w:rsidP="00C64AAD">
      <w:pPr>
        <w:ind w:left="709"/>
        <w:jc w:val="both"/>
        <w:rPr>
          <w:sz w:val="24"/>
          <w:szCs w:val="24"/>
        </w:rPr>
      </w:pPr>
      <w:proofErr w:type="spellStart"/>
      <w:r w:rsidRPr="00C64AAD">
        <w:rPr>
          <w:b/>
          <w:bCs/>
          <w:i/>
          <w:iCs/>
          <w:sz w:val="24"/>
          <w:szCs w:val="24"/>
        </w:rPr>
        <w:t>Colab</w:t>
      </w:r>
      <w:proofErr w:type="spellEnd"/>
      <w:r w:rsidRPr="00C64AAD">
        <w:rPr>
          <w:b/>
          <w:bCs/>
          <w:i/>
          <w:iCs/>
          <w:sz w:val="24"/>
          <w:szCs w:val="24"/>
        </w:rPr>
        <w:t xml:space="preserve"> Notebooks: </w:t>
      </w:r>
      <w:r w:rsidRPr="00C64AAD">
        <w:rPr>
          <w:sz w:val="24"/>
          <w:szCs w:val="24"/>
        </w:rPr>
        <w:t xml:space="preserve">For each lab, you will be required to complete a Google </w:t>
      </w:r>
      <w:proofErr w:type="spellStart"/>
      <w:r w:rsidRPr="00C64AAD">
        <w:rPr>
          <w:sz w:val="24"/>
          <w:szCs w:val="24"/>
        </w:rPr>
        <w:t>Colab</w:t>
      </w:r>
      <w:proofErr w:type="spellEnd"/>
      <w:r w:rsidRPr="00C64AAD">
        <w:rPr>
          <w:sz w:val="24"/>
          <w:szCs w:val="24"/>
        </w:rPr>
        <w:t xml:space="preserve"> notebook about the lab. These digital lab notebooks are </w:t>
      </w:r>
      <w:r w:rsidRPr="00C64AAD">
        <w:rPr>
          <w:b/>
          <w:bCs/>
          <w:sz w:val="24"/>
          <w:szCs w:val="24"/>
        </w:rPr>
        <w:t xml:space="preserve">due at the end of the lab session </w:t>
      </w:r>
      <w:r w:rsidRPr="00C64AAD">
        <w:rPr>
          <w:sz w:val="24"/>
          <w:szCs w:val="24"/>
        </w:rPr>
        <w:t xml:space="preserve">and are to be submitted online to </w:t>
      </w:r>
      <w:proofErr w:type="spellStart"/>
      <w:r w:rsidRPr="00C64AAD">
        <w:rPr>
          <w:sz w:val="24"/>
          <w:szCs w:val="24"/>
        </w:rPr>
        <w:t>HuskyCT</w:t>
      </w:r>
      <w:proofErr w:type="spellEnd"/>
      <w:r w:rsidRPr="00C64AAD">
        <w:rPr>
          <w:sz w:val="24"/>
          <w:szCs w:val="24"/>
        </w:rPr>
        <w:t xml:space="preserve"> </w:t>
      </w:r>
      <w:r w:rsidRPr="00C64AAD">
        <w:rPr>
          <w:b/>
          <w:bCs/>
          <w:sz w:val="24"/>
          <w:szCs w:val="24"/>
        </w:rPr>
        <w:t>as a group</w:t>
      </w:r>
      <w:r w:rsidRPr="00C64AAD">
        <w:rPr>
          <w:sz w:val="24"/>
          <w:szCs w:val="24"/>
        </w:rPr>
        <w:t xml:space="preserve">. </w:t>
      </w:r>
      <w:proofErr w:type="spellStart"/>
      <w:r w:rsidRPr="00C64AAD">
        <w:rPr>
          <w:sz w:val="24"/>
          <w:szCs w:val="24"/>
        </w:rPr>
        <w:t>Colab</w:t>
      </w:r>
      <w:proofErr w:type="spellEnd"/>
      <w:r w:rsidRPr="00C64AAD">
        <w:rPr>
          <w:sz w:val="24"/>
          <w:szCs w:val="24"/>
        </w:rPr>
        <w:t xml:space="preserve"> notebooks will be graded on a per-question basis according to the 1502 Lab Grading Rubric.</w:t>
      </w:r>
    </w:p>
    <w:p w14:paraId="1B50EC2E" w14:textId="77777777" w:rsidR="00C64AAD" w:rsidRPr="00C64AAD" w:rsidRDefault="00C64AAD" w:rsidP="00C64AAD">
      <w:pPr>
        <w:ind w:left="709"/>
        <w:jc w:val="both"/>
        <w:rPr>
          <w:i/>
          <w:sz w:val="24"/>
          <w:szCs w:val="24"/>
        </w:rPr>
      </w:pPr>
    </w:p>
    <w:p w14:paraId="0A814F9F" w14:textId="77777777" w:rsidR="00C64AAD" w:rsidRPr="00C64AAD" w:rsidRDefault="00C64AAD" w:rsidP="00C64AAD">
      <w:pPr>
        <w:ind w:left="709"/>
        <w:jc w:val="both"/>
        <w:rPr>
          <w:i/>
          <w:iCs/>
          <w:sz w:val="24"/>
          <w:szCs w:val="24"/>
        </w:rPr>
      </w:pPr>
      <w:r w:rsidRPr="00C64AAD">
        <w:rPr>
          <w:sz w:val="24"/>
          <w:szCs w:val="24"/>
        </w:rPr>
        <w:t xml:space="preserve">Pre-lab and lab submissions must be in the proper .pdf format as compiled by the </w:t>
      </w:r>
      <w:proofErr w:type="spellStart"/>
      <w:r w:rsidRPr="00C64AAD">
        <w:rPr>
          <w:sz w:val="24"/>
          <w:szCs w:val="24"/>
        </w:rPr>
        <w:t>Colab</w:t>
      </w:r>
      <w:proofErr w:type="spellEnd"/>
      <w:r w:rsidRPr="00C64AAD">
        <w:rPr>
          <w:sz w:val="24"/>
          <w:szCs w:val="24"/>
        </w:rPr>
        <w:t xml:space="preserve"> notebook. Submission in an incorrect format (including, but not limited to, download of the entire </w:t>
      </w:r>
      <w:proofErr w:type="spellStart"/>
      <w:r w:rsidRPr="00C64AAD">
        <w:rPr>
          <w:sz w:val="24"/>
          <w:szCs w:val="24"/>
        </w:rPr>
        <w:t>Colab</w:t>
      </w:r>
      <w:proofErr w:type="spellEnd"/>
      <w:r w:rsidRPr="00C64AAD">
        <w:rPr>
          <w:sz w:val="24"/>
          <w:szCs w:val="24"/>
        </w:rPr>
        <w:t xml:space="preserve"> notebook or submissions in Word format) will not be accepted for credit.</w:t>
      </w:r>
      <w:bookmarkStart w:id="11" w:name="_Hlk55542522"/>
      <w:r w:rsidRPr="00C64AAD">
        <w:rPr>
          <w:sz w:val="24"/>
          <w:szCs w:val="24"/>
        </w:rPr>
        <w:t xml:space="preserve"> Students are allowed </w:t>
      </w:r>
      <w:r w:rsidRPr="00C64AAD">
        <w:rPr>
          <w:b/>
          <w:bCs/>
          <w:sz w:val="24"/>
          <w:szCs w:val="24"/>
        </w:rPr>
        <w:t>one</w:t>
      </w:r>
      <w:r w:rsidRPr="00C64AAD">
        <w:rPr>
          <w:sz w:val="24"/>
          <w:szCs w:val="24"/>
        </w:rPr>
        <w:t xml:space="preserve"> opportunity to re-submit in the proper format.</w:t>
      </w:r>
    </w:p>
    <w:bookmarkEnd w:id="11"/>
    <w:p w14:paraId="1DD82F00" w14:textId="77777777" w:rsidR="00C64AAD" w:rsidRPr="00C64AAD" w:rsidRDefault="00C64AAD" w:rsidP="00C64AAD">
      <w:pPr>
        <w:ind w:left="709"/>
        <w:jc w:val="both"/>
        <w:rPr>
          <w:sz w:val="24"/>
          <w:szCs w:val="24"/>
        </w:rPr>
      </w:pPr>
    </w:p>
    <w:p w14:paraId="098FDB3C" w14:textId="77777777" w:rsidR="00C64AAD" w:rsidRDefault="00C64AAD" w:rsidP="00C64AAD">
      <w:pPr>
        <w:ind w:left="709"/>
        <w:jc w:val="both"/>
        <w:rPr>
          <w:sz w:val="24"/>
          <w:szCs w:val="24"/>
        </w:rPr>
      </w:pPr>
      <w:r w:rsidRPr="00C64AAD">
        <w:rPr>
          <w:b/>
          <w:bCs/>
          <w:i/>
          <w:iCs/>
          <w:sz w:val="24"/>
          <w:szCs w:val="24"/>
        </w:rPr>
        <w:t xml:space="preserve">Participation: </w:t>
      </w:r>
      <w:r w:rsidRPr="00C64AAD">
        <w:rPr>
          <w:sz w:val="24"/>
          <w:szCs w:val="24"/>
        </w:rPr>
        <w:t>Students are expected to participate in all lab activities by collaborating and sharing the workload with their group members. An individual lab participation grade will be given with every group lab submitted.</w:t>
      </w:r>
    </w:p>
    <w:p w14:paraId="6D1F2C03" w14:textId="77777777" w:rsidR="00302D58" w:rsidRPr="00C64AAD" w:rsidRDefault="00302D58" w:rsidP="00C64AAD">
      <w:pPr>
        <w:ind w:left="709"/>
        <w:jc w:val="both"/>
        <w:rPr>
          <w:sz w:val="24"/>
          <w:szCs w:val="24"/>
        </w:rPr>
      </w:pPr>
    </w:p>
    <w:p w14:paraId="6EDA442B" w14:textId="77777777" w:rsidR="00C64AAD" w:rsidRDefault="00C64AAD" w:rsidP="00C64AAD">
      <w:pPr>
        <w:ind w:left="709"/>
        <w:jc w:val="both"/>
        <w:rPr>
          <w:i/>
          <w:sz w:val="24"/>
          <w:szCs w:val="24"/>
        </w:rPr>
      </w:pPr>
    </w:p>
    <w:p w14:paraId="44939224" w14:textId="77777777" w:rsidR="00DF55B6" w:rsidRDefault="00DF55B6" w:rsidP="00C64AAD">
      <w:pPr>
        <w:ind w:left="709"/>
        <w:jc w:val="both"/>
        <w:rPr>
          <w:i/>
          <w:sz w:val="24"/>
          <w:szCs w:val="24"/>
        </w:rPr>
      </w:pPr>
    </w:p>
    <w:p w14:paraId="5C75EA85" w14:textId="77777777" w:rsidR="00DF55B6" w:rsidRDefault="00DF55B6" w:rsidP="00C64AAD">
      <w:pPr>
        <w:ind w:left="709"/>
        <w:jc w:val="both"/>
        <w:rPr>
          <w:i/>
          <w:sz w:val="24"/>
          <w:szCs w:val="24"/>
        </w:rPr>
      </w:pPr>
    </w:p>
    <w:p w14:paraId="4972D1CA" w14:textId="77777777" w:rsidR="0098270A" w:rsidRPr="00C64AAD" w:rsidRDefault="0098270A" w:rsidP="00C64AAD">
      <w:pPr>
        <w:ind w:left="709"/>
        <w:jc w:val="both"/>
        <w:rPr>
          <w:i/>
          <w:sz w:val="24"/>
          <w:szCs w:val="24"/>
        </w:rPr>
      </w:pPr>
    </w:p>
    <w:p w14:paraId="46760860" w14:textId="77777777" w:rsidR="00C64AAD" w:rsidRPr="00C64AAD" w:rsidRDefault="00C64AAD" w:rsidP="00C64AAD">
      <w:pPr>
        <w:jc w:val="both"/>
        <w:rPr>
          <w:b/>
          <w:sz w:val="24"/>
          <w:szCs w:val="24"/>
        </w:rPr>
      </w:pPr>
      <w:r w:rsidRPr="00C64AAD">
        <w:rPr>
          <w:b/>
          <w:sz w:val="24"/>
          <w:szCs w:val="24"/>
        </w:rPr>
        <w:lastRenderedPageBreak/>
        <w:t>Grading</w:t>
      </w:r>
    </w:p>
    <w:p w14:paraId="392C344D" w14:textId="77777777" w:rsidR="00C64AAD" w:rsidRPr="00C64AAD" w:rsidRDefault="00C64AAD" w:rsidP="00C64AAD">
      <w:pPr>
        <w:jc w:val="both"/>
        <w:rPr>
          <w:sz w:val="24"/>
          <w:szCs w:val="24"/>
        </w:rPr>
      </w:pPr>
    </w:p>
    <w:p w14:paraId="6FDF3740" w14:textId="77777777" w:rsidR="00C64AAD" w:rsidRPr="00C64AAD" w:rsidRDefault="00C64AAD" w:rsidP="00C64AAD">
      <w:pPr>
        <w:jc w:val="both"/>
        <w:rPr>
          <w:sz w:val="24"/>
          <w:szCs w:val="24"/>
        </w:rPr>
      </w:pPr>
      <w:r w:rsidRPr="00C64AAD">
        <w:rPr>
          <w:sz w:val="24"/>
          <w:szCs w:val="24"/>
        </w:rPr>
        <w:t>Lab grades are broken down according to the following formula:</w:t>
      </w:r>
    </w:p>
    <w:p w14:paraId="615784D0" w14:textId="77777777" w:rsidR="00C64AAD" w:rsidRPr="00C64AAD" w:rsidRDefault="00C64AAD" w:rsidP="00C64AAD">
      <w:pPr>
        <w:jc w:val="both"/>
        <w:rPr>
          <w:sz w:val="24"/>
          <w:szCs w:val="24"/>
        </w:rPr>
      </w:pPr>
    </w:p>
    <w:p w14:paraId="758F156C" w14:textId="4F80EFE5" w:rsidR="00C64AAD" w:rsidRPr="00C64AAD" w:rsidRDefault="00C64AAD" w:rsidP="00C64AAD">
      <w:pPr>
        <w:ind w:firstLine="720"/>
        <w:jc w:val="both"/>
        <w:rPr>
          <w:i/>
          <w:iCs/>
          <w:sz w:val="24"/>
          <w:szCs w:val="24"/>
        </w:rPr>
      </w:pPr>
      <w:r w:rsidRPr="00C64AAD">
        <w:rPr>
          <w:i/>
          <w:iCs/>
          <w:sz w:val="24"/>
          <w:szCs w:val="24"/>
        </w:rPr>
        <w:t>Pre-lab work:  2</w:t>
      </w:r>
      <w:r w:rsidR="009A2AEE">
        <w:rPr>
          <w:i/>
          <w:iCs/>
          <w:sz w:val="24"/>
          <w:szCs w:val="24"/>
        </w:rPr>
        <w:t>5</w:t>
      </w:r>
      <w:r w:rsidRPr="00C64AAD">
        <w:rPr>
          <w:i/>
          <w:iCs/>
          <w:sz w:val="24"/>
          <w:szCs w:val="24"/>
        </w:rPr>
        <w:t>%</w:t>
      </w:r>
    </w:p>
    <w:p w14:paraId="0D35C5BA" w14:textId="30D0455B" w:rsidR="00C64AAD" w:rsidRPr="00C64AAD" w:rsidRDefault="00C64AAD" w:rsidP="00C64AAD">
      <w:pPr>
        <w:ind w:firstLine="720"/>
        <w:jc w:val="both"/>
        <w:rPr>
          <w:i/>
          <w:iCs/>
          <w:sz w:val="24"/>
          <w:szCs w:val="24"/>
        </w:rPr>
      </w:pPr>
      <w:proofErr w:type="spellStart"/>
      <w:r w:rsidRPr="00C64AAD">
        <w:rPr>
          <w:i/>
          <w:iCs/>
          <w:sz w:val="24"/>
          <w:szCs w:val="24"/>
        </w:rPr>
        <w:t>Colab</w:t>
      </w:r>
      <w:proofErr w:type="spellEnd"/>
      <w:r w:rsidRPr="00C64AAD">
        <w:rPr>
          <w:i/>
          <w:iCs/>
          <w:sz w:val="24"/>
          <w:szCs w:val="24"/>
        </w:rPr>
        <w:t xml:space="preserve"> Notebooks:  </w:t>
      </w:r>
      <w:r w:rsidR="00517D03">
        <w:rPr>
          <w:i/>
          <w:iCs/>
          <w:sz w:val="24"/>
          <w:szCs w:val="24"/>
        </w:rPr>
        <w:t>7</w:t>
      </w:r>
      <w:r w:rsidR="00B07222">
        <w:rPr>
          <w:i/>
          <w:iCs/>
          <w:sz w:val="24"/>
          <w:szCs w:val="24"/>
        </w:rPr>
        <w:t>5</w:t>
      </w:r>
      <w:r w:rsidRPr="00C64AAD">
        <w:rPr>
          <w:i/>
          <w:iCs/>
          <w:sz w:val="24"/>
          <w:szCs w:val="24"/>
        </w:rPr>
        <w:t>%</w:t>
      </w:r>
    </w:p>
    <w:p w14:paraId="0A32BE73" w14:textId="77777777" w:rsidR="00C64AAD" w:rsidRPr="00C64AAD" w:rsidRDefault="00C64AAD" w:rsidP="00C64AAD">
      <w:pPr>
        <w:ind w:firstLine="720"/>
        <w:jc w:val="both"/>
        <w:rPr>
          <w:i/>
          <w:sz w:val="24"/>
          <w:szCs w:val="24"/>
        </w:rPr>
      </w:pPr>
    </w:p>
    <w:p w14:paraId="22483C5F" w14:textId="726442F2" w:rsidR="00C64AAD" w:rsidRPr="00C64AAD" w:rsidRDefault="00C64AAD" w:rsidP="00370162">
      <w:pPr>
        <w:ind w:firstLine="720"/>
        <w:jc w:val="both"/>
        <w:rPr>
          <w:sz w:val="24"/>
          <w:szCs w:val="24"/>
        </w:rPr>
      </w:pPr>
      <w:r w:rsidRPr="00C64AAD">
        <w:rPr>
          <w:sz w:val="24"/>
          <w:szCs w:val="24"/>
        </w:rPr>
        <w:t>Total:  100%</w:t>
      </w:r>
    </w:p>
    <w:p w14:paraId="4840CD12" w14:textId="77777777" w:rsidR="00C64AAD" w:rsidRPr="00C64AAD" w:rsidRDefault="00C64AAD" w:rsidP="00C64AAD">
      <w:pPr>
        <w:jc w:val="both"/>
        <w:rPr>
          <w:sz w:val="24"/>
          <w:szCs w:val="24"/>
        </w:rPr>
      </w:pPr>
    </w:p>
    <w:p w14:paraId="79080D18" w14:textId="77777777" w:rsidR="00C64AAD" w:rsidRPr="00C64AAD" w:rsidRDefault="00C64AAD" w:rsidP="00C64AAD">
      <w:pPr>
        <w:jc w:val="center"/>
        <w:rPr>
          <w:b/>
          <w:bCs/>
          <w:sz w:val="24"/>
          <w:szCs w:val="24"/>
        </w:rPr>
      </w:pPr>
      <w:r w:rsidRPr="00C64AAD">
        <w:rPr>
          <w:b/>
          <w:bCs/>
          <w:sz w:val="24"/>
          <w:szCs w:val="24"/>
        </w:rPr>
        <w:t>Lab Policies</w:t>
      </w:r>
    </w:p>
    <w:p w14:paraId="44EB3E97" w14:textId="77777777" w:rsidR="00C64AAD" w:rsidRPr="00C64AAD" w:rsidRDefault="00C64AAD" w:rsidP="00C64AAD">
      <w:pPr>
        <w:jc w:val="center"/>
        <w:rPr>
          <w:color w:val="000000" w:themeColor="text1"/>
          <w:sz w:val="24"/>
          <w:szCs w:val="24"/>
        </w:rPr>
      </w:pPr>
    </w:p>
    <w:p w14:paraId="01982411" w14:textId="77777777" w:rsidR="00C64AAD" w:rsidRPr="00C64AAD" w:rsidRDefault="00C64AAD" w:rsidP="00C64AAD">
      <w:pPr>
        <w:jc w:val="both"/>
        <w:rPr>
          <w:sz w:val="24"/>
          <w:szCs w:val="24"/>
        </w:rPr>
      </w:pPr>
      <w:r w:rsidRPr="00C64AAD">
        <w:rPr>
          <w:b/>
          <w:bCs/>
          <w:sz w:val="24"/>
          <w:szCs w:val="24"/>
          <w:u w:val="single"/>
        </w:rPr>
        <w:t>Late work</w:t>
      </w:r>
      <w:r w:rsidRPr="00C64AAD">
        <w:rPr>
          <w:b/>
          <w:bCs/>
          <w:sz w:val="24"/>
          <w:szCs w:val="24"/>
        </w:rPr>
        <w:t>:</w:t>
      </w:r>
      <w:r w:rsidRPr="00C64AAD">
        <w:rPr>
          <w:sz w:val="24"/>
          <w:szCs w:val="24"/>
        </w:rPr>
        <w:t xml:space="preserve"> Students are expected to hand in their pre-labs before the start of lab, and </w:t>
      </w:r>
      <w:proofErr w:type="spellStart"/>
      <w:r w:rsidRPr="00C64AAD">
        <w:rPr>
          <w:sz w:val="24"/>
          <w:szCs w:val="24"/>
        </w:rPr>
        <w:t>Colab</w:t>
      </w:r>
      <w:proofErr w:type="spellEnd"/>
      <w:r w:rsidRPr="00C64AAD">
        <w:rPr>
          <w:sz w:val="24"/>
          <w:szCs w:val="24"/>
        </w:rPr>
        <w:t xml:space="preserve"> notebooks before the end of the lab session. </w:t>
      </w:r>
      <w:r w:rsidRPr="00C64AAD">
        <w:rPr>
          <w:rFonts w:eastAsia="Times New Roman"/>
          <w:color w:val="000000" w:themeColor="text1"/>
          <w:sz w:val="24"/>
          <w:szCs w:val="24"/>
          <w:lang w:val="en-US"/>
        </w:rPr>
        <w:t xml:space="preserve">Lab notebooks submitted after the scheduled lab period are subject to a -10% deduction, with subsequent -10% deductions per 24 hours late up to a maximum of one week, at which point the submission will no longer be accepted. </w:t>
      </w:r>
      <w:r w:rsidRPr="00C64AAD">
        <w:rPr>
          <w:rFonts w:eastAsia="Times New Roman"/>
          <w:color w:val="000000" w:themeColor="text1"/>
          <w:sz w:val="24"/>
          <w:szCs w:val="24"/>
          <w:u w:val="single"/>
          <w:lang w:val="en-US"/>
        </w:rPr>
        <w:t>Pre-lab submissions will not be accepted late</w:t>
      </w:r>
      <w:r w:rsidRPr="00C64AAD">
        <w:rPr>
          <w:rFonts w:eastAsia="Times New Roman"/>
          <w:color w:val="000000" w:themeColor="text1"/>
          <w:sz w:val="24"/>
          <w:szCs w:val="24"/>
          <w:lang w:val="en-US"/>
        </w:rPr>
        <w:t>.</w:t>
      </w:r>
    </w:p>
    <w:p w14:paraId="44AC5BAB" w14:textId="77777777" w:rsidR="00C64AAD" w:rsidRPr="00C64AAD" w:rsidRDefault="00C64AAD" w:rsidP="00C64AAD">
      <w:pPr>
        <w:jc w:val="both"/>
        <w:rPr>
          <w:sz w:val="24"/>
          <w:szCs w:val="24"/>
        </w:rPr>
      </w:pPr>
    </w:p>
    <w:p w14:paraId="23459181" w14:textId="77777777" w:rsidR="00C64AAD" w:rsidRPr="00C64AAD" w:rsidRDefault="00C64AAD" w:rsidP="00C64AAD">
      <w:pPr>
        <w:jc w:val="both"/>
        <w:rPr>
          <w:sz w:val="24"/>
          <w:szCs w:val="24"/>
        </w:rPr>
      </w:pPr>
      <w:r w:rsidRPr="00C64AAD">
        <w:rPr>
          <w:b/>
          <w:bCs/>
          <w:sz w:val="24"/>
          <w:szCs w:val="24"/>
          <w:u w:val="single"/>
        </w:rPr>
        <w:t>Missing Labs</w:t>
      </w:r>
      <w:r w:rsidRPr="00C64AAD">
        <w:rPr>
          <w:b/>
          <w:bCs/>
          <w:sz w:val="24"/>
          <w:szCs w:val="24"/>
        </w:rPr>
        <w:t>:</w:t>
      </w:r>
      <w:r w:rsidRPr="00C64AAD">
        <w:rPr>
          <w:sz w:val="24"/>
          <w:szCs w:val="24"/>
        </w:rPr>
        <w:t xml:space="preserve"> Students who do not attend the lab session </w:t>
      </w:r>
      <w:r w:rsidRPr="00C64AAD">
        <w:rPr>
          <w:b/>
          <w:bCs/>
          <w:sz w:val="24"/>
          <w:szCs w:val="24"/>
        </w:rPr>
        <w:t xml:space="preserve">or </w:t>
      </w:r>
      <w:r w:rsidRPr="00C64AAD">
        <w:rPr>
          <w:sz w:val="24"/>
          <w:szCs w:val="24"/>
        </w:rPr>
        <w:t xml:space="preserve">who fail to submit a </w:t>
      </w:r>
      <w:proofErr w:type="spellStart"/>
      <w:r w:rsidRPr="00C64AAD">
        <w:rPr>
          <w:sz w:val="24"/>
          <w:szCs w:val="24"/>
        </w:rPr>
        <w:t>Colab</w:t>
      </w:r>
      <w:proofErr w:type="spellEnd"/>
      <w:r w:rsidRPr="00C64AAD">
        <w:rPr>
          <w:sz w:val="24"/>
          <w:szCs w:val="24"/>
        </w:rPr>
        <w:t xml:space="preserve"> notebook with their group will be considered absent for that lab.  If a student misses a lab, they will receive a 0 for the missed lab submission.   </w:t>
      </w:r>
      <w:r w:rsidRPr="00C64AAD">
        <w:rPr>
          <w:sz w:val="24"/>
          <w:szCs w:val="24"/>
          <w:u w:val="single"/>
        </w:rPr>
        <w:t>Students who miss </w:t>
      </w:r>
      <w:r w:rsidRPr="00C64AAD">
        <w:rPr>
          <w:b/>
          <w:bCs/>
          <w:sz w:val="24"/>
          <w:szCs w:val="24"/>
          <w:u w:val="single"/>
        </w:rPr>
        <w:t>more than 2 labs</w:t>
      </w:r>
      <w:r w:rsidRPr="00C64AAD">
        <w:rPr>
          <w:sz w:val="24"/>
          <w:szCs w:val="24"/>
          <w:u w:val="single"/>
        </w:rPr>
        <w:t xml:space="preserve"> will receive an “F” for the lab portion of the </w:t>
      </w:r>
      <w:proofErr w:type="gramStart"/>
      <w:r w:rsidRPr="00C64AAD">
        <w:rPr>
          <w:sz w:val="24"/>
          <w:szCs w:val="24"/>
          <w:u w:val="single"/>
        </w:rPr>
        <w:t>course, and</w:t>
      </w:r>
      <w:proofErr w:type="gramEnd"/>
      <w:r w:rsidRPr="00C64AAD">
        <w:rPr>
          <w:sz w:val="24"/>
          <w:szCs w:val="24"/>
          <w:u w:val="single"/>
        </w:rPr>
        <w:t xml:space="preserve"> will by departmental policy fail the entire course</w:t>
      </w:r>
      <w:r w:rsidRPr="00C64AAD">
        <w:rPr>
          <w:sz w:val="24"/>
          <w:szCs w:val="24"/>
        </w:rPr>
        <w:t>.</w:t>
      </w:r>
    </w:p>
    <w:p w14:paraId="3EEBD3C3" w14:textId="77777777" w:rsidR="00C64AAD" w:rsidRPr="00C64AAD" w:rsidRDefault="00C64AAD" w:rsidP="00C64AAD">
      <w:pPr>
        <w:jc w:val="both"/>
        <w:rPr>
          <w:sz w:val="24"/>
          <w:szCs w:val="24"/>
        </w:rPr>
      </w:pPr>
    </w:p>
    <w:p w14:paraId="7827A7C5" w14:textId="77777777" w:rsidR="00C64AAD" w:rsidRPr="00C64AAD" w:rsidRDefault="00C64AAD" w:rsidP="00C64AAD">
      <w:pPr>
        <w:jc w:val="both"/>
        <w:rPr>
          <w:sz w:val="24"/>
          <w:szCs w:val="24"/>
        </w:rPr>
      </w:pPr>
      <w:r w:rsidRPr="00C64AAD">
        <w:rPr>
          <w:b/>
          <w:bCs/>
          <w:sz w:val="24"/>
          <w:szCs w:val="24"/>
          <w:u w:val="single"/>
        </w:rPr>
        <w:t>Tardiness:</w:t>
      </w:r>
      <w:r w:rsidRPr="00C64AAD">
        <w:rPr>
          <w:sz w:val="24"/>
          <w:szCs w:val="24"/>
        </w:rPr>
        <w:t xml:space="preserve"> </w:t>
      </w:r>
      <w:r w:rsidRPr="00C64AAD">
        <w:rPr>
          <w:rFonts w:eastAsia="Times New Roman"/>
          <w:color w:val="000000" w:themeColor="text1"/>
          <w:sz w:val="24"/>
          <w:szCs w:val="24"/>
          <w:lang w:val="en-US"/>
        </w:rPr>
        <w:t>Students more than 10 minutes late to lab will be considered absent for that lab and will receive a 0 for the lab submission.  Credit will not be given for the lab if a student is more than 10 minutes late and chooses to remain in the lab session.</w:t>
      </w:r>
    </w:p>
    <w:p w14:paraId="245C18CB" w14:textId="77777777" w:rsidR="00C64AAD" w:rsidRPr="00C64AAD" w:rsidRDefault="00C64AAD" w:rsidP="00C64AAD">
      <w:pPr>
        <w:jc w:val="both"/>
        <w:rPr>
          <w:b/>
          <w:bCs/>
          <w:sz w:val="24"/>
          <w:szCs w:val="24"/>
          <w:u w:val="single"/>
        </w:rPr>
      </w:pPr>
    </w:p>
    <w:p w14:paraId="7C2FF0B2" w14:textId="77777777" w:rsidR="00C64AAD" w:rsidRPr="00C64AAD" w:rsidRDefault="00C64AAD" w:rsidP="00C64AAD">
      <w:pPr>
        <w:jc w:val="both"/>
        <w:rPr>
          <w:color w:val="000000" w:themeColor="text1"/>
          <w:sz w:val="24"/>
          <w:szCs w:val="24"/>
        </w:rPr>
      </w:pPr>
      <w:r w:rsidRPr="00C64AAD">
        <w:rPr>
          <w:rFonts w:eastAsia="Times New Roman"/>
          <w:b/>
          <w:bCs/>
          <w:color w:val="000000" w:themeColor="text1"/>
          <w:sz w:val="24"/>
          <w:szCs w:val="24"/>
          <w:u w:val="single"/>
          <w:lang w:val="en-US"/>
        </w:rPr>
        <w:t>Valid Absences:</w:t>
      </w:r>
      <w:r w:rsidRPr="00C64AAD">
        <w:rPr>
          <w:rFonts w:eastAsia="Times New Roman"/>
          <w:color w:val="000000" w:themeColor="text1"/>
          <w:sz w:val="24"/>
          <w:szCs w:val="24"/>
          <w:lang w:val="en-US"/>
        </w:rPr>
        <w:t xml:space="preserve"> Students with valid prior engagements that conflict with their scheduled lab time may request to attend a different lab section during the same week.  Requests for a lab make-up must be approved by a laboratory technician and are handled on a case-by-case basis. Accompanying documentation is required for all valid absence reasons. Examples of valid reasons for a make-up include (but are not limited to): religious observances, military obligations, academic conferences, and varsity sports (no club sports).</w:t>
      </w:r>
    </w:p>
    <w:p w14:paraId="5631CB68" w14:textId="77777777" w:rsidR="00C64AAD" w:rsidRPr="00C64AAD" w:rsidRDefault="00C64AAD" w:rsidP="00C64AAD">
      <w:pPr>
        <w:jc w:val="both"/>
        <w:rPr>
          <w:color w:val="000000" w:themeColor="text1"/>
          <w:sz w:val="24"/>
          <w:szCs w:val="24"/>
        </w:rPr>
      </w:pPr>
    </w:p>
    <w:p w14:paraId="4F55409A" w14:textId="77777777" w:rsidR="00C64AAD" w:rsidRPr="00C64AAD" w:rsidRDefault="00C64AAD" w:rsidP="00C64AAD">
      <w:pPr>
        <w:jc w:val="both"/>
        <w:rPr>
          <w:color w:val="000000" w:themeColor="text1"/>
          <w:sz w:val="24"/>
          <w:szCs w:val="24"/>
        </w:rPr>
      </w:pPr>
      <w:r w:rsidRPr="00C64AAD">
        <w:rPr>
          <w:rFonts w:eastAsia="Times New Roman"/>
          <w:color w:val="000000" w:themeColor="text1"/>
          <w:sz w:val="24"/>
          <w:szCs w:val="24"/>
          <w:u w:val="single"/>
          <w:lang w:val="en-US"/>
        </w:rPr>
        <w:t>Students must give at least one week's notice if they wish to schedule a lab make-up</w:t>
      </w:r>
      <w:r w:rsidRPr="00C64AAD">
        <w:rPr>
          <w:rFonts w:eastAsia="Times New Roman"/>
          <w:color w:val="000000" w:themeColor="text1"/>
          <w:sz w:val="24"/>
          <w:szCs w:val="24"/>
          <w:lang w:val="en-US"/>
        </w:rPr>
        <w:t xml:space="preserve">.  In accordance with </w:t>
      </w:r>
      <w:hyperlink r:id="rId20">
        <w:r w:rsidRPr="00C64AAD">
          <w:rPr>
            <w:rStyle w:val="Hyperlink"/>
            <w:rFonts w:eastAsia="Times New Roman"/>
            <w:sz w:val="24"/>
            <w:szCs w:val="24"/>
            <w:lang w:val="en-US"/>
          </w:rPr>
          <w:t>University policy</w:t>
        </w:r>
      </w:hyperlink>
      <w:r w:rsidRPr="00C64AAD">
        <w:rPr>
          <w:rFonts w:eastAsia="Times New Roman"/>
          <w:color w:val="000000" w:themeColor="text1"/>
          <w:sz w:val="24"/>
          <w:szCs w:val="24"/>
          <w:lang w:val="en-US"/>
        </w:rPr>
        <w:t>, students anticipating a lab absence due to their observation of a religious holiday must notify one of your TAs and course instructor in writing within the first three weeks of the semester.</w:t>
      </w:r>
    </w:p>
    <w:p w14:paraId="149C3C66" w14:textId="77777777" w:rsidR="00C64AAD" w:rsidRPr="00C64AAD" w:rsidRDefault="00C64AAD" w:rsidP="00C64AAD">
      <w:pPr>
        <w:jc w:val="both"/>
        <w:rPr>
          <w:color w:val="000000" w:themeColor="text1"/>
          <w:sz w:val="24"/>
          <w:szCs w:val="24"/>
        </w:rPr>
      </w:pPr>
    </w:p>
    <w:p w14:paraId="48C5D079" w14:textId="77777777" w:rsidR="00C64AAD" w:rsidRPr="00C64AAD" w:rsidRDefault="00C64AAD" w:rsidP="00C64AAD">
      <w:pPr>
        <w:jc w:val="both"/>
        <w:rPr>
          <w:color w:val="000000" w:themeColor="text1"/>
          <w:sz w:val="24"/>
          <w:szCs w:val="24"/>
        </w:rPr>
      </w:pPr>
      <w:r w:rsidRPr="00C64AAD">
        <w:rPr>
          <w:rFonts w:eastAsia="Times New Roman"/>
          <w:color w:val="000000" w:themeColor="text1"/>
          <w:sz w:val="24"/>
          <w:szCs w:val="24"/>
          <w:lang w:val="en-US"/>
        </w:rPr>
        <w:t>A make-up is not guaranteed and depends on the reason for absence and on availability of space in alternative lab sections.  If a lab is not able to be rescheduled, then the student will be considered absent from the lab and will receive a zero.</w:t>
      </w:r>
    </w:p>
    <w:p w14:paraId="67DB8D5E" w14:textId="77777777" w:rsidR="00C64AAD" w:rsidRPr="00C64AAD" w:rsidRDefault="00C64AAD" w:rsidP="00C64AAD">
      <w:pPr>
        <w:jc w:val="both"/>
        <w:rPr>
          <w:color w:val="000000" w:themeColor="text1"/>
          <w:sz w:val="24"/>
          <w:szCs w:val="24"/>
        </w:rPr>
      </w:pPr>
    </w:p>
    <w:p w14:paraId="6CCB4010" w14:textId="77777777" w:rsidR="00C64AAD" w:rsidRPr="00C64AAD" w:rsidRDefault="00C64AAD" w:rsidP="00C64AAD">
      <w:pPr>
        <w:rPr>
          <w:color w:val="000000" w:themeColor="text1"/>
          <w:sz w:val="24"/>
          <w:szCs w:val="24"/>
        </w:rPr>
      </w:pPr>
      <w:r w:rsidRPr="00C64AAD">
        <w:rPr>
          <w:rFonts w:eastAsia="Times New Roman"/>
          <w:b/>
          <w:bCs/>
          <w:color w:val="000000" w:themeColor="text1"/>
          <w:sz w:val="24"/>
          <w:szCs w:val="24"/>
          <w:u w:val="single"/>
          <w:lang w:val="en-US"/>
        </w:rPr>
        <w:t>Dropped Labs</w:t>
      </w:r>
      <w:r w:rsidRPr="00C64AAD">
        <w:rPr>
          <w:rFonts w:eastAsia="Times New Roman"/>
          <w:b/>
          <w:bCs/>
          <w:color w:val="000000" w:themeColor="text1"/>
          <w:sz w:val="24"/>
          <w:szCs w:val="24"/>
          <w:lang w:val="en-US"/>
        </w:rPr>
        <w:t>:</w:t>
      </w:r>
      <w:r w:rsidRPr="00C64AAD">
        <w:rPr>
          <w:rFonts w:eastAsia="Times New Roman"/>
          <w:color w:val="000000" w:themeColor="text1"/>
          <w:sz w:val="24"/>
          <w:szCs w:val="24"/>
          <w:lang w:val="en-US"/>
        </w:rPr>
        <w:t>  The lowest one lab grade and pre-lab grade will be dropped from the overall grade calculation. This is to allow for unforeseen absences such as accidents, car trouble; appointments, etc. The grade drop is a rolling calculation that is always active for the entire semester.  An absence for which the drop is used still counts as an absence from lab.</w:t>
      </w:r>
    </w:p>
    <w:p w14:paraId="4C659BC0" w14:textId="77777777" w:rsidR="00C64AAD" w:rsidRPr="00C64AAD" w:rsidRDefault="00C64AAD" w:rsidP="00C64AAD">
      <w:pPr>
        <w:jc w:val="both"/>
        <w:rPr>
          <w:color w:val="000000" w:themeColor="text1"/>
          <w:sz w:val="24"/>
          <w:szCs w:val="24"/>
        </w:rPr>
      </w:pPr>
    </w:p>
    <w:p w14:paraId="7114EAFD" w14:textId="77777777" w:rsidR="00C64AAD" w:rsidRPr="00C64AAD" w:rsidRDefault="00C64AAD" w:rsidP="00C64AAD">
      <w:pPr>
        <w:jc w:val="both"/>
        <w:rPr>
          <w:color w:val="000000" w:themeColor="text1"/>
          <w:sz w:val="24"/>
          <w:szCs w:val="24"/>
        </w:rPr>
      </w:pPr>
      <w:r w:rsidRPr="00C64AAD">
        <w:rPr>
          <w:rFonts w:eastAsia="Times New Roman"/>
          <w:b/>
          <w:bCs/>
          <w:color w:val="000000" w:themeColor="text1"/>
          <w:sz w:val="24"/>
          <w:szCs w:val="24"/>
          <w:u w:val="single"/>
          <w:lang w:val="en-US"/>
        </w:rPr>
        <w:t>Lab Make-up Day:</w:t>
      </w:r>
      <w:r w:rsidRPr="00C64AAD">
        <w:rPr>
          <w:rFonts w:eastAsia="Times New Roman"/>
          <w:b/>
          <w:bCs/>
          <w:color w:val="000000" w:themeColor="text1"/>
          <w:sz w:val="24"/>
          <w:szCs w:val="24"/>
          <w:lang w:val="en-US"/>
        </w:rPr>
        <w:t xml:space="preserve">  </w:t>
      </w:r>
      <w:r w:rsidRPr="00C64AAD">
        <w:rPr>
          <w:rFonts w:eastAsia="Times New Roman"/>
          <w:color w:val="000000" w:themeColor="text1"/>
          <w:sz w:val="24"/>
          <w:szCs w:val="24"/>
          <w:lang w:val="en-US"/>
        </w:rPr>
        <w:t xml:space="preserve">There will be one make-up lab held during the regularly scheduled lab session on the last week of classes, in addition to the lab drop mentioned above. This make-up </w:t>
      </w:r>
      <w:r w:rsidRPr="00C64AAD">
        <w:rPr>
          <w:rFonts w:eastAsia="Times New Roman"/>
          <w:color w:val="000000" w:themeColor="text1"/>
          <w:sz w:val="24"/>
          <w:szCs w:val="24"/>
          <w:lang w:val="en-US"/>
        </w:rPr>
        <w:lastRenderedPageBreak/>
        <w:t>lab has been implemented to account for any labs missed due to a non-valid absence or illness/COVID-19 related absence.  This is a designated day for lab make-ups, and there will be no other opportunity available for make-ups should a student be absent from the make-up day.</w:t>
      </w:r>
    </w:p>
    <w:p w14:paraId="4A87EEBC" w14:textId="77777777" w:rsidR="00C64AAD" w:rsidRPr="00C64AAD" w:rsidRDefault="00C64AAD" w:rsidP="00C64AAD">
      <w:pPr>
        <w:jc w:val="both"/>
        <w:rPr>
          <w:color w:val="000000" w:themeColor="text1"/>
          <w:sz w:val="24"/>
          <w:szCs w:val="24"/>
        </w:rPr>
      </w:pPr>
    </w:p>
    <w:p w14:paraId="5BDE81D4" w14:textId="77777777" w:rsidR="00C64AAD" w:rsidRPr="00C64AAD" w:rsidRDefault="00C64AAD" w:rsidP="00C64AAD">
      <w:pPr>
        <w:jc w:val="both"/>
        <w:rPr>
          <w:color w:val="000000" w:themeColor="text1"/>
          <w:sz w:val="24"/>
          <w:szCs w:val="24"/>
        </w:rPr>
      </w:pPr>
      <w:r w:rsidRPr="00C64AAD">
        <w:rPr>
          <w:rFonts w:eastAsia="Times New Roman"/>
          <w:color w:val="000000" w:themeColor="text1"/>
          <w:sz w:val="24"/>
          <w:szCs w:val="24"/>
          <w:lang w:val="en-US"/>
        </w:rPr>
        <w:t xml:space="preserve">All students may attend the make-up lab, regardless of any prior absences in the lab. It will not negatively affect your lab grade if you do not attend the make-up lab. The grade of this make-up lab can be used to improve your lab grade by replacing one low lab grade or an existing zero from one lab absence.  The topic of this make-up session will be the same lab topic for all students, and there will be a pre-lab assignment and </w:t>
      </w:r>
      <w:proofErr w:type="spellStart"/>
      <w:r w:rsidRPr="00C64AAD">
        <w:rPr>
          <w:rFonts w:eastAsia="Times New Roman"/>
          <w:color w:val="000000" w:themeColor="text1"/>
          <w:sz w:val="24"/>
          <w:szCs w:val="24"/>
          <w:lang w:val="en-US"/>
        </w:rPr>
        <w:t>Colab</w:t>
      </w:r>
      <w:proofErr w:type="spellEnd"/>
      <w:r w:rsidRPr="00C64AAD">
        <w:rPr>
          <w:rFonts w:eastAsia="Times New Roman"/>
          <w:color w:val="000000" w:themeColor="text1"/>
          <w:sz w:val="24"/>
          <w:szCs w:val="24"/>
          <w:lang w:val="en-US"/>
        </w:rPr>
        <w:t xml:space="preserve"> notebook lab assignment corresponding to this topic for the make-up lab.</w:t>
      </w:r>
    </w:p>
    <w:p w14:paraId="02279290" w14:textId="77777777" w:rsidR="00C64AAD" w:rsidRPr="00C64AAD" w:rsidRDefault="00C64AAD" w:rsidP="00C64AAD">
      <w:pPr>
        <w:jc w:val="both"/>
        <w:rPr>
          <w:color w:val="000000" w:themeColor="text1"/>
          <w:sz w:val="24"/>
          <w:szCs w:val="24"/>
        </w:rPr>
      </w:pPr>
    </w:p>
    <w:p w14:paraId="432E4B0B" w14:textId="77777777" w:rsidR="00C64AAD" w:rsidRPr="00C64AAD" w:rsidRDefault="00C64AAD" w:rsidP="00C64AAD">
      <w:pPr>
        <w:jc w:val="both"/>
        <w:rPr>
          <w:color w:val="000000" w:themeColor="text1"/>
          <w:sz w:val="24"/>
          <w:szCs w:val="24"/>
        </w:rPr>
      </w:pPr>
      <w:r w:rsidRPr="00C64AAD">
        <w:rPr>
          <w:rFonts w:eastAsia="Times New Roman"/>
          <w:color w:val="000000" w:themeColor="text1"/>
          <w:sz w:val="24"/>
          <w:szCs w:val="24"/>
          <w:lang w:val="en-US"/>
        </w:rPr>
        <w:t>An absence for which the lab is made up on this lab make-up day does not count as an absence in lab. Failure to make up a missed lab will result in maintaining a zero and an absence in lab.</w:t>
      </w:r>
    </w:p>
    <w:p w14:paraId="6201CFB2" w14:textId="77777777" w:rsidR="00C64AAD" w:rsidRPr="00C64AAD" w:rsidRDefault="00C64AAD" w:rsidP="00C64AAD">
      <w:pPr>
        <w:rPr>
          <w:color w:val="000000"/>
          <w:sz w:val="24"/>
          <w:szCs w:val="24"/>
        </w:rPr>
      </w:pPr>
    </w:p>
    <w:p w14:paraId="7A89C351" w14:textId="77777777" w:rsidR="00C64AAD" w:rsidRPr="00C64AAD" w:rsidRDefault="00C64AAD" w:rsidP="00C64AAD">
      <w:pPr>
        <w:rPr>
          <w:color w:val="000000" w:themeColor="text1"/>
          <w:sz w:val="24"/>
          <w:szCs w:val="24"/>
        </w:rPr>
      </w:pPr>
      <w:r w:rsidRPr="00C64AAD">
        <w:rPr>
          <w:rFonts w:eastAsia="Times New Roman"/>
          <w:b/>
          <w:bCs/>
          <w:color w:val="000000" w:themeColor="text1"/>
          <w:sz w:val="24"/>
          <w:szCs w:val="24"/>
          <w:u w:val="single"/>
          <w:lang w:val="en-US"/>
        </w:rPr>
        <w:t>Laboratory Safety:</w:t>
      </w:r>
      <w:r w:rsidRPr="00C64AAD">
        <w:rPr>
          <w:rFonts w:eastAsia="Times New Roman"/>
          <w:color w:val="000000" w:themeColor="text1"/>
          <w:sz w:val="24"/>
          <w:szCs w:val="24"/>
          <w:lang w:val="en-US"/>
        </w:rPr>
        <w:t xml:space="preserve">  Students must provide written consent to the safety policies at the beginning of the semester.  The policies outline specific safety rules for the physics lab.  Students not abiding to the appropriate safety rules will be asked to leave the lab and will receive a 0 for that lab.</w:t>
      </w:r>
    </w:p>
    <w:p w14:paraId="38460164" w14:textId="77777777" w:rsidR="00C64AAD" w:rsidRPr="00C64AAD" w:rsidRDefault="00C64AAD" w:rsidP="00C64AAD">
      <w:pPr>
        <w:rPr>
          <w:b/>
          <w:sz w:val="24"/>
          <w:szCs w:val="24"/>
        </w:rPr>
      </w:pPr>
    </w:p>
    <w:p w14:paraId="70B03D94" w14:textId="77777777" w:rsidR="00C64AAD" w:rsidRPr="00C64AAD" w:rsidRDefault="00C64AAD" w:rsidP="00C64AAD">
      <w:pPr>
        <w:rPr>
          <w:sz w:val="24"/>
          <w:szCs w:val="24"/>
        </w:rPr>
      </w:pPr>
      <w:r w:rsidRPr="00C64AAD">
        <w:rPr>
          <w:sz w:val="24"/>
          <w:szCs w:val="24"/>
        </w:rPr>
        <w:t xml:space="preserve">More information on teaching lab policies can be found on the physics department at:  </w:t>
      </w:r>
      <w:hyperlink r:id="rId21">
        <w:r w:rsidRPr="00C64AAD">
          <w:rPr>
            <w:color w:val="000080"/>
            <w:sz w:val="24"/>
            <w:szCs w:val="24"/>
            <w:u w:val="single"/>
          </w:rPr>
          <w:t>http://www.phys.uconn.edu/academics/undergraduate-programs/physics-teaching-labs/</w:t>
        </w:r>
      </w:hyperlink>
    </w:p>
    <w:p w14:paraId="053D3B71" w14:textId="77777777" w:rsidR="004E735C" w:rsidRPr="00D32481" w:rsidRDefault="004E735C" w:rsidP="00320B04">
      <w:pPr>
        <w:widowControl w:val="0"/>
        <w:rPr>
          <w:sz w:val="24"/>
          <w:szCs w:val="24"/>
          <w:lang w:val="en-US"/>
        </w:rPr>
      </w:pPr>
    </w:p>
    <w:p w14:paraId="1827006C" w14:textId="77777777" w:rsidR="00320B04" w:rsidRDefault="00320B04" w:rsidP="00320B04">
      <w:pPr>
        <w:widowControl w:val="0"/>
        <w:rPr>
          <w:sz w:val="20"/>
          <w:szCs w:val="20"/>
          <w:highlight w:val="yellow"/>
        </w:rPr>
      </w:pPr>
    </w:p>
    <w:p w14:paraId="2B47F957" w14:textId="77777777" w:rsidR="00320B04" w:rsidRPr="00D10BF4" w:rsidRDefault="00320B04" w:rsidP="00320B04">
      <w:pPr>
        <w:widowControl w:val="0"/>
        <w:jc w:val="center"/>
        <w:rPr>
          <w:rStyle w:val="Strong"/>
          <w:b/>
          <w:bCs/>
          <w:sz w:val="28"/>
          <w:szCs w:val="24"/>
          <w:highlight w:val="yellow"/>
        </w:rPr>
      </w:pPr>
      <w:r w:rsidRPr="00D10BF4">
        <w:rPr>
          <w:b/>
          <w:bCs/>
          <w:color w:val="1C4587"/>
          <w:sz w:val="24"/>
          <w:szCs w:val="28"/>
        </w:rPr>
        <w:t>Grading Scheme</w:t>
      </w:r>
    </w:p>
    <w:p w14:paraId="03354ABD" w14:textId="77777777" w:rsidR="00320B04" w:rsidRDefault="00320B04" w:rsidP="00320B04">
      <w:pPr>
        <w:widowControl w:val="0"/>
        <w:rPr>
          <w:sz w:val="20"/>
          <w:szCs w:val="20"/>
        </w:rPr>
      </w:pPr>
    </w:p>
    <w:tbl>
      <w:tblPr>
        <w:tblW w:w="4311"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115" w:type="dxa"/>
          <w:right w:w="115" w:type="dxa"/>
        </w:tblCellMar>
        <w:tblLook w:val="0520" w:firstRow="1" w:lastRow="0" w:firstColumn="0" w:lastColumn="1" w:noHBand="0" w:noVBand="1"/>
      </w:tblPr>
      <w:tblGrid>
        <w:gridCol w:w="1242"/>
        <w:gridCol w:w="2067"/>
        <w:gridCol w:w="1002"/>
      </w:tblGrid>
      <w:tr w:rsidR="00320B04" w14:paraId="732FE589" w14:textId="77777777" w:rsidTr="0089701E">
        <w:trPr>
          <w:jc w:val="center"/>
        </w:trPr>
        <w:tc>
          <w:tcPr>
            <w:tcW w:w="1242" w:type="dxa"/>
            <w:vAlign w:val="center"/>
          </w:tcPr>
          <w:p w14:paraId="2E80D6C1" w14:textId="77777777" w:rsidR="00320B04" w:rsidRPr="00EE09C0" w:rsidRDefault="00320B04" w:rsidP="0089701E">
            <w:pPr>
              <w:rPr>
                <w:b/>
                <w:bCs/>
                <w:sz w:val="23"/>
                <w:szCs w:val="23"/>
              </w:rPr>
            </w:pPr>
            <w:r w:rsidRPr="00EE09C0">
              <w:rPr>
                <w:b/>
                <w:bCs/>
                <w:sz w:val="23"/>
                <w:szCs w:val="23"/>
              </w:rPr>
              <w:t>Grade</w:t>
            </w:r>
          </w:p>
        </w:tc>
        <w:tc>
          <w:tcPr>
            <w:tcW w:w="2067" w:type="dxa"/>
            <w:vAlign w:val="center"/>
          </w:tcPr>
          <w:p w14:paraId="1FBB7665" w14:textId="77777777" w:rsidR="00320B04" w:rsidRPr="00EE09C0" w:rsidRDefault="00320B04" w:rsidP="0089701E">
            <w:pPr>
              <w:rPr>
                <w:b/>
                <w:bCs/>
                <w:sz w:val="23"/>
                <w:szCs w:val="23"/>
              </w:rPr>
            </w:pPr>
            <w:r w:rsidRPr="00EE09C0">
              <w:rPr>
                <w:b/>
                <w:bCs/>
                <w:sz w:val="23"/>
                <w:szCs w:val="23"/>
              </w:rPr>
              <w:t>Letter Grade</w:t>
            </w:r>
          </w:p>
        </w:tc>
        <w:tc>
          <w:tcPr>
            <w:tcW w:w="1002" w:type="dxa"/>
            <w:vAlign w:val="center"/>
          </w:tcPr>
          <w:p w14:paraId="75B9C7B8" w14:textId="77777777" w:rsidR="00320B04" w:rsidRPr="00EE09C0" w:rsidRDefault="00320B04" w:rsidP="0089701E">
            <w:pPr>
              <w:rPr>
                <w:b/>
                <w:bCs/>
                <w:sz w:val="23"/>
                <w:szCs w:val="23"/>
              </w:rPr>
            </w:pPr>
            <w:r w:rsidRPr="00EE09C0">
              <w:rPr>
                <w:b/>
                <w:bCs/>
                <w:sz w:val="23"/>
                <w:szCs w:val="23"/>
              </w:rPr>
              <w:t>GPA</w:t>
            </w:r>
          </w:p>
        </w:tc>
      </w:tr>
      <w:tr w:rsidR="00320B04" w14:paraId="5CA6457C" w14:textId="77777777" w:rsidTr="0089701E">
        <w:trPr>
          <w:jc w:val="center"/>
        </w:trPr>
        <w:tc>
          <w:tcPr>
            <w:tcW w:w="1242" w:type="dxa"/>
            <w:vAlign w:val="center"/>
          </w:tcPr>
          <w:p w14:paraId="0F85B72D" w14:textId="77777777" w:rsidR="00320B04" w:rsidRPr="00D769EE" w:rsidRDefault="00320B04" w:rsidP="0089701E">
            <w:pPr>
              <w:widowControl w:val="0"/>
              <w:rPr>
                <w:sz w:val="23"/>
                <w:szCs w:val="23"/>
              </w:rPr>
            </w:pPr>
            <w:r w:rsidRPr="00D769EE">
              <w:rPr>
                <w:sz w:val="23"/>
                <w:szCs w:val="23"/>
              </w:rPr>
              <w:t>93-100</w:t>
            </w:r>
          </w:p>
        </w:tc>
        <w:tc>
          <w:tcPr>
            <w:tcW w:w="2067" w:type="dxa"/>
            <w:vAlign w:val="center"/>
          </w:tcPr>
          <w:p w14:paraId="17D0FD4F" w14:textId="77777777" w:rsidR="00320B04" w:rsidRPr="00D769EE" w:rsidRDefault="00320B04" w:rsidP="0089701E">
            <w:pPr>
              <w:widowControl w:val="0"/>
              <w:rPr>
                <w:sz w:val="23"/>
                <w:szCs w:val="23"/>
              </w:rPr>
            </w:pPr>
            <w:r w:rsidRPr="00D769EE">
              <w:rPr>
                <w:sz w:val="23"/>
                <w:szCs w:val="23"/>
              </w:rPr>
              <w:t>A</w:t>
            </w:r>
          </w:p>
        </w:tc>
        <w:tc>
          <w:tcPr>
            <w:tcW w:w="1002" w:type="dxa"/>
            <w:vAlign w:val="center"/>
          </w:tcPr>
          <w:p w14:paraId="47928FDF" w14:textId="77777777" w:rsidR="00320B04" w:rsidRPr="00D769EE" w:rsidRDefault="00320B04" w:rsidP="0089701E">
            <w:pPr>
              <w:widowControl w:val="0"/>
              <w:rPr>
                <w:sz w:val="23"/>
                <w:szCs w:val="23"/>
              </w:rPr>
            </w:pPr>
            <w:r w:rsidRPr="00D769EE">
              <w:rPr>
                <w:sz w:val="23"/>
                <w:szCs w:val="23"/>
              </w:rPr>
              <w:t>4.0</w:t>
            </w:r>
          </w:p>
        </w:tc>
      </w:tr>
      <w:tr w:rsidR="00320B04" w14:paraId="331C9AB4" w14:textId="77777777" w:rsidTr="0089701E">
        <w:trPr>
          <w:jc w:val="center"/>
        </w:trPr>
        <w:tc>
          <w:tcPr>
            <w:tcW w:w="1242" w:type="dxa"/>
            <w:vAlign w:val="center"/>
          </w:tcPr>
          <w:p w14:paraId="71C4A054" w14:textId="77777777" w:rsidR="00320B04" w:rsidRPr="00D769EE" w:rsidRDefault="00320B04" w:rsidP="0089701E">
            <w:pPr>
              <w:widowControl w:val="0"/>
              <w:rPr>
                <w:sz w:val="23"/>
                <w:szCs w:val="23"/>
              </w:rPr>
            </w:pPr>
            <w:r w:rsidRPr="00D769EE">
              <w:rPr>
                <w:sz w:val="23"/>
                <w:szCs w:val="23"/>
              </w:rPr>
              <w:t>90-92</w:t>
            </w:r>
          </w:p>
        </w:tc>
        <w:tc>
          <w:tcPr>
            <w:tcW w:w="2067" w:type="dxa"/>
            <w:vAlign w:val="center"/>
          </w:tcPr>
          <w:p w14:paraId="1F47A124" w14:textId="77777777" w:rsidR="00320B04" w:rsidRPr="00D769EE" w:rsidRDefault="00320B04" w:rsidP="0089701E">
            <w:pPr>
              <w:widowControl w:val="0"/>
              <w:rPr>
                <w:sz w:val="23"/>
                <w:szCs w:val="23"/>
              </w:rPr>
            </w:pPr>
            <w:r w:rsidRPr="00D769EE">
              <w:rPr>
                <w:sz w:val="23"/>
                <w:szCs w:val="23"/>
              </w:rPr>
              <w:t>A-</w:t>
            </w:r>
          </w:p>
        </w:tc>
        <w:tc>
          <w:tcPr>
            <w:tcW w:w="1002" w:type="dxa"/>
            <w:vAlign w:val="center"/>
          </w:tcPr>
          <w:p w14:paraId="19FDA7D7" w14:textId="77777777" w:rsidR="00320B04" w:rsidRPr="00D769EE" w:rsidRDefault="00320B04" w:rsidP="0089701E">
            <w:pPr>
              <w:widowControl w:val="0"/>
              <w:rPr>
                <w:sz w:val="23"/>
                <w:szCs w:val="23"/>
              </w:rPr>
            </w:pPr>
            <w:r w:rsidRPr="00D769EE">
              <w:rPr>
                <w:sz w:val="23"/>
                <w:szCs w:val="23"/>
              </w:rPr>
              <w:t>3.7</w:t>
            </w:r>
          </w:p>
        </w:tc>
      </w:tr>
      <w:tr w:rsidR="00320B04" w14:paraId="5CEF76A3" w14:textId="77777777" w:rsidTr="0089701E">
        <w:trPr>
          <w:jc w:val="center"/>
        </w:trPr>
        <w:tc>
          <w:tcPr>
            <w:tcW w:w="1242" w:type="dxa"/>
            <w:vAlign w:val="center"/>
          </w:tcPr>
          <w:p w14:paraId="6B67BCAF" w14:textId="77777777" w:rsidR="00320B04" w:rsidRPr="00D769EE" w:rsidRDefault="00320B04" w:rsidP="0089701E">
            <w:pPr>
              <w:widowControl w:val="0"/>
              <w:rPr>
                <w:sz w:val="23"/>
                <w:szCs w:val="23"/>
              </w:rPr>
            </w:pPr>
            <w:r w:rsidRPr="00D769EE">
              <w:rPr>
                <w:sz w:val="23"/>
                <w:szCs w:val="23"/>
              </w:rPr>
              <w:t>87-89</w:t>
            </w:r>
          </w:p>
        </w:tc>
        <w:tc>
          <w:tcPr>
            <w:tcW w:w="2067" w:type="dxa"/>
            <w:vAlign w:val="center"/>
          </w:tcPr>
          <w:p w14:paraId="05BE88DA" w14:textId="77777777" w:rsidR="00320B04" w:rsidRPr="00D769EE" w:rsidRDefault="00320B04" w:rsidP="0089701E">
            <w:pPr>
              <w:widowControl w:val="0"/>
              <w:rPr>
                <w:sz w:val="23"/>
                <w:szCs w:val="23"/>
              </w:rPr>
            </w:pPr>
            <w:r w:rsidRPr="00D769EE">
              <w:rPr>
                <w:sz w:val="23"/>
                <w:szCs w:val="23"/>
              </w:rPr>
              <w:t>B+</w:t>
            </w:r>
          </w:p>
        </w:tc>
        <w:tc>
          <w:tcPr>
            <w:tcW w:w="1002" w:type="dxa"/>
            <w:vAlign w:val="center"/>
          </w:tcPr>
          <w:p w14:paraId="7994CFA9" w14:textId="77777777" w:rsidR="00320B04" w:rsidRPr="00D769EE" w:rsidRDefault="00320B04" w:rsidP="0089701E">
            <w:pPr>
              <w:widowControl w:val="0"/>
              <w:rPr>
                <w:sz w:val="23"/>
                <w:szCs w:val="23"/>
              </w:rPr>
            </w:pPr>
            <w:r w:rsidRPr="00D769EE">
              <w:rPr>
                <w:sz w:val="23"/>
                <w:szCs w:val="23"/>
              </w:rPr>
              <w:t>3.3</w:t>
            </w:r>
          </w:p>
        </w:tc>
      </w:tr>
      <w:tr w:rsidR="00320B04" w14:paraId="596E2F6B" w14:textId="77777777" w:rsidTr="0089701E">
        <w:trPr>
          <w:jc w:val="center"/>
        </w:trPr>
        <w:tc>
          <w:tcPr>
            <w:tcW w:w="1242" w:type="dxa"/>
            <w:vAlign w:val="center"/>
          </w:tcPr>
          <w:p w14:paraId="69A728F3" w14:textId="77777777" w:rsidR="00320B04" w:rsidRPr="00D769EE" w:rsidRDefault="00320B04" w:rsidP="0089701E">
            <w:pPr>
              <w:widowControl w:val="0"/>
              <w:rPr>
                <w:sz w:val="23"/>
                <w:szCs w:val="23"/>
              </w:rPr>
            </w:pPr>
            <w:r w:rsidRPr="00D769EE">
              <w:rPr>
                <w:sz w:val="23"/>
                <w:szCs w:val="23"/>
              </w:rPr>
              <w:t>83-86</w:t>
            </w:r>
          </w:p>
        </w:tc>
        <w:tc>
          <w:tcPr>
            <w:tcW w:w="2067" w:type="dxa"/>
            <w:vAlign w:val="center"/>
          </w:tcPr>
          <w:p w14:paraId="4CDAD508" w14:textId="77777777" w:rsidR="00320B04" w:rsidRPr="00D769EE" w:rsidRDefault="00320B04" w:rsidP="0089701E">
            <w:pPr>
              <w:widowControl w:val="0"/>
              <w:rPr>
                <w:sz w:val="23"/>
                <w:szCs w:val="23"/>
              </w:rPr>
            </w:pPr>
            <w:r w:rsidRPr="00D769EE">
              <w:rPr>
                <w:sz w:val="23"/>
                <w:szCs w:val="23"/>
              </w:rPr>
              <w:t>B</w:t>
            </w:r>
          </w:p>
        </w:tc>
        <w:tc>
          <w:tcPr>
            <w:tcW w:w="1002" w:type="dxa"/>
            <w:vAlign w:val="center"/>
          </w:tcPr>
          <w:p w14:paraId="022B7D2F" w14:textId="77777777" w:rsidR="00320B04" w:rsidRPr="00D769EE" w:rsidRDefault="00320B04" w:rsidP="0089701E">
            <w:pPr>
              <w:widowControl w:val="0"/>
              <w:rPr>
                <w:sz w:val="23"/>
                <w:szCs w:val="23"/>
              </w:rPr>
            </w:pPr>
            <w:r w:rsidRPr="00D769EE">
              <w:rPr>
                <w:sz w:val="23"/>
                <w:szCs w:val="23"/>
              </w:rPr>
              <w:t>3.0</w:t>
            </w:r>
          </w:p>
        </w:tc>
      </w:tr>
      <w:tr w:rsidR="00320B04" w14:paraId="5BB885DC" w14:textId="77777777" w:rsidTr="0089701E">
        <w:trPr>
          <w:jc w:val="center"/>
        </w:trPr>
        <w:tc>
          <w:tcPr>
            <w:tcW w:w="1242" w:type="dxa"/>
            <w:vAlign w:val="center"/>
          </w:tcPr>
          <w:p w14:paraId="731DF051" w14:textId="77777777" w:rsidR="00320B04" w:rsidRPr="00D769EE" w:rsidRDefault="00320B04" w:rsidP="0089701E">
            <w:pPr>
              <w:widowControl w:val="0"/>
              <w:rPr>
                <w:sz w:val="23"/>
                <w:szCs w:val="23"/>
              </w:rPr>
            </w:pPr>
            <w:r w:rsidRPr="00D769EE">
              <w:rPr>
                <w:sz w:val="23"/>
                <w:szCs w:val="23"/>
              </w:rPr>
              <w:t>80-82</w:t>
            </w:r>
          </w:p>
        </w:tc>
        <w:tc>
          <w:tcPr>
            <w:tcW w:w="2067" w:type="dxa"/>
            <w:vAlign w:val="center"/>
          </w:tcPr>
          <w:p w14:paraId="5E99391A" w14:textId="77777777" w:rsidR="00320B04" w:rsidRPr="00D769EE" w:rsidRDefault="00320B04" w:rsidP="0089701E">
            <w:pPr>
              <w:widowControl w:val="0"/>
              <w:rPr>
                <w:sz w:val="23"/>
                <w:szCs w:val="23"/>
              </w:rPr>
            </w:pPr>
            <w:r w:rsidRPr="00D769EE">
              <w:rPr>
                <w:sz w:val="23"/>
                <w:szCs w:val="23"/>
              </w:rPr>
              <w:t>B-</w:t>
            </w:r>
          </w:p>
        </w:tc>
        <w:tc>
          <w:tcPr>
            <w:tcW w:w="1002" w:type="dxa"/>
            <w:vAlign w:val="center"/>
          </w:tcPr>
          <w:p w14:paraId="37308704" w14:textId="77777777" w:rsidR="00320B04" w:rsidRPr="00D769EE" w:rsidRDefault="00320B04" w:rsidP="0089701E">
            <w:pPr>
              <w:widowControl w:val="0"/>
              <w:rPr>
                <w:sz w:val="23"/>
                <w:szCs w:val="23"/>
              </w:rPr>
            </w:pPr>
            <w:r w:rsidRPr="00D769EE">
              <w:rPr>
                <w:sz w:val="23"/>
                <w:szCs w:val="23"/>
              </w:rPr>
              <w:t>2.7</w:t>
            </w:r>
          </w:p>
        </w:tc>
      </w:tr>
      <w:tr w:rsidR="00320B04" w14:paraId="51188F32" w14:textId="77777777" w:rsidTr="0089701E">
        <w:trPr>
          <w:jc w:val="center"/>
        </w:trPr>
        <w:tc>
          <w:tcPr>
            <w:tcW w:w="1242" w:type="dxa"/>
            <w:vAlign w:val="center"/>
          </w:tcPr>
          <w:p w14:paraId="50F427DB" w14:textId="77777777" w:rsidR="00320B04" w:rsidRPr="00D769EE" w:rsidRDefault="00320B04" w:rsidP="0089701E">
            <w:pPr>
              <w:widowControl w:val="0"/>
              <w:rPr>
                <w:sz w:val="23"/>
                <w:szCs w:val="23"/>
              </w:rPr>
            </w:pPr>
            <w:r w:rsidRPr="00D769EE">
              <w:rPr>
                <w:sz w:val="23"/>
                <w:szCs w:val="23"/>
              </w:rPr>
              <w:t>77-79</w:t>
            </w:r>
          </w:p>
        </w:tc>
        <w:tc>
          <w:tcPr>
            <w:tcW w:w="2067" w:type="dxa"/>
            <w:vAlign w:val="center"/>
          </w:tcPr>
          <w:p w14:paraId="41A9DBB8" w14:textId="77777777" w:rsidR="00320B04" w:rsidRPr="00D769EE" w:rsidRDefault="00320B04" w:rsidP="0089701E">
            <w:pPr>
              <w:widowControl w:val="0"/>
              <w:rPr>
                <w:sz w:val="23"/>
                <w:szCs w:val="23"/>
              </w:rPr>
            </w:pPr>
            <w:r w:rsidRPr="00D769EE">
              <w:rPr>
                <w:sz w:val="23"/>
                <w:szCs w:val="23"/>
              </w:rPr>
              <w:t>C+</w:t>
            </w:r>
          </w:p>
        </w:tc>
        <w:tc>
          <w:tcPr>
            <w:tcW w:w="1002" w:type="dxa"/>
            <w:vAlign w:val="center"/>
          </w:tcPr>
          <w:p w14:paraId="2C5EEF8C" w14:textId="77777777" w:rsidR="00320B04" w:rsidRPr="00D769EE" w:rsidRDefault="00320B04" w:rsidP="0089701E">
            <w:pPr>
              <w:widowControl w:val="0"/>
              <w:rPr>
                <w:sz w:val="23"/>
                <w:szCs w:val="23"/>
              </w:rPr>
            </w:pPr>
            <w:r w:rsidRPr="00D769EE">
              <w:rPr>
                <w:sz w:val="23"/>
                <w:szCs w:val="23"/>
              </w:rPr>
              <w:t>2.3</w:t>
            </w:r>
          </w:p>
        </w:tc>
      </w:tr>
      <w:tr w:rsidR="00320B04" w14:paraId="615B233F" w14:textId="77777777" w:rsidTr="0089701E">
        <w:trPr>
          <w:jc w:val="center"/>
        </w:trPr>
        <w:tc>
          <w:tcPr>
            <w:tcW w:w="1242" w:type="dxa"/>
            <w:vAlign w:val="center"/>
          </w:tcPr>
          <w:p w14:paraId="363A59FD" w14:textId="77777777" w:rsidR="00320B04" w:rsidRPr="00D769EE" w:rsidRDefault="00320B04" w:rsidP="0089701E">
            <w:pPr>
              <w:widowControl w:val="0"/>
              <w:rPr>
                <w:sz w:val="23"/>
                <w:szCs w:val="23"/>
              </w:rPr>
            </w:pPr>
            <w:r w:rsidRPr="00D769EE">
              <w:rPr>
                <w:sz w:val="23"/>
                <w:szCs w:val="23"/>
              </w:rPr>
              <w:t>73-76</w:t>
            </w:r>
          </w:p>
        </w:tc>
        <w:tc>
          <w:tcPr>
            <w:tcW w:w="2067" w:type="dxa"/>
            <w:vAlign w:val="center"/>
          </w:tcPr>
          <w:p w14:paraId="779B1D2B" w14:textId="77777777" w:rsidR="00320B04" w:rsidRPr="00D769EE" w:rsidRDefault="00320B04" w:rsidP="0089701E">
            <w:pPr>
              <w:widowControl w:val="0"/>
              <w:rPr>
                <w:sz w:val="23"/>
                <w:szCs w:val="23"/>
              </w:rPr>
            </w:pPr>
            <w:r w:rsidRPr="00D769EE">
              <w:rPr>
                <w:sz w:val="23"/>
                <w:szCs w:val="23"/>
              </w:rPr>
              <w:t>C</w:t>
            </w:r>
          </w:p>
        </w:tc>
        <w:tc>
          <w:tcPr>
            <w:tcW w:w="1002" w:type="dxa"/>
            <w:vAlign w:val="center"/>
          </w:tcPr>
          <w:p w14:paraId="14BAE7CB" w14:textId="77777777" w:rsidR="00320B04" w:rsidRPr="00D769EE" w:rsidRDefault="00320B04" w:rsidP="0089701E">
            <w:pPr>
              <w:widowControl w:val="0"/>
              <w:rPr>
                <w:sz w:val="23"/>
                <w:szCs w:val="23"/>
              </w:rPr>
            </w:pPr>
            <w:r w:rsidRPr="00D769EE">
              <w:rPr>
                <w:sz w:val="23"/>
                <w:szCs w:val="23"/>
              </w:rPr>
              <w:t>2.0</w:t>
            </w:r>
          </w:p>
        </w:tc>
      </w:tr>
      <w:tr w:rsidR="00320B04" w14:paraId="1E3DA1D9" w14:textId="77777777" w:rsidTr="0089701E">
        <w:trPr>
          <w:jc w:val="center"/>
        </w:trPr>
        <w:tc>
          <w:tcPr>
            <w:tcW w:w="1242" w:type="dxa"/>
            <w:vAlign w:val="center"/>
          </w:tcPr>
          <w:p w14:paraId="00641330" w14:textId="77777777" w:rsidR="00320B04" w:rsidRPr="00D769EE" w:rsidRDefault="00320B04" w:rsidP="0089701E">
            <w:pPr>
              <w:widowControl w:val="0"/>
              <w:rPr>
                <w:sz w:val="23"/>
                <w:szCs w:val="23"/>
              </w:rPr>
            </w:pPr>
            <w:r w:rsidRPr="00D769EE">
              <w:rPr>
                <w:sz w:val="23"/>
                <w:szCs w:val="23"/>
              </w:rPr>
              <w:t>70-72</w:t>
            </w:r>
          </w:p>
        </w:tc>
        <w:tc>
          <w:tcPr>
            <w:tcW w:w="2067" w:type="dxa"/>
            <w:vAlign w:val="center"/>
          </w:tcPr>
          <w:p w14:paraId="1A40D01D" w14:textId="77777777" w:rsidR="00320B04" w:rsidRPr="00D769EE" w:rsidRDefault="00320B04" w:rsidP="0089701E">
            <w:pPr>
              <w:widowControl w:val="0"/>
              <w:rPr>
                <w:sz w:val="23"/>
                <w:szCs w:val="23"/>
              </w:rPr>
            </w:pPr>
            <w:r w:rsidRPr="00D769EE">
              <w:rPr>
                <w:sz w:val="23"/>
                <w:szCs w:val="23"/>
              </w:rPr>
              <w:t>C-</w:t>
            </w:r>
          </w:p>
        </w:tc>
        <w:tc>
          <w:tcPr>
            <w:tcW w:w="1002" w:type="dxa"/>
            <w:vAlign w:val="center"/>
          </w:tcPr>
          <w:p w14:paraId="437C9A70" w14:textId="77777777" w:rsidR="00320B04" w:rsidRPr="00D769EE" w:rsidRDefault="00320B04" w:rsidP="0089701E">
            <w:pPr>
              <w:widowControl w:val="0"/>
              <w:rPr>
                <w:sz w:val="23"/>
                <w:szCs w:val="23"/>
              </w:rPr>
            </w:pPr>
            <w:r w:rsidRPr="00D769EE">
              <w:rPr>
                <w:sz w:val="23"/>
                <w:szCs w:val="23"/>
              </w:rPr>
              <w:t>1.7</w:t>
            </w:r>
          </w:p>
        </w:tc>
      </w:tr>
      <w:tr w:rsidR="00320B04" w14:paraId="0EBD7FCE" w14:textId="77777777" w:rsidTr="0089701E">
        <w:trPr>
          <w:jc w:val="center"/>
        </w:trPr>
        <w:tc>
          <w:tcPr>
            <w:tcW w:w="1242" w:type="dxa"/>
            <w:vAlign w:val="center"/>
          </w:tcPr>
          <w:p w14:paraId="3D76C1BF" w14:textId="77777777" w:rsidR="00320B04" w:rsidRPr="00D769EE" w:rsidRDefault="00320B04" w:rsidP="0089701E">
            <w:pPr>
              <w:widowControl w:val="0"/>
              <w:rPr>
                <w:sz w:val="23"/>
                <w:szCs w:val="23"/>
              </w:rPr>
            </w:pPr>
            <w:r w:rsidRPr="00D769EE">
              <w:rPr>
                <w:sz w:val="23"/>
                <w:szCs w:val="23"/>
              </w:rPr>
              <w:t>67-69</w:t>
            </w:r>
          </w:p>
        </w:tc>
        <w:tc>
          <w:tcPr>
            <w:tcW w:w="2067" w:type="dxa"/>
            <w:vAlign w:val="center"/>
          </w:tcPr>
          <w:p w14:paraId="0FF393E8" w14:textId="77777777" w:rsidR="00320B04" w:rsidRPr="00D769EE" w:rsidRDefault="00320B04" w:rsidP="0089701E">
            <w:pPr>
              <w:widowControl w:val="0"/>
              <w:rPr>
                <w:sz w:val="23"/>
                <w:szCs w:val="23"/>
              </w:rPr>
            </w:pPr>
            <w:r w:rsidRPr="00D769EE">
              <w:rPr>
                <w:sz w:val="23"/>
                <w:szCs w:val="23"/>
              </w:rPr>
              <w:t>D+</w:t>
            </w:r>
          </w:p>
        </w:tc>
        <w:tc>
          <w:tcPr>
            <w:tcW w:w="1002" w:type="dxa"/>
            <w:vAlign w:val="center"/>
          </w:tcPr>
          <w:p w14:paraId="0E7DE4C1" w14:textId="77777777" w:rsidR="00320B04" w:rsidRPr="00D769EE" w:rsidRDefault="00320B04" w:rsidP="0089701E">
            <w:pPr>
              <w:widowControl w:val="0"/>
              <w:rPr>
                <w:sz w:val="23"/>
                <w:szCs w:val="23"/>
              </w:rPr>
            </w:pPr>
            <w:r w:rsidRPr="00D769EE">
              <w:rPr>
                <w:sz w:val="23"/>
                <w:szCs w:val="23"/>
              </w:rPr>
              <w:t>1.3</w:t>
            </w:r>
          </w:p>
        </w:tc>
      </w:tr>
      <w:tr w:rsidR="00320B04" w14:paraId="014A8F20" w14:textId="77777777" w:rsidTr="0089701E">
        <w:trPr>
          <w:jc w:val="center"/>
        </w:trPr>
        <w:tc>
          <w:tcPr>
            <w:tcW w:w="1242" w:type="dxa"/>
            <w:vAlign w:val="center"/>
          </w:tcPr>
          <w:p w14:paraId="16DCC473" w14:textId="77777777" w:rsidR="00320B04" w:rsidRPr="00D769EE" w:rsidRDefault="00320B04" w:rsidP="0089701E">
            <w:pPr>
              <w:widowControl w:val="0"/>
              <w:rPr>
                <w:sz w:val="23"/>
                <w:szCs w:val="23"/>
              </w:rPr>
            </w:pPr>
            <w:r w:rsidRPr="00D769EE">
              <w:rPr>
                <w:sz w:val="23"/>
                <w:szCs w:val="23"/>
              </w:rPr>
              <w:t>63-66</w:t>
            </w:r>
          </w:p>
        </w:tc>
        <w:tc>
          <w:tcPr>
            <w:tcW w:w="2067" w:type="dxa"/>
            <w:vAlign w:val="center"/>
          </w:tcPr>
          <w:p w14:paraId="2E69359D" w14:textId="77777777" w:rsidR="00320B04" w:rsidRPr="00D769EE" w:rsidRDefault="00320B04" w:rsidP="0089701E">
            <w:pPr>
              <w:widowControl w:val="0"/>
              <w:rPr>
                <w:sz w:val="23"/>
                <w:szCs w:val="23"/>
              </w:rPr>
            </w:pPr>
            <w:r w:rsidRPr="00D769EE">
              <w:rPr>
                <w:sz w:val="23"/>
                <w:szCs w:val="23"/>
              </w:rPr>
              <w:t>D</w:t>
            </w:r>
          </w:p>
        </w:tc>
        <w:tc>
          <w:tcPr>
            <w:tcW w:w="1002" w:type="dxa"/>
            <w:vAlign w:val="center"/>
          </w:tcPr>
          <w:p w14:paraId="153A869A" w14:textId="77777777" w:rsidR="00320B04" w:rsidRPr="00D769EE" w:rsidRDefault="00320B04" w:rsidP="0089701E">
            <w:pPr>
              <w:widowControl w:val="0"/>
              <w:rPr>
                <w:sz w:val="23"/>
                <w:szCs w:val="23"/>
              </w:rPr>
            </w:pPr>
            <w:r w:rsidRPr="00D769EE">
              <w:rPr>
                <w:sz w:val="23"/>
                <w:szCs w:val="23"/>
              </w:rPr>
              <w:t>1.0</w:t>
            </w:r>
          </w:p>
        </w:tc>
      </w:tr>
      <w:tr w:rsidR="00320B04" w14:paraId="0A166BA0" w14:textId="77777777" w:rsidTr="0089701E">
        <w:trPr>
          <w:jc w:val="center"/>
        </w:trPr>
        <w:tc>
          <w:tcPr>
            <w:tcW w:w="1242" w:type="dxa"/>
            <w:vAlign w:val="center"/>
          </w:tcPr>
          <w:p w14:paraId="2461758D" w14:textId="77777777" w:rsidR="00320B04" w:rsidRPr="00D769EE" w:rsidRDefault="00320B04" w:rsidP="0089701E">
            <w:pPr>
              <w:widowControl w:val="0"/>
              <w:rPr>
                <w:sz w:val="23"/>
                <w:szCs w:val="23"/>
              </w:rPr>
            </w:pPr>
            <w:r w:rsidRPr="00D769EE">
              <w:rPr>
                <w:sz w:val="23"/>
                <w:szCs w:val="23"/>
              </w:rPr>
              <w:t>60-62</w:t>
            </w:r>
          </w:p>
        </w:tc>
        <w:tc>
          <w:tcPr>
            <w:tcW w:w="2067" w:type="dxa"/>
            <w:vAlign w:val="center"/>
          </w:tcPr>
          <w:p w14:paraId="49E75B2B" w14:textId="77777777" w:rsidR="00320B04" w:rsidRPr="00D769EE" w:rsidRDefault="00320B04" w:rsidP="0089701E">
            <w:pPr>
              <w:widowControl w:val="0"/>
              <w:rPr>
                <w:sz w:val="23"/>
                <w:szCs w:val="23"/>
              </w:rPr>
            </w:pPr>
            <w:r w:rsidRPr="00D769EE">
              <w:rPr>
                <w:sz w:val="23"/>
                <w:szCs w:val="23"/>
              </w:rPr>
              <w:t>D-</w:t>
            </w:r>
          </w:p>
        </w:tc>
        <w:tc>
          <w:tcPr>
            <w:tcW w:w="1002" w:type="dxa"/>
            <w:vAlign w:val="center"/>
          </w:tcPr>
          <w:p w14:paraId="4BA167C2" w14:textId="77777777" w:rsidR="00320B04" w:rsidRPr="00D769EE" w:rsidRDefault="00320B04" w:rsidP="0089701E">
            <w:pPr>
              <w:widowControl w:val="0"/>
              <w:rPr>
                <w:sz w:val="23"/>
                <w:szCs w:val="23"/>
              </w:rPr>
            </w:pPr>
            <w:r w:rsidRPr="00D769EE">
              <w:rPr>
                <w:sz w:val="23"/>
                <w:szCs w:val="23"/>
              </w:rPr>
              <w:t>0.7</w:t>
            </w:r>
          </w:p>
        </w:tc>
      </w:tr>
      <w:tr w:rsidR="00320B04" w14:paraId="08972BD4" w14:textId="77777777" w:rsidTr="0089701E">
        <w:trPr>
          <w:jc w:val="center"/>
        </w:trPr>
        <w:tc>
          <w:tcPr>
            <w:tcW w:w="1242" w:type="dxa"/>
            <w:vAlign w:val="center"/>
          </w:tcPr>
          <w:p w14:paraId="192B8D0E" w14:textId="77777777" w:rsidR="00320B04" w:rsidRPr="00D769EE" w:rsidRDefault="00320B04" w:rsidP="0089701E">
            <w:pPr>
              <w:widowControl w:val="0"/>
              <w:rPr>
                <w:sz w:val="23"/>
                <w:szCs w:val="23"/>
              </w:rPr>
            </w:pPr>
            <w:r w:rsidRPr="00D769EE">
              <w:rPr>
                <w:sz w:val="23"/>
                <w:szCs w:val="23"/>
              </w:rPr>
              <w:t>&lt;60</w:t>
            </w:r>
          </w:p>
        </w:tc>
        <w:tc>
          <w:tcPr>
            <w:tcW w:w="2067" w:type="dxa"/>
            <w:vAlign w:val="center"/>
          </w:tcPr>
          <w:p w14:paraId="36CF00D8" w14:textId="77777777" w:rsidR="00320B04" w:rsidRPr="00D769EE" w:rsidRDefault="00320B04" w:rsidP="0089701E">
            <w:pPr>
              <w:widowControl w:val="0"/>
              <w:rPr>
                <w:sz w:val="23"/>
                <w:szCs w:val="23"/>
              </w:rPr>
            </w:pPr>
            <w:r w:rsidRPr="00D769EE">
              <w:rPr>
                <w:sz w:val="23"/>
                <w:szCs w:val="23"/>
              </w:rPr>
              <w:t>F</w:t>
            </w:r>
          </w:p>
        </w:tc>
        <w:tc>
          <w:tcPr>
            <w:tcW w:w="1002" w:type="dxa"/>
            <w:vAlign w:val="center"/>
          </w:tcPr>
          <w:p w14:paraId="3E601F22" w14:textId="77777777" w:rsidR="00320B04" w:rsidRPr="00D769EE" w:rsidRDefault="00320B04" w:rsidP="0089701E">
            <w:pPr>
              <w:widowControl w:val="0"/>
              <w:rPr>
                <w:sz w:val="23"/>
                <w:szCs w:val="23"/>
              </w:rPr>
            </w:pPr>
            <w:r w:rsidRPr="00D769EE">
              <w:rPr>
                <w:sz w:val="23"/>
                <w:szCs w:val="23"/>
              </w:rPr>
              <w:t>0.0</w:t>
            </w:r>
          </w:p>
        </w:tc>
      </w:tr>
    </w:tbl>
    <w:p w14:paraId="02FFC905" w14:textId="77777777" w:rsidR="00320B04" w:rsidRDefault="00320B04" w:rsidP="00320B04">
      <w:pPr>
        <w:widowControl w:val="0"/>
        <w:rPr>
          <w:sz w:val="20"/>
          <w:szCs w:val="20"/>
          <w:highlight w:val="yellow"/>
        </w:rPr>
      </w:pPr>
    </w:p>
    <w:p w14:paraId="29CF6437" w14:textId="77777777" w:rsidR="00320B04" w:rsidRDefault="00320B04" w:rsidP="00320B04">
      <w:pPr>
        <w:widowControl w:val="0"/>
        <w:rPr>
          <w:sz w:val="20"/>
          <w:szCs w:val="20"/>
        </w:rPr>
      </w:pPr>
      <w:r>
        <w:rPr>
          <w:rFonts w:asciiTheme="majorHAnsi" w:hAnsiTheme="majorHAnsi"/>
          <w:b/>
          <w:bCs/>
          <w:caps/>
          <w:noProof/>
          <w:sz w:val="28"/>
          <w:szCs w:val="28"/>
          <w:lang w:val="en-US"/>
        </w:rPr>
        <mc:AlternateContent>
          <mc:Choice Requires="wps">
            <w:drawing>
              <wp:anchor distT="0" distB="0" distL="114300" distR="114300" simplePos="0" relativeHeight="251658245" behindDoc="0" locked="0" layoutInCell="1" allowOverlap="1" wp14:anchorId="7694AF04" wp14:editId="410B3679">
                <wp:simplePos x="0" y="0"/>
                <wp:positionH relativeFrom="margin">
                  <wp:posOffset>479425</wp:posOffset>
                </wp:positionH>
                <wp:positionV relativeFrom="paragraph">
                  <wp:posOffset>145415</wp:posOffset>
                </wp:positionV>
                <wp:extent cx="5597525" cy="341630"/>
                <wp:effectExtent l="0" t="0" r="22225" b="20320"/>
                <wp:wrapSquare wrapText="bothSides"/>
                <wp:docPr id="8" name="Text Box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597525" cy="34163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11E7BAB" w14:textId="77777777" w:rsidR="00320B04" w:rsidRPr="002E46DB" w:rsidRDefault="00320B04" w:rsidP="00320B04">
                            <w:pPr>
                              <w:pStyle w:val="CommentText"/>
                              <w:rPr>
                                <w:rStyle w:val="Strong"/>
                                <w:rFonts w:ascii="Arial" w:hAnsi="Arial"/>
                                <w:b/>
                                <w:sz w:val="28"/>
                              </w:rPr>
                            </w:pPr>
                            <w:r>
                              <w:rPr>
                                <w:rFonts w:asciiTheme="majorHAnsi" w:hAnsiTheme="majorHAnsi"/>
                                <w:b/>
                                <w:bCs/>
                                <w:caps/>
                                <w:sz w:val="28"/>
                                <w:szCs w:val="28"/>
                              </w:rPr>
                              <w:t xml:space="preserve">  </w:t>
                            </w:r>
                            <w:r w:rsidRPr="002E46DB">
                              <w:rPr>
                                <w:rStyle w:val="Strong"/>
                                <w:rFonts w:ascii="Arial" w:hAnsi="Arial"/>
                                <w:b/>
                                <w:sz w:val="28"/>
                              </w:rPr>
                              <w:t xml:space="preserve">       </w:t>
                            </w:r>
                            <w:r>
                              <w:rPr>
                                <w:rStyle w:val="Strong"/>
                                <w:rFonts w:ascii="Arial" w:hAnsi="Arial" w:cs="Arial"/>
                                <w:b/>
                                <w:bCs/>
                                <w:sz w:val="28"/>
                                <w:szCs w:val="28"/>
                              </w:rPr>
                              <w:t xml:space="preserve">  </w:t>
                            </w:r>
                            <w:r w:rsidRPr="002E46DB">
                              <w:rPr>
                                <w:rStyle w:val="Strong"/>
                                <w:rFonts w:ascii="Arial" w:hAnsi="Arial"/>
                                <w:b/>
                                <w:sz w:val="28"/>
                              </w:rPr>
                              <w:t xml:space="preserve">There </w:t>
                            </w:r>
                            <w:r>
                              <w:rPr>
                                <w:rStyle w:val="Strong"/>
                                <w:rFonts w:ascii="Arial" w:hAnsi="Arial"/>
                                <w:b/>
                                <w:sz w:val="28"/>
                              </w:rPr>
                              <w:t xml:space="preserve">will be </w:t>
                            </w:r>
                            <w:r w:rsidRPr="002E46DB">
                              <w:rPr>
                                <w:rStyle w:val="Strong"/>
                                <w:rFonts w:ascii="Arial" w:hAnsi="Arial"/>
                                <w:b/>
                                <w:sz w:val="28"/>
                              </w:rPr>
                              <w:t>no extra credit at the end of the course</w:t>
                            </w:r>
                          </w:p>
                          <w:p w14:paraId="497B1B53" w14:textId="77777777" w:rsidR="00320B04" w:rsidRDefault="00320B04" w:rsidP="00320B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4AF04" id="Text Box 8" o:spid="_x0000_s1030" type="#_x0000_t202" alt="&quot;&quot;" style="position:absolute;margin-left:37.75pt;margin-top:11.45pt;width:440.75pt;height:26.9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" filled="f" strokecolor="black [3213]" strokeweight="2pt">
                <v:textbox>
                  <w:txbxContent>
                    <w:p w14:paraId="411E7BAB" w14:textId="77777777" w:rsidR="00320B04" w:rsidRPr="002E46DB" w:rsidRDefault="00320B04" w:rsidP="00320B04">
                      <w:pPr>
                        <w:pStyle w:val="CommentText"/>
                        <w:rPr>
                          <w:rStyle w:val="Strong"/>
                          <w:rFonts w:ascii="Arial" w:hAnsi="Arial"/>
                          <w:b/>
                          <w:sz w:val="28"/>
                        </w:rPr>
                      </w:pPr>
                      <w:r>
                        <w:rPr>
                          <w:rFonts w:asciiTheme="majorHAnsi" w:hAnsiTheme="majorHAnsi"/>
                          <w:b/>
                          <w:bCs/>
                          <w:caps/>
                          <w:sz w:val="28"/>
                          <w:szCs w:val="28"/>
                        </w:rPr>
                        <w:t xml:space="preserve">  </w:t>
                      </w:r>
                      <w:r w:rsidRPr="002E46DB">
                        <w:rPr>
                          <w:rStyle w:val="Strong"/>
                          <w:rFonts w:ascii="Arial" w:hAnsi="Arial"/>
                          <w:b/>
                          <w:sz w:val="28"/>
                        </w:rPr>
                        <w:t xml:space="preserve">       </w:t>
                      </w:r>
                      <w:r>
                        <w:rPr>
                          <w:rStyle w:val="Strong"/>
                          <w:rFonts w:ascii="Arial" w:hAnsi="Arial" w:cs="Arial"/>
                          <w:b/>
                          <w:bCs/>
                          <w:sz w:val="28"/>
                          <w:szCs w:val="28"/>
                        </w:rPr>
                        <w:t xml:space="preserve">  </w:t>
                      </w:r>
                      <w:r w:rsidRPr="002E46DB">
                        <w:rPr>
                          <w:rStyle w:val="Strong"/>
                          <w:rFonts w:ascii="Arial" w:hAnsi="Arial"/>
                          <w:b/>
                          <w:sz w:val="28"/>
                        </w:rPr>
                        <w:t xml:space="preserve">There </w:t>
                      </w:r>
                      <w:r>
                        <w:rPr>
                          <w:rStyle w:val="Strong"/>
                          <w:rFonts w:ascii="Arial" w:hAnsi="Arial"/>
                          <w:b/>
                          <w:sz w:val="28"/>
                        </w:rPr>
                        <w:t xml:space="preserve">will be </w:t>
                      </w:r>
                      <w:r w:rsidRPr="002E46DB">
                        <w:rPr>
                          <w:rStyle w:val="Strong"/>
                          <w:rFonts w:ascii="Arial" w:hAnsi="Arial"/>
                          <w:b/>
                          <w:sz w:val="28"/>
                        </w:rPr>
                        <w:t>no extra credit at the end of the course</w:t>
                      </w:r>
                    </w:p>
                    <w:p w14:paraId="497B1B53" w14:textId="77777777" w:rsidR="00320B04" w:rsidRDefault="00320B04" w:rsidP="00320B04"/>
                  </w:txbxContent>
                </v:textbox>
                <w10:wrap type="square" anchorx="margin"/>
              </v:shape>
            </w:pict>
          </mc:Fallback>
        </mc:AlternateContent>
      </w:r>
    </w:p>
    <w:p w14:paraId="14444995" w14:textId="77777777" w:rsidR="00320B04" w:rsidRDefault="00320B04" w:rsidP="00320B04">
      <w:pPr>
        <w:widowControl w:val="0"/>
        <w:rPr>
          <w:sz w:val="20"/>
          <w:szCs w:val="20"/>
        </w:rPr>
      </w:pPr>
    </w:p>
    <w:p w14:paraId="1AC79B12" w14:textId="77777777" w:rsidR="00320B04" w:rsidRPr="007C3D04" w:rsidRDefault="00320B04" w:rsidP="00320B04">
      <w:pPr>
        <w:widowControl w:val="0"/>
        <w:rPr>
          <w:sz w:val="24"/>
          <w:szCs w:val="24"/>
          <w:lang w:val="en-US"/>
        </w:rPr>
      </w:pPr>
    </w:p>
    <w:p w14:paraId="2D2FD4B0" w14:textId="77777777" w:rsidR="007B3BA1" w:rsidRDefault="007B3BA1" w:rsidP="00A55205">
      <w:pPr>
        <w:pStyle w:val="Heading2"/>
        <w:widowControl w:val="0"/>
        <w:spacing w:before="200"/>
        <w:jc w:val="left"/>
        <w:rPr>
          <w:color w:val="1C4587"/>
          <w:sz w:val="24"/>
          <w:szCs w:val="24"/>
        </w:rPr>
      </w:pPr>
    </w:p>
    <w:p w14:paraId="2620036B" w14:textId="6EAE3B8F" w:rsidR="00165CDC" w:rsidRPr="00441497" w:rsidRDefault="00165CDC" w:rsidP="00165CDC">
      <w:pPr>
        <w:pStyle w:val="Heading2"/>
        <w:widowControl w:val="0"/>
        <w:spacing w:before="200"/>
        <w:rPr>
          <w:color w:val="1C4587"/>
          <w:sz w:val="24"/>
          <w:szCs w:val="24"/>
        </w:rPr>
      </w:pPr>
      <w:r>
        <w:rPr>
          <w:color w:val="1C4587"/>
          <w:sz w:val="24"/>
          <w:szCs w:val="24"/>
        </w:rPr>
        <w:t>Student Academic Help</w:t>
      </w:r>
    </w:p>
    <w:p w14:paraId="1C0DFB49" w14:textId="77777777" w:rsidR="00B317E3" w:rsidRPr="00B317E3" w:rsidRDefault="00B317E3" w:rsidP="00B317E3">
      <w:pPr>
        <w:widowControl w:val="0"/>
        <w:rPr>
          <w:b/>
          <w:sz w:val="24"/>
        </w:rPr>
      </w:pPr>
    </w:p>
    <w:p w14:paraId="1122B15B" w14:textId="044D3C10" w:rsidR="009741F2" w:rsidRDefault="00B317E3" w:rsidP="00B317E3">
      <w:pPr>
        <w:widowControl w:val="0"/>
        <w:rPr>
          <w:bCs/>
          <w:sz w:val="24"/>
        </w:rPr>
      </w:pPr>
      <w:r w:rsidRPr="00B317E3">
        <w:rPr>
          <w:bCs/>
          <w:sz w:val="24"/>
        </w:rPr>
        <w:t xml:space="preserve">Our desire is for you to succeed in this course and we are here to help you along the way.  Please do not hesitate to ask questions or attend office hours. All questions are important here. Success in this course program depends heavily on your personal health and well-being.  Recognize that stress is an expected part of the college experience, and it often can be </w:t>
      </w:r>
      <w:r w:rsidRPr="00B317E3">
        <w:rPr>
          <w:bCs/>
          <w:sz w:val="24"/>
        </w:rPr>
        <w:lastRenderedPageBreak/>
        <w:t>compounded by unexpected setbacks or life changes outside the classroom. Your teaching assistants and I strongly encourage you to reframe challenges as an unavoidable pathway to success. Reflect on your role in taking care of yourself throughout the semester, before the demands of exams and projects reach their peak. Please feel free to reach out to me about any difficulty you may be having that may impact your performance in your courses or campus life as soon as it occurs and before it becomes too overwhelming. In addition to your academic advisor, I strongly encourage you to contact the many other support services on campus that stand ready to assist you.</w:t>
      </w:r>
    </w:p>
    <w:p w14:paraId="17B05475" w14:textId="77777777" w:rsidR="001B3883" w:rsidRPr="00B317E3" w:rsidRDefault="001B3883" w:rsidP="00B317E3">
      <w:pPr>
        <w:widowControl w:val="0"/>
        <w:rPr>
          <w:bCs/>
          <w:sz w:val="24"/>
        </w:rPr>
      </w:pPr>
    </w:p>
    <w:p w14:paraId="67B31757" w14:textId="7ED80A4D" w:rsidR="001B3883" w:rsidRDefault="00B317E3" w:rsidP="00B317E3">
      <w:pPr>
        <w:widowControl w:val="0"/>
        <w:rPr>
          <w:bCs/>
          <w:sz w:val="24"/>
        </w:rPr>
      </w:pPr>
      <w:r w:rsidRPr="00B317E3">
        <w:rPr>
          <w:b/>
          <w:bCs/>
          <w:sz w:val="24"/>
        </w:rPr>
        <w:t>Physics Learning Resource Center:</w:t>
      </w:r>
      <w:r w:rsidRPr="00B317E3">
        <w:rPr>
          <w:bCs/>
          <w:sz w:val="24"/>
        </w:rPr>
        <w:t> </w:t>
      </w:r>
    </w:p>
    <w:p w14:paraId="411018D8" w14:textId="77777777" w:rsidR="000021E4" w:rsidRDefault="000021E4" w:rsidP="00B317E3">
      <w:pPr>
        <w:widowControl w:val="0"/>
        <w:rPr>
          <w:bCs/>
          <w:sz w:val="24"/>
        </w:rPr>
      </w:pPr>
    </w:p>
    <w:p w14:paraId="0F7F46D9" w14:textId="62A4CF57" w:rsidR="00B317E3" w:rsidRPr="00B317E3" w:rsidRDefault="00B317E3" w:rsidP="00B317E3">
      <w:pPr>
        <w:widowControl w:val="0"/>
        <w:rPr>
          <w:sz w:val="24"/>
        </w:rPr>
      </w:pPr>
      <w:r w:rsidRPr="00B317E3">
        <w:rPr>
          <w:sz w:val="24"/>
        </w:rPr>
        <w:t>This is a service provided by the Physics Department to students seeking help in their studies or wishing to deepen their understanding of physics. Students in any physics class get help from the PLRC without an appointment to get help with any aspect of this or other physics courses (lecture and lab). PLRC help will be available through Blackboard Collaborate Ultra. There will be a schedule posted with the appropriate links. More information on the center can be found at: </w:t>
      </w:r>
      <w:hyperlink r:id="rId22" w:tgtFrame="_blank" w:history="1">
        <w:r w:rsidRPr="00B317E3">
          <w:rPr>
            <w:rStyle w:val="Hyperlink"/>
            <w:sz w:val="24"/>
          </w:rPr>
          <w:t>https://physics.uconn.edu/learning-resource-center/</w:t>
        </w:r>
      </w:hyperlink>
      <w:r w:rsidRPr="00B317E3">
        <w:rPr>
          <w:sz w:val="24"/>
        </w:rPr>
        <w:t>.  </w:t>
      </w:r>
    </w:p>
    <w:p w14:paraId="20CDB645" w14:textId="77777777" w:rsidR="00B317E3" w:rsidRPr="00B317E3" w:rsidRDefault="00B317E3" w:rsidP="00B317E3">
      <w:pPr>
        <w:widowControl w:val="0"/>
        <w:rPr>
          <w:sz w:val="24"/>
        </w:rPr>
      </w:pPr>
      <w:r w:rsidRPr="00B317E3">
        <w:rPr>
          <w:bCs/>
          <w:sz w:val="24"/>
        </w:rPr>
        <w:t> </w:t>
      </w:r>
      <w:r w:rsidRPr="00B317E3">
        <w:rPr>
          <w:sz w:val="24"/>
        </w:rPr>
        <w:t> </w:t>
      </w:r>
    </w:p>
    <w:p w14:paraId="1D5E4D12" w14:textId="2195ED76" w:rsidR="001B3883" w:rsidRDefault="00B317E3">
      <w:pPr>
        <w:widowControl w:val="0"/>
        <w:rPr>
          <w:bCs/>
          <w:sz w:val="24"/>
        </w:rPr>
      </w:pPr>
      <w:r w:rsidRPr="00B317E3">
        <w:rPr>
          <w:b/>
          <w:bCs/>
          <w:sz w:val="24"/>
        </w:rPr>
        <w:t>The Q-Center</w:t>
      </w:r>
      <w:r w:rsidRPr="00B317E3">
        <w:rPr>
          <w:bCs/>
          <w:sz w:val="24"/>
        </w:rPr>
        <w:t>: </w:t>
      </w:r>
    </w:p>
    <w:p w14:paraId="0FC39D4A" w14:textId="77777777" w:rsidR="000021E4" w:rsidRDefault="000021E4">
      <w:pPr>
        <w:widowControl w:val="0"/>
        <w:rPr>
          <w:bCs/>
          <w:sz w:val="24"/>
        </w:rPr>
      </w:pPr>
    </w:p>
    <w:p w14:paraId="3332E7E2" w14:textId="5C936388" w:rsidR="000E2AA4" w:rsidRDefault="00B317E3">
      <w:pPr>
        <w:widowControl w:val="0"/>
        <w:rPr>
          <w:sz w:val="24"/>
        </w:rPr>
      </w:pPr>
      <w:r w:rsidRPr="00B317E3">
        <w:rPr>
          <w:sz w:val="24"/>
        </w:rPr>
        <w:t>In addition to your Instructor's office hours and the PRLC, you can get help with the material in your course at the UConn Q Center. Help will be provided remotely. For information, please check the Q Center website: </w:t>
      </w:r>
      <w:hyperlink r:id="rId23" w:tgtFrame="_blank" w:history="1">
        <w:r w:rsidRPr="00B317E3">
          <w:rPr>
            <w:rStyle w:val="Hyperlink"/>
            <w:sz w:val="24"/>
          </w:rPr>
          <w:t>http://www.qcenter.uconn.edu</w:t>
        </w:r>
      </w:hyperlink>
      <w:r w:rsidRPr="00B317E3">
        <w:rPr>
          <w:sz w:val="24"/>
        </w:rPr>
        <w:t>.  </w:t>
      </w:r>
    </w:p>
    <w:p w14:paraId="150C1FA8" w14:textId="18F44F97" w:rsidR="00865E47" w:rsidRDefault="00865E47">
      <w:pPr>
        <w:widowControl w:val="0"/>
        <w:rPr>
          <w:sz w:val="20"/>
          <w:szCs w:val="20"/>
          <w:highlight w:val="yellow"/>
        </w:rPr>
      </w:pPr>
    </w:p>
    <w:p w14:paraId="457DC1BD" w14:textId="77777777" w:rsidR="00165CDC" w:rsidRPr="00351E71" w:rsidRDefault="00165CDC" w:rsidP="00165CDC">
      <w:pPr>
        <w:pStyle w:val="Heading2"/>
        <w:widowControl w:val="0"/>
        <w:rPr>
          <w:color w:val="1C4587"/>
          <w:sz w:val="24"/>
          <w:szCs w:val="24"/>
        </w:rPr>
      </w:pPr>
      <w:r w:rsidRPr="00351E71">
        <w:rPr>
          <w:color w:val="1C4587"/>
          <w:sz w:val="24"/>
          <w:szCs w:val="24"/>
        </w:rPr>
        <w:t>Students with Disabilities</w:t>
      </w:r>
    </w:p>
    <w:p w14:paraId="047E3DD0" w14:textId="77777777" w:rsidR="00165CDC" w:rsidRPr="00351E71" w:rsidRDefault="00165CDC" w:rsidP="00165CDC">
      <w:pPr>
        <w:widowControl w:val="0"/>
        <w:rPr>
          <w:sz w:val="24"/>
          <w:szCs w:val="24"/>
        </w:rPr>
      </w:pPr>
    </w:p>
    <w:p w14:paraId="7A161958" w14:textId="77777777" w:rsidR="00165CDC" w:rsidRPr="00351E71" w:rsidRDefault="00165CDC" w:rsidP="00165CDC">
      <w:pPr>
        <w:rPr>
          <w:sz w:val="24"/>
          <w:szCs w:val="24"/>
        </w:rPr>
      </w:pPr>
      <w:r w:rsidRPr="00351E71">
        <w:rPr>
          <w:sz w:val="24"/>
          <w:szCs w:val="24"/>
        </w:rPr>
        <w:t>The University of Connecticut is committed to protecting the rights of individuals with disabilities and assuring that the learning environment is accessible.  If you anticipate or experience physical or academic barriers based on disability or pregnancy, please let me know immediately so that we can discuss options. Students who require accommodations should contact the Center for Students with Disabilities, Wilbur Cross Building Room 204, (860) 486-2020 or</w:t>
      </w:r>
      <w:hyperlink r:id="rId24">
        <w:r w:rsidRPr="00351E71">
          <w:rPr>
            <w:color w:val="1155CC"/>
            <w:sz w:val="24"/>
            <w:szCs w:val="24"/>
            <w:u w:val="single"/>
          </w:rPr>
          <w:t xml:space="preserve"> http://csd.uconn.edu/</w:t>
        </w:r>
      </w:hyperlink>
      <w:r w:rsidRPr="00351E71">
        <w:rPr>
          <w:sz w:val="24"/>
          <w:szCs w:val="24"/>
        </w:rPr>
        <w:t>.</w:t>
      </w:r>
      <w:r w:rsidRPr="00351E71">
        <w:rPr>
          <w:sz w:val="24"/>
          <w:szCs w:val="24"/>
        </w:rPr>
        <w:br/>
      </w:r>
    </w:p>
    <w:p w14:paraId="3CD73B6E" w14:textId="77777777" w:rsidR="00165CDC" w:rsidRPr="00351E71" w:rsidRDefault="00165CDC" w:rsidP="00165CDC">
      <w:pPr>
        <w:rPr>
          <w:sz w:val="24"/>
          <w:szCs w:val="24"/>
        </w:rPr>
      </w:pPr>
      <w:r w:rsidRPr="00351E71">
        <w:rPr>
          <w:sz w:val="24"/>
          <w:szCs w:val="24"/>
        </w:rPr>
        <w:t xml:space="preserve">Blackboard measures and evaluates accessibility using two sets of standards: the WCAG 2.0 standards issued by the World Wide Web Consortium (W3C) and Section 508 of the Rehabilitation Act issued in the United States federal government.” (Retrieved March 24, 2013 from </w:t>
      </w:r>
      <w:hyperlink r:id="rId25">
        <w:r w:rsidRPr="00351E71">
          <w:rPr>
            <w:color w:val="1155CC"/>
            <w:sz w:val="24"/>
            <w:szCs w:val="24"/>
            <w:u w:val="single"/>
          </w:rPr>
          <w:t>Blackboard's website</w:t>
        </w:r>
      </w:hyperlink>
      <w:r w:rsidRPr="00351E71">
        <w:rPr>
          <w:sz w:val="24"/>
          <w:szCs w:val="24"/>
        </w:rPr>
        <w:t>)</w:t>
      </w:r>
      <w:r>
        <w:rPr>
          <w:sz w:val="24"/>
          <w:szCs w:val="24"/>
        </w:rPr>
        <w:t>.</w:t>
      </w:r>
    </w:p>
    <w:p w14:paraId="280FCB8C" w14:textId="77777777" w:rsidR="00165CDC" w:rsidRDefault="00165CDC" w:rsidP="00165CDC">
      <w:pPr>
        <w:rPr>
          <w:sz w:val="24"/>
          <w:szCs w:val="24"/>
        </w:rPr>
      </w:pPr>
    </w:p>
    <w:p w14:paraId="01007282" w14:textId="77777777" w:rsidR="00165CDC" w:rsidRPr="00E85887" w:rsidRDefault="00165CDC" w:rsidP="00165CDC">
      <w:pPr>
        <w:rPr>
          <w:sz w:val="24"/>
          <w:szCs w:val="24"/>
        </w:rPr>
      </w:pPr>
      <w:r w:rsidRPr="00E85887">
        <w:rPr>
          <w:sz w:val="24"/>
          <w:szCs w:val="24"/>
        </w:rPr>
        <w:t>Your success in this class is important to me. We will all need accommodations from time</w:t>
      </w:r>
    </w:p>
    <w:p w14:paraId="0935A4FF" w14:textId="77777777" w:rsidR="00165CDC" w:rsidRPr="00E85887" w:rsidRDefault="00165CDC" w:rsidP="00165CDC">
      <w:pPr>
        <w:rPr>
          <w:sz w:val="24"/>
          <w:szCs w:val="24"/>
        </w:rPr>
      </w:pPr>
      <w:r w:rsidRPr="00E85887">
        <w:rPr>
          <w:sz w:val="24"/>
          <w:szCs w:val="24"/>
        </w:rPr>
        <w:t>to time because we all learn di</w:t>
      </w:r>
      <w:r>
        <w:rPr>
          <w:sz w:val="24"/>
          <w:szCs w:val="24"/>
        </w:rPr>
        <w:t>ff</w:t>
      </w:r>
      <w:r w:rsidRPr="00E85887">
        <w:rPr>
          <w:sz w:val="24"/>
          <w:szCs w:val="24"/>
        </w:rPr>
        <w:t>erently. If there are aspects of this course that prevent you</w:t>
      </w:r>
    </w:p>
    <w:p w14:paraId="04B2413F" w14:textId="475E7B34" w:rsidR="00165CDC" w:rsidRPr="009741F2" w:rsidRDefault="00165CDC" w:rsidP="009741F2">
      <w:pPr>
        <w:rPr>
          <w:sz w:val="24"/>
          <w:szCs w:val="24"/>
        </w:rPr>
      </w:pPr>
      <w:r w:rsidRPr="00E85887">
        <w:rPr>
          <w:sz w:val="24"/>
          <w:szCs w:val="24"/>
        </w:rPr>
        <w:t>from learning or exclude you, please let me know as soon as possible. Together we</w:t>
      </w:r>
      <w:r>
        <w:rPr>
          <w:sz w:val="24"/>
          <w:szCs w:val="24"/>
        </w:rPr>
        <w:t xml:space="preserve"> will</w:t>
      </w:r>
      <w:r w:rsidRPr="00E85887">
        <w:rPr>
          <w:sz w:val="24"/>
          <w:szCs w:val="24"/>
        </w:rPr>
        <w:t xml:space="preserve"> develop</w:t>
      </w:r>
      <w:r>
        <w:rPr>
          <w:sz w:val="24"/>
          <w:szCs w:val="24"/>
        </w:rPr>
        <w:t xml:space="preserve"> </w:t>
      </w:r>
      <w:r w:rsidRPr="00E85887">
        <w:rPr>
          <w:sz w:val="24"/>
          <w:szCs w:val="24"/>
        </w:rPr>
        <w:t>strategies to meet both your needs and the requirements of the course.</w:t>
      </w:r>
    </w:p>
    <w:p w14:paraId="69A1BD70" w14:textId="77777777" w:rsidR="000021E4" w:rsidRDefault="000021E4">
      <w:pPr>
        <w:widowControl w:val="0"/>
        <w:rPr>
          <w:sz w:val="20"/>
          <w:szCs w:val="20"/>
          <w:highlight w:val="yellow"/>
        </w:rPr>
      </w:pPr>
    </w:p>
    <w:p w14:paraId="415A99D6" w14:textId="77777777" w:rsidR="008E768B" w:rsidRPr="00351E71" w:rsidRDefault="00973502">
      <w:pPr>
        <w:pStyle w:val="Heading2"/>
        <w:widowControl w:val="0"/>
        <w:spacing w:before="200"/>
        <w:rPr>
          <w:color w:val="1C4587"/>
          <w:sz w:val="24"/>
          <w:szCs w:val="24"/>
        </w:rPr>
      </w:pPr>
      <w:bookmarkStart w:id="12" w:name="_bie2ipdc37iu" w:colFirst="0" w:colLast="0"/>
      <w:bookmarkEnd w:id="12"/>
      <w:r w:rsidRPr="00351E71">
        <w:rPr>
          <w:color w:val="1C4587"/>
          <w:sz w:val="24"/>
          <w:szCs w:val="24"/>
        </w:rPr>
        <w:t xml:space="preserve">Student Responsibilities and Resources </w:t>
      </w:r>
    </w:p>
    <w:p w14:paraId="4BCC8719" w14:textId="77777777" w:rsidR="008E768B" w:rsidRPr="00351E71" w:rsidRDefault="008E768B">
      <w:pPr>
        <w:widowControl w:val="0"/>
        <w:rPr>
          <w:sz w:val="24"/>
          <w:szCs w:val="24"/>
        </w:rPr>
      </w:pPr>
      <w:bookmarkStart w:id="13" w:name="_2s8eyo1" w:colFirst="0" w:colLast="0"/>
      <w:bookmarkEnd w:id="13"/>
    </w:p>
    <w:p w14:paraId="0067BA8E" w14:textId="77777777" w:rsidR="008E768B" w:rsidRPr="00351E71" w:rsidRDefault="00973502">
      <w:pPr>
        <w:widowControl w:val="0"/>
        <w:rPr>
          <w:sz w:val="24"/>
          <w:szCs w:val="24"/>
          <w:highlight w:val="white"/>
        </w:rPr>
      </w:pPr>
      <w:r w:rsidRPr="00351E71">
        <w:rPr>
          <w:sz w:val="24"/>
          <w:szCs w:val="24"/>
          <w:highlight w:val="white"/>
        </w:rPr>
        <w:t xml:space="preserve">As a member of the University of Connecticut student community, you are held to certain standards and academic policies. In addition, there are numerous resources available to help you succeed in your academic work. Review these important </w:t>
      </w:r>
      <w:hyperlink r:id="rId26" w:anchor="POL">
        <w:r w:rsidRPr="00351E71">
          <w:rPr>
            <w:color w:val="1155CC"/>
            <w:sz w:val="24"/>
            <w:szCs w:val="24"/>
            <w:highlight w:val="white"/>
            <w:u w:val="single"/>
          </w:rPr>
          <w:t xml:space="preserve">standards, policies and </w:t>
        </w:r>
        <w:r w:rsidRPr="00351E71">
          <w:rPr>
            <w:color w:val="1155CC"/>
            <w:sz w:val="24"/>
            <w:szCs w:val="24"/>
            <w:highlight w:val="white"/>
            <w:u w:val="single"/>
          </w:rPr>
          <w:lastRenderedPageBreak/>
          <w:t>resources</w:t>
        </w:r>
      </w:hyperlink>
      <w:r w:rsidRPr="00351E71">
        <w:rPr>
          <w:sz w:val="24"/>
          <w:szCs w:val="24"/>
          <w:highlight w:val="white"/>
        </w:rPr>
        <w:t>, which include:</w:t>
      </w:r>
    </w:p>
    <w:p w14:paraId="266C7F5A" w14:textId="77777777" w:rsidR="008E768B" w:rsidRPr="00351E71" w:rsidRDefault="008E768B">
      <w:pPr>
        <w:widowControl w:val="0"/>
        <w:rPr>
          <w:sz w:val="24"/>
          <w:szCs w:val="24"/>
          <w:highlight w:val="white"/>
        </w:rPr>
      </w:pPr>
    </w:p>
    <w:p w14:paraId="2B5E6827" w14:textId="77777777" w:rsidR="008E768B" w:rsidRPr="00351E71" w:rsidRDefault="00973502">
      <w:pPr>
        <w:widowControl w:val="0"/>
        <w:numPr>
          <w:ilvl w:val="0"/>
          <w:numId w:val="4"/>
        </w:numPr>
        <w:rPr>
          <w:sz w:val="24"/>
          <w:szCs w:val="24"/>
          <w:highlight w:val="white"/>
        </w:rPr>
      </w:pPr>
      <w:r w:rsidRPr="00351E71">
        <w:rPr>
          <w:sz w:val="24"/>
          <w:szCs w:val="24"/>
          <w:highlight w:val="white"/>
        </w:rPr>
        <w:t>The Student Code</w:t>
      </w:r>
    </w:p>
    <w:p w14:paraId="5FCE7AD4" w14:textId="77777777" w:rsidR="008E768B" w:rsidRPr="00351E71" w:rsidRDefault="00973502">
      <w:pPr>
        <w:widowControl w:val="0"/>
        <w:numPr>
          <w:ilvl w:val="1"/>
          <w:numId w:val="4"/>
        </w:numPr>
        <w:rPr>
          <w:sz w:val="24"/>
          <w:szCs w:val="24"/>
          <w:highlight w:val="white"/>
        </w:rPr>
      </w:pPr>
      <w:r w:rsidRPr="00351E71">
        <w:rPr>
          <w:sz w:val="24"/>
          <w:szCs w:val="24"/>
          <w:highlight w:val="white"/>
        </w:rPr>
        <w:t>Academic Integrity</w:t>
      </w:r>
    </w:p>
    <w:p w14:paraId="0F4B0EFB" w14:textId="77777777" w:rsidR="008E768B" w:rsidRPr="00351E71" w:rsidRDefault="00973502">
      <w:pPr>
        <w:widowControl w:val="0"/>
        <w:numPr>
          <w:ilvl w:val="1"/>
          <w:numId w:val="4"/>
        </w:numPr>
        <w:rPr>
          <w:sz w:val="24"/>
          <w:szCs w:val="24"/>
          <w:highlight w:val="white"/>
        </w:rPr>
      </w:pPr>
      <w:r w:rsidRPr="00351E71">
        <w:rPr>
          <w:sz w:val="24"/>
          <w:szCs w:val="24"/>
          <w:highlight w:val="white"/>
        </w:rPr>
        <w:t>Resources on Avoiding Cheating and Plagiarism</w:t>
      </w:r>
    </w:p>
    <w:p w14:paraId="4D8A5F3E" w14:textId="77777777" w:rsidR="008E768B" w:rsidRPr="00351E71" w:rsidRDefault="00973502">
      <w:pPr>
        <w:widowControl w:val="0"/>
        <w:numPr>
          <w:ilvl w:val="0"/>
          <w:numId w:val="4"/>
        </w:numPr>
        <w:rPr>
          <w:sz w:val="24"/>
          <w:szCs w:val="24"/>
          <w:highlight w:val="white"/>
        </w:rPr>
      </w:pPr>
      <w:r w:rsidRPr="00351E71">
        <w:rPr>
          <w:sz w:val="24"/>
          <w:szCs w:val="24"/>
          <w:highlight w:val="white"/>
        </w:rPr>
        <w:t>Copyrighted Materials</w:t>
      </w:r>
    </w:p>
    <w:p w14:paraId="50749FDE" w14:textId="77777777" w:rsidR="008E768B" w:rsidRPr="00351E71" w:rsidRDefault="00973502">
      <w:pPr>
        <w:widowControl w:val="0"/>
        <w:numPr>
          <w:ilvl w:val="0"/>
          <w:numId w:val="4"/>
        </w:numPr>
        <w:rPr>
          <w:sz w:val="24"/>
          <w:szCs w:val="24"/>
          <w:highlight w:val="white"/>
        </w:rPr>
      </w:pPr>
      <w:r w:rsidRPr="00351E71">
        <w:rPr>
          <w:sz w:val="24"/>
          <w:szCs w:val="24"/>
          <w:highlight w:val="white"/>
        </w:rPr>
        <w:t>Credit Hours and Workload</w:t>
      </w:r>
    </w:p>
    <w:p w14:paraId="2525F964" w14:textId="77777777" w:rsidR="008E768B" w:rsidRPr="00351E71" w:rsidRDefault="00973502">
      <w:pPr>
        <w:widowControl w:val="0"/>
        <w:numPr>
          <w:ilvl w:val="0"/>
          <w:numId w:val="4"/>
        </w:numPr>
        <w:rPr>
          <w:sz w:val="24"/>
          <w:szCs w:val="24"/>
          <w:highlight w:val="white"/>
        </w:rPr>
      </w:pPr>
      <w:r w:rsidRPr="00351E71">
        <w:rPr>
          <w:sz w:val="24"/>
          <w:szCs w:val="24"/>
          <w:highlight w:val="white"/>
        </w:rPr>
        <w:t>Netiquette and Communication</w:t>
      </w:r>
    </w:p>
    <w:p w14:paraId="3CDD40D4" w14:textId="77777777" w:rsidR="008E768B" w:rsidRPr="00351E71" w:rsidRDefault="00973502">
      <w:pPr>
        <w:widowControl w:val="0"/>
        <w:numPr>
          <w:ilvl w:val="0"/>
          <w:numId w:val="4"/>
        </w:numPr>
        <w:rPr>
          <w:sz w:val="24"/>
          <w:szCs w:val="24"/>
          <w:highlight w:val="white"/>
        </w:rPr>
      </w:pPr>
      <w:r w:rsidRPr="00351E71">
        <w:rPr>
          <w:sz w:val="24"/>
          <w:szCs w:val="24"/>
          <w:highlight w:val="white"/>
        </w:rPr>
        <w:t>Adding or Dropping a Course</w:t>
      </w:r>
    </w:p>
    <w:p w14:paraId="0F0CD425" w14:textId="77777777" w:rsidR="008E768B" w:rsidRPr="00351E71" w:rsidRDefault="00973502">
      <w:pPr>
        <w:widowControl w:val="0"/>
        <w:numPr>
          <w:ilvl w:val="0"/>
          <w:numId w:val="4"/>
        </w:numPr>
        <w:rPr>
          <w:sz w:val="24"/>
          <w:szCs w:val="24"/>
          <w:highlight w:val="white"/>
        </w:rPr>
      </w:pPr>
      <w:r w:rsidRPr="00351E71">
        <w:rPr>
          <w:sz w:val="24"/>
          <w:szCs w:val="24"/>
          <w:highlight w:val="white"/>
        </w:rPr>
        <w:t>Academic Calendar</w:t>
      </w:r>
    </w:p>
    <w:p w14:paraId="7A333BB9" w14:textId="77777777" w:rsidR="008E768B" w:rsidRPr="00351E71" w:rsidRDefault="00973502">
      <w:pPr>
        <w:numPr>
          <w:ilvl w:val="0"/>
          <w:numId w:val="4"/>
        </w:numPr>
        <w:rPr>
          <w:sz w:val="24"/>
          <w:szCs w:val="24"/>
        </w:rPr>
      </w:pPr>
      <w:r w:rsidRPr="00351E71">
        <w:rPr>
          <w:sz w:val="24"/>
          <w:szCs w:val="24"/>
        </w:rPr>
        <w:t>Policy Against Discrimination, Harassment and Inappropriate Romantic Relationships</w:t>
      </w:r>
    </w:p>
    <w:p w14:paraId="04C4B6CC" w14:textId="625BE1EA" w:rsidR="002E46DB" w:rsidRPr="009741F2" w:rsidRDefault="00973502" w:rsidP="00050819">
      <w:pPr>
        <w:numPr>
          <w:ilvl w:val="0"/>
          <w:numId w:val="4"/>
        </w:numPr>
        <w:rPr>
          <w:sz w:val="24"/>
          <w:szCs w:val="24"/>
        </w:rPr>
      </w:pPr>
      <w:r w:rsidRPr="00351E71">
        <w:rPr>
          <w:sz w:val="24"/>
          <w:szCs w:val="24"/>
        </w:rPr>
        <w:t>Sexual Assault Reporting Policy</w:t>
      </w:r>
      <w:bookmarkStart w:id="14" w:name="_uwv7kl27y2jh" w:colFirst="0" w:colLast="0"/>
      <w:bookmarkStart w:id="15" w:name="_4wn7y8twe2k4" w:colFirst="0" w:colLast="0"/>
      <w:bookmarkEnd w:id="14"/>
      <w:bookmarkEnd w:id="15"/>
    </w:p>
    <w:p w14:paraId="42033834" w14:textId="44B59292" w:rsidR="009E1CF5" w:rsidRPr="00917351" w:rsidRDefault="009E1CF5" w:rsidP="009E1CF5">
      <w:pPr>
        <w:tabs>
          <w:tab w:val="left" w:pos="2204"/>
        </w:tabs>
        <w:jc w:val="center"/>
        <w:rPr>
          <w:b/>
          <w:color w:val="1C4587"/>
          <w:sz w:val="24"/>
          <w:szCs w:val="24"/>
          <w:lang w:val="en-US"/>
        </w:rPr>
      </w:pPr>
      <w:r w:rsidRPr="00917351">
        <w:rPr>
          <w:b/>
          <w:bCs/>
          <w:color w:val="1C4587"/>
          <w:sz w:val="24"/>
          <w:szCs w:val="24"/>
          <w:lang w:val="en-US"/>
        </w:rPr>
        <w:t>Student Support Services</w:t>
      </w:r>
    </w:p>
    <w:p w14:paraId="1AD450EC" w14:textId="64CD952A" w:rsidR="00351E71" w:rsidRPr="00917351" w:rsidRDefault="00351E71" w:rsidP="00351E71">
      <w:pPr>
        <w:tabs>
          <w:tab w:val="left" w:pos="2204"/>
        </w:tabs>
        <w:rPr>
          <w:sz w:val="24"/>
          <w:szCs w:val="24"/>
        </w:rPr>
      </w:pPr>
    </w:p>
    <w:p w14:paraId="764A1CB1" w14:textId="77777777" w:rsidR="009E1CF5" w:rsidRPr="00917351" w:rsidRDefault="009E1CF5" w:rsidP="009E1CF5">
      <w:pPr>
        <w:numPr>
          <w:ilvl w:val="0"/>
          <w:numId w:val="18"/>
        </w:numPr>
        <w:tabs>
          <w:tab w:val="left" w:pos="2204"/>
        </w:tabs>
        <w:rPr>
          <w:sz w:val="24"/>
          <w:szCs w:val="24"/>
          <w:lang w:val="en-US"/>
        </w:rPr>
      </w:pPr>
      <w:r w:rsidRPr="00917351">
        <w:rPr>
          <w:sz w:val="24"/>
          <w:szCs w:val="24"/>
          <w:lang w:val="en-US"/>
        </w:rPr>
        <w:t>Counseling and Mental Health Services </w:t>
      </w:r>
      <w:hyperlink r:id="rId27" w:history="1">
        <w:r w:rsidRPr="00917351">
          <w:rPr>
            <w:rStyle w:val="Hyperlink"/>
            <w:sz w:val="24"/>
            <w:szCs w:val="24"/>
            <w:lang w:val="en-US"/>
          </w:rPr>
          <w:t>www.cmhs.uconn.edu</w:t>
        </w:r>
      </w:hyperlink>
      <w:r w:rsidRPr="00917351">
        <w:rPr>
          <w:sz w:val="24"/>
          <w:szCs w:val="24"/>
          <w:lang w:val="en-US"/>
        </w:rPr>
        <w:t xml:space="preserve">  Phone: (860) 486-4705 (after hours, use (860) 486-3427) </w:t>
      </w:r>
    </w:p>
    <w:p w14:paraId="143BB13B" w14:textId="77777777" w:rsidR="009E1CF5" w:rsidRPr="00917351" w:rsidRDefault="009E1CF5" w:rsidP="009E1CF5">
      <w:pPr>
        <w:numPr>
          <w:ilvl w:val="0"/>
          <w:numId w:val="18"/>
        </w:numPr>
        <w:tabs>
          <w:tab w:val="left" w:pos="2204"/>
        </w:tabs>
        <w:rPr>
          <w:sz w:val="24"/>
          <w:szCs w:val="24"/>
          <w:lang w:val="en-US"/>
        </w:rPr>
      </w:pPr>
      <w:r w:rsidRPr="00917351">
        <w:rPr>
          <w:sz w:val="24"/>
          <w:szCs w:val="24"/>
          <w:lang w:val="en-US"/>
        </w:rPr>
        <w:t>Career Services </w:t>
      </w:r>
      <w:hyperlink r:id="rId28" w:history="1">
        <w:r w:rsidRPr="00917351">
          <w:rPr>
            <w:rStyle w:val="Hyperlink"/>
            <w:sz w:val="24"/>
            <w:szCs w:val="24"/>
            <w:lang w:val="en-US"/>
          </w:rPr>
          <w:t>www.career.uconn.edu</w:t>
        </w:r>
      </w:hyperlink>
      <w:r w:rsidRPr="00917351">
        <w:rPr>
          <w:sz w:val="24"/>
          <w:szCs w:val="24"/>
          <w:lang w:val="en-US"/>
        </w:rPr>
        <w:t xml:space="preserve">  Phone: (860) 486-3013 </w:t>
      </w:r>
    </w:p>
    <w:p w14:paraId="510AF2E2" w14:textId="77777777" w:rsidR="009E1CF5" w:rsidRPr="00917351" w:rsidRDefault="009E1CF5" w:rsidP="009E1CF5">
      <w:pPr>
        <w:numPr>
          <w:ilvl w:val="0"/>
          <w:numId w:val="18"/>
        </w:numPr>
        <w:tabs>
          <w:tab w:val="left" w:pos="2204"/>
        </w:tabs>
        <w:rPr>
          <w:sz w:val="24"/>
          <w:szCs w:val="24"/>
          <w:lang w:val="en-US"/>
        </w:rPr>
      </w:pPr>
      <w:r w:rsidRPr="00917351">
        <w:rPr>
          <w:sz w:val="24"/>
          <w:szCs w:val="24"/>
          <w:lang w:val="en-US"/>
        </w:rPr>
        <w:t>Alcohol and Other Drug Services </w:t>
      </w:r>
      <w:hyperlink r:id="rId29" w:history="1">
        <w:r w:rsidRPr="00917351">
          <w:rPr>
            <w:rStyle w:val="Hyperlink"/>
            <w:sz w:val="24"/>
            <w:szCs w:val="24"/>
            <w:lang w:val="en-US"/>
          </w:rPr>
          <w:t>www.aod.uconn.edu</w:t>
        </w:r>
      </w:hyperlink>
      <w:r w:rsidRPr="00917351">
        <w:rPr>
          <w:sz w:val="24"/>
          <w:szCs w:val="24"/>
          <w:lang w:val="en-US"/>
        </w:rPr>
        <w:t xml:space="preserve">  Phone: (860) 486-9431 </w:t>
      </w:r>
    </w:p>
    <w:p w14:paraId="2C14A8C3" w14:textId="77777777" w:rsidR="009E1CF5" w:rsidRPr="00917351" w:rsidRDefault="009E1CF5" w:rsidP="009E1CF5">
      <w:pPr>
        <w:numPr>
          <w:ilvl w:val="0"/>
          <w:numId w:val="18"/>
        </w:numPr>
        <w:tabs>
          <w:tab w:val="left" w:pos="2204"/>
        </w:tabs>
        <w:rPr>
          <w:sz w:val="24"/>
          <w:szCs w:val="24"/>
          <w:lang w:val="en-US"/>
        </w:rPr>
      </w:pPr>
      <w:r w:rsidRPr="00917351">
        <w:rPr>
          <w:sz w:val="24"/>
          <w:szCs w:val="24"/>
          <w:lang w:val="en-US"/>
        </w:rPr>
        <w:t>Office of Student Services &amp; Advocacy </w:t>
      </w:r>
      <w:hyperlink r:id="rId30" w:history="1">
        <w:r w:rsidRPr="00917351">
          <w:rPr>
            <w:rStyle w:val="Hyperlink"/>
            <w:sz w:val="24"/>
            <w:szCs w:val="24"/>
            <w:lang w:val="en-US"/>
          </w:rPr>
          <w:t>www.ossa.uconn.edu</w:t>
        </w:r>
      </w:hyperlink>
      <w:r w:rsidRPr="00917351">
        <w:rPr>
          <w:sz w:val="24"/>
          <w:szCs w:val="24"/>
          <w:lang w:val="en-US"/>
        </w:rPr>
        <w:t xml:space="preserve">  Phone: (860) 486-3426 </w:t>
      </w:r>
    </w:p>
    <w:p w14:paraId="2F9B0075" w14:textId="77777777" w:rsidR="009E1CF5" w:rsidRPr="00917351" w:rsidRDefault="009E1CF5" w:rsidP="009E1CF5">
      <w:pPr>
        <w:numPr>
          <w:ilvl w:val="0"/>
          <w:numId w:val="18"/>
        </w:numPr>
        <w:tabs>
          <w:tab w:val="left" w:pos="2204"/>
        </w:tabs>
        <w:rPr>
          <w:sz w:val="24"/>
          <w:szCs w:val="24"/>
          <w:lang w:val="en-US"/>
        </w:rPr>
      </w:pPr>
      <w:r w:rsidRPr="00917351">
        <w:rPr>
          <w:sz w:val="24"/>
          <w:szCs w:val="24"/>
          <w:lang w:val="en-US"/>
        </w:rPr>
        <w:t>Center for Students with Disabilities </w:t>
      </w:r>
      <w:hyperlink r:id="rId31" w:history="1">
        <w:r w:rsidRPr="00917351">
          <w:rPr>
            <w:rStyle w:val="Hyperlink"/>
            <w:sz w:val="24"/>
            <w:szCs w:val="24"/>
            <w:lang w:val="en-US"/>
          </w:rPr>
          <w:t>www.csd.uconn.edu</w:t>
        </w:r>
      </w:hyperlink>
      <w:r w:rsidRPr="00917351">
        <w:rPr>
          <w:sz w:val="24"/>
          <w:szCs w:val="24"/>
          <w:lang w:val="en-US"/>
        </w:rPr>
        <w:t xml:space="preserve">  Phone: (860) 486-2020 (voice), (860)486-2077 (TDD)</w:t>
      </w:r>
    </w:p>
    <w:p w14:paraId="5636EDF9" w14:textId="77777777" w:rsidR="00F546FB" w:rsidRPr="00917351" w:rsidRDefault="00F546FB" w:rsidP="00351E71">
      <w:pPr>
        <w:tabs>
          <w:tab w:val="left" w:pos="2204"/>
        </w:tabs>
        <w:rPr>
          <w:sz w:val="24"/>
          <w:szCs w:val="24"/>
        </w:rPr>
      </w:pPr>
    </w:p>
    <w:p w14:paraId="5487641B" w14:textId="77777777" w:rsidR="000F31A2" w:rsidRPr="00917351" w:rsidRDefault="000F31A2" w:rsidP="000F31A2">
      <w:pPr>
        <w:pStyle w:val="NormalWeb"/>
        <w:spacing w:before="240" w:beforeAutospacing="0" w:after="240" w:afterAutospacing="0"/>
        <w:jc w:val="center"/>
        <w:rPr>
          <w:rFonts w:ascii="Arial" w:hAnsi="Arial" w:cs="Arial"/>
          <w:color w:val="000000"/>
        </w:rPr>
      </w:pPr>
      <w:r w:rsidRPr="00917351">
        <w:rPr>
          <w:rFonts w:ascii="Arial" w:hAnsi="Arial" w:cs="Arial"/>
          <w:b/>
          <w:bCs/>
          <w:color w:val="1C4587"/>
        </w:rPr>
        <w:t>Resources for Students Experiencing Distress</w:t>
      </w:r>
    </w:p>
    <w:p w14:paraId="69183DFE" w14:textId="77777777" w:rsidR="000F31A2" w:rsidRPr="00917351" w:rsidRDefault="000F31A2" w:rsidP="00917351">
      <w:pPr>
        <w:pStyle w:val="NormalWeb"/>
        <w:spacing w:before="240" w:beforeAutospacing="0" w:after="240" w:afterAutospacing="0"/>
      </w:pPr>
      <w:r w:rsidRPr="00917351">
        <w:rPr>
          <w:rFonts w:ascii="Arial" w:hAnsi="Arial" w:cs="Arial"/>
          <w:color w:val="000000"/>
        </w:rPr>
        <w:t xml:space="preserve">The University of Connecticut is committed to supporting students in their mental health, their psychological and social well-being, and their connection to their academic experience and overall wellness. The university believes that academic, personal, and professional development can flourish only when each member of our community is assured </w:t>
      </w:r>
      <w:r w:rsidRPr="00917351">
        <w:rPr>
          <w:rFonts w:ascii="Arial" w:eastAsia="Arial" w:hAnsi="Arial" w:cs="Arial"/>
          <w:lang w:val="en"/>
        </w:rPr>
        <w:t>equitable</w:t>
      </w:r>
      <w:r w:rsidRPr="00917351">
        <w:rPr>
          <w:rFonts w:ascii="Arial" w:hAnsi="Arial" w:cs="Arial"/>
          <w:color w:val="000000"/>
        </w:rPr>
        <w:t xml:space="preserve"> access to mental health services. The university aims to make access to mental health attainable while fostering a community reflecting equity and diversity and understands that good mental health may lead to personal and professional growth, greater self-awareness, increased social engagement, enhanced academic success, and campus and community involvement. </w:t>
      </w:r>
    </w:p>
    <w:p w14:paraId="620F1F79" w14:textId="77777777" w:rsidR="000F31A2" w:rsidRPr="00917351" w:rsidRDefault="000F31A2" w:rsidP="00917351">
      <w:pPr>
        <w:pStyle w:val="NormalWeb"/>
        <w:spacing w:before="240" w:beforeAutospacing="0" w:after="240" w:afterAutospacing="0"/>
      </w:pPr>
      <w:r w:rsidRPr="00917351">
        <w:rPr>
          <w:rFonts w:ascii="Arial" w:hAnsi="Arial" w:cs="Arial"/>
          <w:color w:val="000000"/>
        </w:rPr>
        <w:t>Students who feel they may benefit from speaking with a mental health professional can find support and resources through the</w:t>
      </w:r>
      <w:hyperlink r:id="rId32" w:history="1">
        <w:r w:rsidRPr="00917351">
          <w:rPr>
            <w:rStyle w:val="Hyperlink"/>
            <w:rFonts w:ascii="Arial" w:hAnsi="Arial" w:cs="Arial"/>
            <w:color w:val="000000"/>
            <w:u w:val="none"/>
          </w:rPr>
          <w:t xml:space="preserve"> </w:t>
        </w:r>
        <w:r w:rsidRPr="00917351">
          <w:rPr>
            <w:rStyle w:val="Hyperlink"/>
            <w:rFonts w:ascii="Arial" w:hAnsi="Arial" w:cs="Arial"/>
            <w:b/>
            <w:bCs/>
            <w:color w:val="4F81BD"/>
          </w:rPr>
          <w:t>Student Health and Wellness-Mental Health</w:t>
        </w:r>
      </w:hyperlink>
      <w:r w:rsidRPr="00917351">
        <w:rPr>
          <w:rFonts w:ascii="Arial" w:hAnsi="Arial" w:cs="Arial"/>
          <w:color w:val="1155CC"/>
        </w:rPr>
        <w:t xml:space="preserve"> </w:t>
      </w:r>
      <w:r w:rsidRPr="00917351">
        <w:rPr>
          <w:rFonts w:ascii="Arial" w:hAnsi="Arial" w:cs="Arial"/>
          <w:color w:val="000000"/>
        </w:rPr>
        <w:t>(</w:t>
      </w:r>
      <w:proofErr w:type="spellStart"/>
      <w:r w:rsidRPr="00917351">
        <w:rPr>
          <w:rFonts w:ascii="Arial" w:hAnsi="Arial" w:cs="Arial"/>
          <w:color w:val="000000"/>
        </w:rPr>
        <w:t>SHaW</w:t>
      </w:r>
      <w:proofErr w:type="spellEnd"/>
      <w:r w:rsidRPr="00917351">
        <w:rPr>
          <w:rFonts w:ascii="Arial" w:hAnsi="Arial" w:cs="Arial"/>
          <w:color w:val="000000"/>
        </w:rPr>
        <w:t xml:space="preserve">-MH) office. Through </w:t>
      </w:r>
      <w:proofErr w:type="spellStart"/>
      <w:r w:rsidRPr="00917351">
        <w:rPr>
          <w:rFonts w:ascii="Arial" w:hAnsi="Arial" w:cs="Arial"/>
          <w:color w:val="000000"/>
        </w:rPr>
        <w:t>SHaW</w:t>
      </w:r>
      <w:proofErr w:type="spellEnd"/>
      <w:r w:rsidRPr="00917351">
        <w:rPr>
          <w:rFonts w:ascii="Arial" w:hAnsi="Arial" w:cs="Arial"/>
          <w:color w:val="000000"/>
        </w:rPr>
        <w:t>-MH, students can make an appointment with a mental health professional and engage in confidential conversations or seek recommendations or referrals for any mental health or psychological concern. </w:t>
      </w:r>
    </w:p>
    <w:p w14:paraId="170E28F1" w14:textId="27B8ECF3" w:rsidR="00CC1DDE" w:rsidRDefault="000F31A2" w:rsidP="00917351">
      <w:pPr>
        <w:pStyle w:val="NormalWeb"/>
        <w:spacing w:before="240" w:beforeAutospacing="0" w:after="240" w:afterAutospacing="0"/>
        <w:rPr>
          <w:rFonts w:ascii="Arial" w:hAnsi="Arial" w:cs="Arial"/>
          <w:b/>
          <w:bCs/>
          <w:color w:val="000000"/>
        </w:rPr>
      </w:pPr>
      <w:r w:rsidRPr="00917351">
        <w:rPr>
          <w:rFonts w:ascii="Arial" w:hAnsi="Arial" w:cs="Arial"/>
          <w:color w:val="000000"/>
        </w:rPr>
        <w:t xml:space="preserve">Mental health services are included as part of the university’s student health insurance plan and also partially funded through university fees. If you do not have UConn’s student health insurance plan, most major insurance plans are also accepted. Students can visit the </w:t>
      </w:r>
      <w:r w:rsidRPr="00917351">
        <w:rPr>
          <w:rFonts w:ascii="Arial" w:hAnsi="Arial" w:cs="Arial"/>
          <w:b/>
          <w:bCs/>
          <w:color w:val="000000"/>
        </w:rPr>
        <w:t xml:space="preserve">Student Health and Wellness-Mental Health located in Storrs on the main campus in the </w:t>
      </w:r>
      <w:proofErr w:type="spellStart"/>
      <w:r w:rsidRPr="00917351">
        <w:rPr>
          <w:rFonts w:ascii="Arial" w:hAnsi="Arial" w:cs="Arial"/>
          <w:b/>
          <w:bCs/>
          <w:color w:val="000000"/>
        </w:rPr>
        <w:t>Arjona</w:t>
      </w:r>
      <w:proofErr w:type="spellEnd"/>
      <w:r w:rsidRPr="00917351">
        <w:rPr>
          <w:rFonts w:ascii="Arial" w:hAnsi="Arial" w:cs="Arial"/>
          <w:b/>
          <w:bCs/>
          <w:color w:val="000000"/>
        </w:rPr>
        <w:t xml:space="preserve"> Building, 4th Floor, </w:t>
      </w:r>
      <w:r w:rsidRPr="00917351">
        <w:rPr>
          <w:rFonts w:ascii="Arial" w:hAnsi="Arial" w:cs="Arial"/>
          <w:color w:val="000000"/>
        </w:rPr>
        <w:t xml:space="preserve">or contact the office at </w:t>
      </w:r>
      <w:r w:rsidRPr="00917351">
        <w:rPr>
          <w:rFonts w:ascii="Arial" w:hAnsi="Arial" w:cs="Arial"/>
          <w:b/>
          <w:bCs/>
          <w:color w:val="000000"/>
        </w:rPr>
        <w:t>(860) 486-4705, or</w:t>
      </w:r>
      <w:hyperlink r:id="rId33" w:history="1">
        <w:r w:rsidRPr="00917351">
          <w:rPr>
            <w:rStyle w:val="Hyperlink"/>
            <w:rFonts w:ascii="Arial" w:hAnsi="Arial" w:cs="Arial"/>
            <w:b/>
            <w:bCs/>
            <w:color w:val="000000"/>
            <w:u w:val="none"/>
          </w:rPr>
          <w:t xml:space="preserve"> </w:t>
        </w:r>
        <w:r w:rsidRPr="00917351">
          <w:rPr>
            <w:rStyle w:val="Hyperlink"/>
            <w:rFonts w:ascii="Arial" w:hAnsi="Arial" w:cs="Arial"/>
            <w:b/>
            <w:bCs/>
            <w:color w:val="4F81BD"/>
          </w:rPr>
          <w:t>https://studenthealth.uconn.edu</w:t>
        </w:r>
        <w:r w:rsidRPr="00917351">
          <w:rPr>
            <w:rStyle w:val="Hyperlink"/>
            <w:rFonts w:ascii="Arial" w:hAnsi="Arial" w:cs="Arial"/>
            <w:b/>
            <w:bCs/>
          </w:rPr>
          <w:t>/</w:t>
        </w:r>
      </w:hyperlink>
      <w:r w:rsidRPr="00917351">
        <w:rPr>
          <w:rFonts w:ascii="Arial" w:hAnsi="Arial" w:cs="Arial"/>
          <w:b/>
          <w:bCs/>
          <w:color w:val="000000"/>
        </w:rPr>
        <w:t xml:space="preserve"> </w:t>
      </w:r>
      <w:r w:rsidRPr="00917351">
        <w:rPr>
          <w:rFonts w:ascii="Arial" w:hAnsi="Arial" w:cs="Arial"/>
          <w:color w:val="000000"/>
        </w:rPr>
        <w:t>for services or questions</w:t>
      </w:r>
      <w:r w:rsidRPr="00917351">
        <w:rPr>
          <w:rFonts w:ascii="Arial" w:hAnsi="Arial" w:cs="Arial"/>
          <w:b/>
          <w:bCs/>
          <w:color w:val="000000"/>
        </w:rPr>
        <w:t>.</w:t>
      </w:r>
    </w:p>
    <w:p w14:paraId="7C66FAB8" w14:textId="77777777" w:rsidR="00F546FB" w:rsidRPr="00917351" w:rsidRDefault="00F546FB" w:rsidP="00917351">
      <w:pPr>
        <w:pStyle w:val="NormalWeb"/>
        <w:spacing w:before="240" w:beforeAutospacing="0" w:after="240" w:afterAutospacing="0"/>
        <w:rPr>
          <w:rFonts w:ascii="Arial" w:hAnsi="Arial" w:cs="Arial"/>
          <w:b/>
          <w:bCs/>
          <w:color w:val="000000"/>
        </w:rPr>
      </w:pPr>
    </w:p>
    <w:p w14:paraId="5E313151" w14:textId="44C4D243" w:rsidR="00646303" w:rsidRPr="00917351" w:rsidRDefault="00646303" w:rsidP="00646303">
      <w:pPr>
        <w:pStyle w:val="Heading2"/>
        <w:widowControl w:val="0"/>
        <w:spacing w:before="200"/>
        <w:rPr>
          <w:color w:val="1C4587"/>
          <w:sz w:val="24"/>
          <w:szCs w:val="24"/>
        </w:rPr>
      </w:pPr>
      <w:r w:rsidRPr="00917351">
        <w:rPr>
          <w:color w:val="1C4587"/>
          <w:sz w:val="24"/>
          <w:szCs w:val="24"/>
        </w:rPr>
        <w:lastRenderedPageBreak/>
        <w:t>Evaluation of Course Experience</w:t>
      </w:r>
    </w:p>
    <w:p w14:paraId="203DEA7C" w14:textId="77777777" w:rsidR="00646303" w:rsidRPr="00917351" w:rsidRDefault="00646303" w:rsidP="00646303">
      <w:pPr>
        <w:rPr>
          <w:sz w:val="24"/>
          <w:szCs w:val="24"/>
          <w:highlight w:val="yellow"/>
        </w:rPr>
      </w:pPr>
    </w:p>
    <w:p w14:paraId="02596CC5" w14:textId="77777777" w:rsidR="00646303" w:rsidRPr="00917351" w:rsidRDefault="00646303" w:rsidP="00646303">
      <w:pPr>
        <w:widowControl w:val="0"/>
        <w:rPr>
          <w:sz w:val="24"/>
          <w:szCs w:val="24"/>
        </w:rPr>
      </w:pPr>
      <w:r w:rsidRPr="00917351">
        <w:rPr>
          <w:sz w:val="24"/>
          <w:szCs w:val="24"/>
        </w:rPr>
        <w:t>Students will be given an opportunity to provide feedback on their course experience and instruction using the University's standard procedures, which are administered by the</w:t>
      </w:r>
      <w:hyperlink r:id="rId34">
        <w:r w:rsidRPr="00917351">
          <w:rPr>
            <w:sz w:val="24"/>
            <w:szCs w:val="24"/>
          </w:rPr>
          <w:t xml:space="preserve"> </w:t>
        </w:r>
      </w:hyperlink>
      <w:hyperlink r:id="rId35">
        <w:r w:rsidRPr="00917351">
          <w:rPr>
            <w:color w:val="1155CC"/>
            <w:sz w:val="24"/>
            <w:szCs w:val="24"/>
            <w:u w:val="single"/>
          </w:rPr>
          <w:t>Office of Institutional Research and Effectiveness</w:t>
        </w:r>
      </w:hyperlink>
      <w:r w:rsidRPr="00917351">
        <w:rPr>
          <w:sz w:val="24"/>
          <w:szCs w:val="24"/>
        </w:rPr>
        <w:t xml:space="preserve"> (OIRE). </w:t>
      </w:r>
      <w:r w:rsidRPr="00917351">
        <w:rPr>
          <w:sz w:val="24"/>
          <w:szCs w:val="24"/>
        </w:rPr>
        <w:br/>
      </w:r>
    </w:p>
    <w:p w14:paraId="3BD1A3E3" w14:textId="3DADE395" w:rsidR="00646303" w:rsidRPr="00917351" w:rsidRDefault="00646303" w:rsidP="002E46DB">
      <w:pPr>
        <w:rPr>
          <w:sz w:val="24"/>
          <w:szCs w:val="24"/>
        </w:rPr>
      </w:pPr>
      <w:r w:rsidRPr="00917351">
        <w:rPr>
          <w:sz w:val="24"/>
          <w:szCs w:val="24"/>
        </w:rPr>
        <w:t>The University of Connecticut is dedicated to supporting and enhancing teaching effectiveness and student learning using a variety of methods. The Student Evaluation of Teaching (SET) is just one tool used to help faculty enhance their teaching. The SET is used for both formative (self-improvement) and summative (evaluation) purposes.</w:t>
      </w:r>
      <w:r w:rsidR="00C969EE" w:rsidRPr="00917351">
        <w:rPr>
          <w:sz w:val="24"/>
          <w:szCs w:val="24"/>
        </w:rPr>
        <w:t xml:space="preserve"> </w:t>
      </w:r>
      <w:r w:rsidRPr="00917351">
        <w:rPr>
          <w:sz w:val="24"/>
          <w:szCs w:val="24"/>
        </w:rPr>
        <w:t>Additional informal formative surveys and other feedback instruments may be administered within the course.</w:t>
      </w:r>
    </w:p>
    <w:p w14:paraId="5CC353D9" w14:textId="295BE038" w:rsidR="00FE7D51" w:rsidRPr="00917351" w:rsidRDefault="00FE7D51" w:rsidP="002E46DB">
      <w:pPr>
        <w:rPr>
          <w:sz w:val="24"/>
          <w:szCs w:val="24"/>
        </w:rPr>
      </w:pPr>
    </w:p>
    <w:sectPr w:rsidR="00FE7D51" w:rsidRPr="00917351" w:rsidSect="00B0363D">
      <w:headerReference w:type="even" r:id="rId36"/>
      <w:headerReference w:type="default" r:id="rId37"/>
      <w:footerReference w:type="even" r:id="rId38"/>
      <w:footerReference w:type="default" r:id="rId39"/>
      <w:headerReference w:type="first" r:id="rId40"/>
      <w:footerReference w:type="first" r:id="rId41"/>
      <w:pgSz w:w="12240" w:h="15840"/>
      <w:pgMar w:top="819" w:right="1080" w:bottom="1251"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C8421" w14:textId="77777777" w:rsidR="00FB0876" w:rsidRDefault="00FB0876">
      <w:r>
        <w:separator/>
      </w:r>
    </w:p>
  </w:endnote>
  <w:endnote w:type="continuationSeparator" w:id="0">
    <w:p w14:paraId="2A70D6B8" w14:textId="77777777" w:rsidR="00FB0876" w:rsidRDefault="00FB0876">
      <w:r>
        <w:continuationSeparator/>
      </w:r>
    </w:p>
  </w:endnote>
  <w:endnote w:type="continuationNotice" w:id="1">
    <w:p w14:paraId="412707C2" w14:textId="77777777" w:rsidR="00FB0876" w:rsidRDefault="00FB08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07961"/>
      <w:docPartObj>
        <w:docPartGallery w:val="Page Numbers (Bottom of Page)"/>
        <w:docPartUnique/>
      </w:docPartObj>
    </w:sdtPr>
    <w:sdtEndPr>
      <w:rPr>
        <w:rStyle w:val="PageNumber"/>
      </w:rPr>
    </w:sdtEndPr>
    <w:sdtContent>
      <w:p w14:paraId="1447191C" w14:textId="77777777" w:rsidR="00B918E5" w:rsidRDefault="00B918E5" w:rsidP="0091735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9B037E" w14:textId="77777777" w:rsidR="00B918E5" w:rsidRDefault="00B918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7663644"/>
      <w:docPartObj>
        <w:docPartGallery w:val="Page Numbers (Bottom of Page)"/>
        <w:docPartUnique/>
      </w:docPartObj>
    </w:sdtPr>
    <w:sdtEndPr>
      <w:rPr>
        <w:rStyle w:val="PageNumber"/>
      </w:rPr>
    </w:sdtEndPr>
    <w:sdtContent>
      <w:p w14:paraId="04DEB650" w14:textId="77777777" w:rsidR="00B918E5" w:rsidRDefault="00B918E5" w:rsidP="0091735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6F04C8C4" w14:textId="77777777" w:rsidR="00B918E5" w:rsidRDefault="00B918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015D7" w14:textId="77777777" w:rsidR="00B918E5" w:rsidRDefault="00B91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94CB5" w14:textId="77777777" w:rsidR="00FB0876" w:rsidRDefault="00FB0876">
      <w:r>
        <w:separator/>
      </w:r>
    </w:p>
  </w:footnote>
  <w:footnote w:type="continuationSeparator" w:id="0">
    <w:p w14:paraId="0DE897B2" w14:textId="77777777" w:rsidR="00FB0876" w:rsidRDefault="00FB0876">
      <w:r>
        <w:continuationSeparator/>
      </w:r>
    </w:p>
  </w:footnote>
  <w:footnote w:type="continuationNotice" w:id="1">
    <w:p w14:paraId="1DA83B05" w14:textId="77777777" w:rsidR="00FB0876" w:rsidRDefault="00FB08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A16DD" w14:textId="77777777" w:rsidR="00B918E5" w:rsidRDefault="00B918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0101C" w14:textId="77777777" w:rsidR="00B918E5" w:rsidRDefault="00B918E5">
    <w:pPr>
      <w:widowControl w:val="0"/>
      <w:pBdr>
        <w:top w:val="nil"/>
        <w:left w:val="nil"/>
        <w:bottom w:val="nil"/>
        <w:right w:val="nil"/>
        <w:between w:val="nil"/>
      </w:pBdr>
      <w:tabs>
        <w:tab w:val="right" w:pos="10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EBFB9" w14:textId="77777777" w:rsidR="00B918E5" w:rsidRDefault="00B918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78E5"/>
    <w:multiLevelType w:val="hybridMultilevel"/>
    <w:tmpl w:val="8BF81E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71E0E"/>
    <w:multiLevelType w:val="multilevel"/>
    <w:tmpl w:val="6DF82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EC2FD1"/>
    <w:multiLevelType w:val="hybridMultilevel"/>
    <w:tmpl w:val="B694DD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46632"/>
    <w:multiLevelType w:val="hybridMultilevel"/>
    <w:tmpl w:val="B06EF92E"/>
    <w:lvl w:ilvl="0" w:tplc="F538FD7E">
      <w:start w:val="1"/>
      <w:numFmt w:val="bullet"/>
      <w:lvlText w:val="●"/>
      <w:lvlJc w:val="left"/>
      <w:pPr>
        <w:ind w:left="720" w:firstLine="360"/>
      </w:pPr>
      <w:rPr>
        <w:rFonts w:ascii="Arial" w:eastAsia="Arial" w:hAnsi="Arial" w:cs="Arial"/>
        <w:u w:val="none"/>
      </w:rPr>
    </w:lvl>
    <w:lvl w:ilvl="1" w:tplc="5700FC0A">
      <w:start w:val="1"/>
      <w:numFmt w:val="bullet"/>
      <w:lvlText w:val="○"/>
      <w:lvlJc w:val="left"/>
      <w:pPr>
        <w:ind w:left="1440" w:firstLine="1080"/>
      </w:pPr>
      <w:rPr>
        <w:rFonts w:ascii="Arial" w:eastAsia="Arial" w:hAnsi="Arial" w:cs="Arial"/>
        <w:u w:val="none"/>
      </w:rPr>
    </w:lvl>
    <w:lvl w:ilvl="2" w:tplc="A3880F26">
      <w:start w:val="1"/>
      <w:numFmt w:val="bullet"/>
      <w:lvlText w:val="■"/>
      <w:lvlJc w:val="left"/>
      <w:pPr>
        <w:ind w:left="2160" w:firstLine="1800"/>
      </w:pPr>
      <w:rPr>
        <w:rFonts w:ascii="Arial" w:eastAsia="Arial" w:hAnsi="Arial" w:cs="Arial"/>
        <w:u w:val="none"/>
      </w:rPr>
    </w:lvl>
    <w:lvl w:ilvl="3" w:tplc="6FFEF982">
      <w:start w:val="1"/>
      <w:numFmt w:val="bullet"/>
      <w:lvlText w:val="●"/>
      <w:lvlJc w:val="left"/>
      <w:pPr>
        <w:ind w:left="2880" w:firstLine="2520"/>
      </w:pPr>
      <w:rPr>
        <w:rFonts w:ascii="Arial" w:eastAsia="Arial" w:hAnsi="Arial" w:cs="Arial"/>
        <w:u w:val="none"/>
      </w:rPr>
    </w:lvl>
    <w:lvl w:ilvl="4" w:tplc="A22284EC">
      <w:start w:val="1"/>
      <w:numFmt w:val="bullet"/>
      <w:lvlText w:val="○"/>
      <w:lvlJc w:val="left"/>
      <w:pPr>
        <w:ind w:left="3600" w:firstLine="3240"/>
      </w:pPr>
      <w:rPr>
        <w:rFonts w:ascii="Arial" w:eastAsia="Arial" w:hAnsi="Arial" w:cs="Arial"/>
        <w:u w:val="none"/>
      </w:rPr>
    </w:lvl>
    <w:lvl w:ilvl="5" w:tplc="D924DBD4">
      <w:start w:val="1"/>
      <w:numFmt w:val="bullet"/>
      <w:lvlText w:val="■"/>
      <w:lvlJc w:val="left"/>
      <w:pPr>
        <w:ind w:left="4320" w:firstLine="3960"/>
      </w:pPr>
      <w:rPr>
        <w:rFonts w:ascii="Arial" w:eastAsia="Arial" w:hAnsi="Arial" w:cs="Arial"/>
        <w:u w:val="none"/>
      </w:rPr>
    </w:lvl>
    <w:lvl w:ilvl="6" w:tplc="CDDA9B7E">
      <w:start w:val="1"/>
      <w:numFmt w:val="bullet"/>
      <w:lvlText w:val="●"/>
      <w:lvlJc w:val="left"/>
      <w:pPr>
        <w:ind w:left="5040" w:firstLine="4680"/>
      </w:pPr>
      <w:rPr>
        <w:rFonts w:ascii="Arial" w:eastAsia="Arial" w:hAnsi="Arial" w:cs="Arial"/>
        <w:u w:val="none"/>
      </w:rPr>
    </w:lvl>
    <w:lvl w:ilvl="7" w:tplc="DB40E782">
      <w:start w:val="1"/>
      <w:numFmt w:val="bullet"/>
      <w:lvlText w:val="○"/>
      <w:lvlJc w:val="left"/>
      <w:pPr>
        <w:ind w:left="5760" w:firstLine="5400"/>
      </w:pPr>
      <w:rPr>
        <w:rFonts w:ascii="Arial" w:eastAsia="Arial" w:hAnsi="Arial" w:cs="Arial"/>
        <w:u w:val="none"/>
      </w:rPr>
    </w:lvl>
    <w:lvl w:ilvl="8" w:tplc="E3C2389C">
      <w:start w:val="1"/>
      <w:numFmt w:val="bullet"/>
      <w:lvlText w:val="■"/>
      <w:lvlJc w:val="left"/>
      <w:pPr>
        <w:ind w:left="6480" w:firstLine="6120"/>
      </w:pPr>
      <w:rPr>
        <w:rFonts w:ascii="Arial" w:eastAsia="Arial" w:hAnsi="Arial" w:cs="Arial"/>
        <w:u w:val="none"/>
      </w:rPr>
    </w:lvl>
  </w:abstractNum>
  <w:abstractNum w:abstractNumId="4" w15:restartNumberingAfterBreak="0">
    <w:nsid w:val="1B7B0024"/>
    <w:multiLevelType w:val="multilevel"/>
    <w:tmpl w:val="1132FF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45FE0"/>
    <w:multiLevelType w:val="hybridMultilevel"/>
    <w:tmpl w:val="E3803946"/>
    <w:lvl w:ilvl="0" w:tplc="C5BE8EDE">
      <w:start w:val="1"/>
      <w:numFmt w:val="decimal"/>
      <w:lvlText w:val="%1."/>
      <w:lvlJc w:val="left"/>
      <w:pPr>
        <w:ind w:left="720" w:hanging="360"/>
      </w:pPr>
      <w:rPr>
        <w:sz w:val="20"/>
        <w:szCs w:val="20"/>
      </w:rPr>
    </w:lvl>
    <w:lvl w:ilvl="1" w:tplc="5F500F70">
      <w:start w:val="1"/>
      <w:numFmt w:val="lowerLetter"/>
      <w:lvlText w:val="%2."/>
      <w:lvlJc w:val="left"/>
      <w:pPr>
        <w:ind w:left="1440" w:hanging="360"/>
      </w:pPr>
    </w:lvl>
    <w:lvl w:ilvl="2" w:tplc="AAFE421A">
      <w:start w:val="1"/>
      <w:numFmt w:val="lowerRoman"/>
      <w:lvlText w:val="%3."/>
      <w:lvlJc w:val="right"/>
      <w:pPr>
        <w:ind w:left="2160" w:hanging="180"/>
      </w:pPr>
    </w:lvl>
    <w:lvl w:ilvl="3" w:tplc="68223CDC">
      <w:start w:val="1"/>
      <w:numFmt w:val="decimal"/>
      <w:lvlText w:val="%4."/>
      <w:lvlJc w:val="left"/>
      <w:pPr>
        <w:ind w:left="2880" w:hanging="360"/>
      </w:pPr>
    </w:lvl>
    <w:lvl w:ilvl="4" w:tplc="20909A94">
      <w:start w:val="1"/>
      <w:numFmt w:val="lowerLetter"/>
      <w:lvlText w:val="%5."/>
      <w:lvlJc w:val="left"/>
      <w:pPr>
        <w:ind w:left="3600" w:hanging="360"/>
      </w:pPr>
    </w:lvl>
    <w:lvl w:ilvl="5" w:tplc="B17ED176">
      <w:start w:val="1"/>
      <w:numFmt w:val="lowerRoman"/>
      <w:lvlText w:val="%6."/>
      <w:lvlJc w:val="right"/>
      <w:pPr>
        <w:ind w:left="4320" w:hanging="180"/>
      </w:pPr>
    </w:lvl>
    <w:lvl w:ilvl="6" w:tplc="40FA3090">
      <w:start w:val="1"/>
      <w:numFmt w:val="decimal"/>
      <w:lvlText w:val="%7."/>
      <w:lvlJc w:val="left"/>
      <w:pPr>
        <w:ind w:left="5040" w:hanging="360"/>
      </w:pPr>
    </w:lvl>
    <w:lvl w:ilvl="7" w:tplc="814601CA">
      <w:start w:val="1"/>
      <w:numFmt w:val="lowerLetter"/>
      <w:lvlText w:val="%8."/>
      <w:lvlJc w:val="left"/>
      <w:pPr>
        <w:ind w:left="5760" w:hanging="360"/>
      </w:pPr>
    </w:lvl>
    <w:lvl w:ilvl="8" w:tplc="01B863CA">
      <w:start w:val="1"/>
      <w:numFmt w:val="lowerRoman"/>
      <w:lvlText w:val="%9."/>
      <w:lvlJc w:val="right"/>
      <w:pPr>
        <w:ind w:left="6480" w:hanging="180"/>
      </w:pPr>
    </w:lvl>
  </w:abstractNum>
  <w:abstractNum w:abstractNumId="6" w15:restartNumberingAfterBreak="0">
    <w:nsid w:val="2D234608"/>
    <w:multiLevelType w:val="hybridMultilevel"/>
    <w:tmpl w:val="FFFFFFFF"/>
    <w:lvl w:ilvl="0" w:tplc="EC9C9FC6">
      <w:start w:val="1"/>
      <w:numFmt w:val="bullet"/>
      <w:lvlText w:val=""/>
      <w:lvlJc w:val="left"/>
      <w:pPr>
        <w:ind w:left="720" w:hanging="360"/>
      </w:pPr>
      <w:rPr>
        <w:rFonts w:ascii="Symbol" w:hAnsi="Symbol" w:hint="default"/>
      </w:rPr>
    </w:lvl>
    <w:lvl w:ilvl="1" w:tplc="13666D76">
      <w:start w:val="1"/>
      <w:numFmt w:val="bullet"/>
      <w:lvlText w:val="o"/>
      <w:lvlJc w:val="left"/>
      <w:pPr>
        <w:ind w:left="1440" w:hanging="360"/>
      </w:pPr>
      <w:rPr>
        <w:rFonts w:ascii="Courier New" w:hAnsi="Courier New" w:hint="default"/>
      </w:rPr>
    </w:lvl>
    <w:lvl w:ilvl="2" w:tplc="BC4EA7CC">
      <w:start w:val="1"/>
      <w:numFmt w:val="bullet"/>
      <w:lvlText w:val=""/>
      <w:lvlJc w:val="left"/>
      <w:pPr>
        <w:ind w:left="2160" w:hanging="360"/>
      </w:pPr>
      <w:rPr>
        <w:rFonts w:ascii="Wingdings" w:hAnsi="Wingdings" w:hint="default"/>
      </w:rPr>
    </w:lvl>
    <w:lvl w:ilvl="3" w:tplc="E6C0D592">
      <w:start w:val="1"/>
      <w:numFmt w:val="bullet"/>
      <w:lvlText w:val=""/>
      <w:lvlJc w:val="left"/>
      <w:pPr>
        <w:ind w:left="2880" w:hanging="360"/>
      </w:pPr>
      <w:rPr>
        <w:rFonts w:ascii="Symbol" w:hAnsi="Symbol" w:hint="default"/>
      </w:rPr>
    </w:lvl>
    <w:lvl w:ilvl="4" w:tplc="D17E4886">
      <w:start w:val="1"/>
      <w:numFmt w:val="bullet"/>
      <w:lvlText w:val="o"/>
      <w:lvlJc w:val="left"/>
      <w:pPr>
        <w:ind w:left="3600" w:hanging="360"/>
      </w:pPr>
      <w:rPr>
        <w:rFonts w:ascii="Courier New" w:hAnsi="Courier New" w:hint="default"/>
      </w:rPr>
    </w:lvl>
    <w:lvl w:ilvl="5" w:tplc="9026AF7A">
      <w:start w:val="1"/>
      <w:numFmt w:val="bullet"/>
      <w:lvlText w:val=""/>
      <w:lvlJc w:val="left"/>
      <w:pPr>
        <w:ind w:left="4320" w:hanging="360"/>
      </w:pPr>
      <w:rPr>
        <w:rFonts w:ascii="Wingdings" w:hAnsi="Wingdings" w:hint="default"/>
      </w:rPr>
    </w:lvl>
    <w:lvl w:ilvl="6" w:tplc="86EA5D8E">
      <w:start w:val="1"/>
      <w:numFmt w:val="bullet"/>
      <w:lvlText w:val=""/>
      <w:lvlJc w:val="left"/>
      <w:pPr>
        <w:ind w:left="5040" w:hanging="360"/>
      </w:pPr>
      <w:rPr>
        <w:rFonts w:ascii="Symbol" w:hAnsi="Symbol" w:hint="default"/>
      </w:rPr>
    </w:lvl>
    <w:lvl w:ilvl="7" w:tplc="64F8E23C">
      <w:start w:val="1"/>
      <w:numFmt w:val="bullet"/>
      <w:lvlText w:val="o"/>
      <w:lvlJc w:val="left"/>
      <w:pPr>
        <w:ind w:left="5760" w:hanging="360"/>
      </w:pPr>
      <w:rPr>
        <w:rFonts w:ascii="Courier New" w:hAnsi="Courier New" w:hint="default"/>
      </w:rPr>
    </w:lvl>
    <w:lvl w:ilvl="8" w:tplc="D3B44E5A">
      <w:start w:val="1"/>
      <w:numFmt w:val="bullet"/>
      <w:lvlText w:val=""/>
      <w:lvlJc w:val="left"/>
      <w:pPr>
        <w:ind w:left="6480" w:hanging="360"/>
      </w:pPr>
      <w:rPr>
        <w:rFonts w:ascii="Wingdings" w:hAnsi="Wingdings" w:hint="default"/>
      </w:rPr>
    </w:lvl>
  </w:abstractNum>
  <w:abstractNum w:abstractNumId="7" w15:restartNumberingAfterBreak="0">
    <w:nsid w:val="2FF03B84"/>
    <w:multiLevelType w:val="hybridMultilevel"/>
    <w:tmpl w:val="2604B7E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31A82AA9"/>
    <w:multiLevelType w:val="multilevel"/>
    <w:tmpl w:val="80FCA9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5C3A5E"/>
    <w:multiLevelType w:val="hybridMultilevel"/>
    <w:tmpl w:val="BBCE5C50"/>
    <w:lvl w:ilvl="0" w:tplc="3776F8DE">
      <w:start w:val="1"/>
      <w:numFmt w:val="bullet"/>
      <w:lvlText w:val="●"/>
      <w:lvlJc w:val="left"/>
      <w:pPr>
        <w:ind w:left="720" w:firstLine="360"/>
      </w:pPr>
      <w:rPr>
        <w:rFonts w:ascii="Arial" w:eastAsia="Arial" w:hAnsi="Arial" w:cs="Arial"/>
        <w:u w:val="none"/>
      </w:rPr>
    </w:lvl>
    <w:lvl w:ilvl="1" w:tplc="E0D4D692">
      <w:start w:val="1"/>
      <w:numFmt w:val="bullet"/>
      <w:lvlText w:val="○"/>
      <w:lvlJc w:val="left"/>
      <w:pPr>
        <w:ind w:left="1440" w:firstLine="1080"/>
      </w:pPr>
      <w:rPr>
        <w:rFonts w:ascii="Arial" w:eastAsia="Arial" w:hAnsi="Arial" w:cs="Arial"/>
        <w:u w:val="none"/>
      </w:rPr>
    </w:lvl>
    <w:lvl w:ilvl="2" w:tplc="3DC8AAB2">
      <w:start w:val="1"/>
      <w:numFmt w:val="bullet"/>
      <w:lvlText w:val="■"/>
      <w:lvlJc w:val="left"/>
      <w:pPr>
        <w:ind w:left="2160" w:firstLine="1800"/>
      </w:pPr>
      <w:rPr>
        <w:rFonts w:ascii="Arial" w:eastAsia="Arial" w:hAnsi="Arial" w:cs="Arial"/>
        <w:u w:val="none"/>
      </w:rPr>
    </w:lvl>
    <w:lvl w:ilvl="3" w:tplc="05E692B6">
      <w:start w:val="1"/>
      <w:numFmt w:val="bullet"/>
      <w:lvlText w:val="●"/>
      <w:lvlJc w:val="left"/>
      <w:pPr>
        <w:ind w:left="2880" w:firstLine="2520"/>
      </w:pPr>
      <w:rPr>
        <w:rFonts w:ascii="Arial" w:eastAsia="Arial" w:hAnsi="Arial" w:cs="Arial"/>
        <w:u w:val="none"/>
      </w:rPr>
    </w:lvl>
    <w:lvl w:ilvl="4" w:tplc="F84871C8">
      <w:start w:val="1"/>
      <w:numFmt w:val="bullet"/>
      <w:lvlText w:val="○"/>
      <w:lvlJc w:val="left"/>
      <w:pPr>
        <w:ind w:left="3600" w:firstLine="3240"/>
      </w:pPr>
      <w:rPr>
        <w:rFonts w:ascii="Arial" w:eastAsia="Arial" w:hAnsi="Arial" w:cs="Arial"/>
        <w:u w:val="none"/>
      </w:rPr>
    </w:lvl>
    <w:lvl w:ilvl="5" w:tplc="649635AA">
      <w:start w:val="1"/>
      <w:numFmt w:val="bullet"/>
      <w:lvlText w:val="■"/>
      <w:lvlJc w:val="left"/>
      <w:pPr>
        <w:ind w:left="4320" w:firstLine="3960"/>
      </w:pPr>
      <w:rPr>
        <w:rFonts w:ascii="Arial" w:eastAsia="Arial" w:hAnsi="Arial" w:cs="Arial"/>
        <w:u w:val="none"/>
      </w:rPr>
    </w:lvl>
    <w:lvl w:ilvl="6" w:tplc="13F4D1EE">
      <w:start w:val="1"/>
      <w:numFmt w:val="bullet"/>
      <w:lvlText w:val="●"/>
      <w:lvlJc w:val="left"/>
      <w:pPr>
        <w:ind w:left="5040" w:firstLine="4680"/>
      </w:pPr>
      <w:rPr>
        <w:rFonts w:ascii="Arial" w:eastAsia="Arial" w:hAnsi="Arial" w:cs="Arial"/>
        <w:u w:val="none"/>
      </w:rPr>
    </w:lvl>
    <w:lvl w:ilvl="7" w:tplc="37425270">
      <w:start w:val="1"/>
      <w:numFmt w:val="bullet"/>
      <w:lvlText w:val="○"/>
      <w:lvlJc w:val="left"/>
      <w:pPr>
        <w:ind w:left="5760" w:firstLine="5400"/>
      </w:pPr>
      <w:rPr>
        <w:rFonts w:ascii="Arial" w:eastAsia="Arial" w:hAnsi="Arial" w:cs="Arial"/>
        <w:u w:val="none"/>
      </w:rPr>
    </w:lvl>
    <w:lvl w:ilvl="8" w:tplc="01B4B21A">
      <w:start w:val="1"/>
      <w:numFmt w:val="bullet"/>
      <w:lvlText w:val="■"/>
      <w:lvlJc w:val="left"/>
      <w:pPr>
        <w:ind w:left="6480" w:firstLine="6120"/>
      </w:pPr>
      <w:rPr>
        <w:rFonts w:ascii="Arial" w:eastAsia="Arial" w:hAnsi="Arial" w:cs="Arial"/>
        <w:u w:val="none"/>
      </w:rPr>
    </w:lvl>
  </w:abstractNum>
  <w:abstractNum w:abstractNumId="10" w15:restartNumberingAfterBreak="0">
    <w:nsid w:val="3A824108"/>
    <w:multiLevelType w:val="multilevel"/>
    <w:tmpl w:val="3BC8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311145"/>
    <w:multiLevelType w:val="multilevel"/>
    <w:tmpl w:val="5D04EA1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41051853"/>
    <w:multiLevelType w:val="multilevel"/>
    <w:tmpl w:val="9ACC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C00366"/>
    <w:multiLevelType w:val="hybridMultilevel"/>
    <w:tmpl w:val="0B4CA144"/>
    <w:lvl w:ilvl="0" w:tplc="9CBEC7A4">
      <w:start w:val="1"/>
      <w:numFmt w:val="bullet"/>
      <w:lvlText w:val=""/>
      <w:lvlJc w:val="left"/>
      <w:pPr>
        <w:tabs>
          <w:tab w:val="num" w:pos="720"/>
        </w:tabs>
        <w:ind w:left="720" w:hanging="360"/>
      </w:pPr>
      <w:rPr>
        <w:rFonts w:ascii="Wingdings" w:hAnsi="Wingdings" w:hint="default"/>
        <w:sz w:val="20"/>
      </w:rPr>
    </w:lvl>
    <w:lvl w:ilvl="1" w:tplc="8EF845BE" w:tentative="1">
      <w:start w:val="1"/>
      <w:numFmt w:val="bullet"/>
      <w:lvlText w:val=""/>
      <w:lvlJc w:val="left"/>
      <w:pPr>
        <w:tabs>
          <w:tab w:val="num" w:pos="1440"/>
        </w:tabs>
        <w:ind w:left="1440" w:hanging="360"/>
      </w:pPr>
      <w:rPr>
        <w:rFonts w:ascii="Wingdings" w:hAnsi="Wingdings" w:hint="default"/>
        <w:sz w:val="20"/>
      </w:rPr>
    </w:lvl>
    <w:lvl w:ilvl="2" w:tplc="F556807C" w:tentative="1">
      <w:start w:val="1"/>
      <w:numFmt w:val="bullet"/>
      <w:lvlText w:val=""/>
      <w:lvlJc w:val="left"/>
      <w:pPr>
        <w:tabs>
          <w:tab w:val="num" w:pos="2160"/>
        </w:tabs>
        <w:ind w:left="2160" w:hanging="360"/>
      </w:pPr>
      <w:rPr>
        <w:rFonts w:ascii="Wingdings" w:hAnsi="Wingdings" w:hint="default"/>
        <w:sz w:val="20"/>
      </w:rPr>
    </w:lvl>
    <w:lvl w:ilvl="3" w:tplc="A622CE96" w:tentative="1">
      <w:start w:val="1"/>
      <w:numFmt w:val="bullet"/>
      <w:lvlText w:val=""/>
      <w:lvlJc w:val="left"/>
      <w:pPr>
        <w:tabs>
          <w:tab w:val="num" w:pos="2880"/>
        </w:tabs>
        <w:ind w:left="2880" w:hanging="360"/>
      </w:pPr>
      <w:rPr>
        <w:rFonts w:ascii="Wingdings" w:hAnsi="Wingdings" w:hint="default"/>
        <w:sz w:val="20"/>
      </w:rPr>
    </w:lvl>
    <w:lvl w:ilvl="4" w:tplc="10306BC0" w:tentative="1">
      <w:start w:val="1"/>
      <w:numFmt w:val="bullet"/>
      <w:lvlText w:val=""/>
      <w:lvlJc w:val="left"/>
      <w:pPr>
        <w:tabs>
          <w:tab w:val="num" w:pos="3600"/>
        </w:tabs>
        <w:ind w:left="3600" w:hanging="360"/>
      </w:pPr>
      <w:rPr>
        <w:rFonts w:ascii="Wingdings" w:hAnsi="Wingdings" w:hint="default"/>
        <w:sz w:val="20"/>
      </w:rPr>
    </w:lvl>
    <w:lvl w:ilvl="5" w:tplc="3796C486" w:tentative="1">
      <w:start w:val="1"/>
      <w:numFmt w:val="bullet"/>
      <w:lvlText w:val=""/>
      <w:lvlJc w:val="left"/>
      <w:pPr>
        <w:tabs>
          <w:tab w:val="num" w:pos="4320"/>
        </w:tabs>
        <w:ind w:left="4320" w:hanging="360"/>
      </w:pPr>
      <w:rPr>
        <w:rFonts w:ascii="Wingdings" w:hAnsi="Wingdings" w:hint="default"/>
        <w:sz w:val="20"/>
      </w:rPr>
    </w:lvl>
    <w:lvl w:ilvl="6" w:tplc="DDB86E16" w:tentative="1">
      <w:start w:val="1"/>
      <w:numFmt w:val="bullet"/>
      <w:lvlText w:val=""/>
      <w:lvlJc w:val="left"/>
      <w:pPr>
        <w:tabs>
          <w:tab w:val="num" w:pos="5040"/>
        </w:tabs>
        <w:ind w:left="5040" w:hanging="360"/>
      </w:pPr>
      <w:rPr>
        <w:rFonts w:ascii="Wingdings" w:hAnsi="Wingdings" w:hint="default"/>
        <w:sz w:val="20"/>
      </w:rPr>
    </w:lvl>
    <w:lvl w:ilvl="7" w:tplc="B13E1F40" w:tentative="1">
      <w:start w:val="1"/>
      <w:numFmt w:val="bullet"/>
      <w:lvlText w:val=""/>
      <w:lvlJc w:val="left"/>
      <w:pPr>
        <w:tabs>
          <w:tab w:val="num" w:pos="5760"/>
        </w:tabs>
        <w:ind w:left="5760" w:hanging="360"/>
      </w:pPr>
      <w:rPr>
        <w:rFonts w:ascii="Wingdings" w:hAnsi="Wingdings" w:hint="default"/>
        <w:sz w:val="20"/>
      </w:rPr>
    </w:lvl>
    <w:lvl w:ilvl="8" w:tplc="66567C12"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7A1611"/>
    <w:multiLevelType w:val="hybridMultilevel"/>
    <w:tmpl w:val="6478CF4A"/>
    <w:lvl w:ilvl="0" w:tplc="D7A8D590">
      <w:start w:val="1"/>
      <w:numFmt w:val="bullet"/>
      <w:lvlText w:val="●"/>
      <w:lvlJc w:val="left"/>
      <w:pPr>
        <w:ind w:left="720" w:hanging="360"/>
      </w:pPr>
      <w:rPr>
        <w:rFonts w:ascii="Noto Sans Symbols" w:hAnsi="Noto Sans Symbols" w:hint="default"/>
      </w:rPr>
    </w:lvl>
    <w:lvl w:ilvl="1" w:tplc="7A2A3B2E">
      <w:start w:val="1"/>
      <w:numFmt w:val="bullet"/>
      <w:lvlText w:val="o"/>
      <w:lvlJc w:val="left"/>
      <w:pPr>
        <w:ind w:left="1440" w:hanging="360"/>
      </w:pPr>
      <w:rPr>
        <w:rFonts w:ascii="Courier New" w:hAnsi="Courier New" w:hint="default"/>
      </w:rPr>
    </w:lvl>
    <w:lvl w:ilvl="2" w:tplc="9C98F150">
      <w:start w:val="1"/>
      <w:numFmt w:val="bullet"/>
      <w:lvlText w:val=""/>
      <w:lvlJc w:val="left"/>
      <w:pPr>
        <w:ind w:left="2160" w:hanging="360"/>
      </w:pPr>
      <w:rPr>
        <w:rFonts w:ascii="Wingdings" w:hAnsi="Wingdings" w:hint="default"/>
      </w:rPr>
    </w:lvl>
    <w:lvl w:ilvl="3" w:tplc="4C361CC8">
      <w:start w:val="1"/>
      <w:numFmt w:val="bullet"/>
      <w:lvlText w:val=""/>
      <w:lvlJc w:val="left"/>
      <w:pPr>
        <w:ind w:left="2880" w:hanging="360"/>
      </w:pPr>
      <w:rPr>
        <w:rFonts w:ascii="Symbol" w:hAnsi="Symbol" w:hint="default"/>
      </w:rPr>
    </w:lvl>
    <w:lvl w:ilvl="4" w:tplc="660A23E8">
      <w:start w:val="1"/>
      <w:numFmt w:val="bullet"/>
      <w:lvlText w:val="o"/>
      <w:lvlJc w:val="left"/>
      <w:pPr>
        <w:ind w:left="3600" w:hanging="360"/>
      </w:pPr>
      <w:rPr>
        <w:rFonts w:ascii="Courier New" w:hAnsi="Courier New" w:hint="default"/>
      </w:rPr>
    </w:lvl>
    <w:lvl w:ilvl="5" w:tplc="E9EED90E">
      <w:start w:val="1"/>
      <w:numFmt w:val="bullet"/>
      <w:lvlText w:val=""/>
      <w:lvlJc w:val="left"/>
      <w:pPr>
        <w:ind w:left="4320" w:hanging="360"/>
      </w:pPr>
      <w:rPr>
        <w:rFonts w:ascii="Wingdings" w:hAnsi="Wingdings" w:hint="default"/>
      </w:rPr>
    </w:lvl>
    <w:lvl w:ilvl="6" w:tplc="8C2CFB8C">
      <w:start w:val="1"/>
      <w:numFmt w:val="bullet"/>
      <w:lvlText w:val=""/>
      <w:lvlJc w:val="left"/>
      <w:pPr>
        <w:ind w:left="5040" w:hanging="360"/>
      </w:pPr>
      <w:rPr>
        <w:rFonts w:ascii="Symbol" w:hAnsi="Symbol" w:hint="default"/>
      </w:rPr>
    </w:lvl>
    <w:lvl w:ilvl="7" w:tplc="E8BCFD76">
      <w:start w:val="1"/>
      <w:numFmt w:val="bullet"/>
      <w:lvlText w:val="o"/>
      <w:lvlJc w:val="left"/>
      <w:pPr>
        <w:ind w:left="5760" w:hanging="360"/>
      </w:pPr>
      <w:rPr>
        <w:rFonts w:ascii="Courier New" w:hAnsi="Courier New" w:hint="default"/>
      </w:rPr>
    </w:lvl>
    <w:lvl w:ilvl="8" w:tplc="5D6A0FF4">
      <w:start w:val="1"/>
      <w:numFmt w:val="bullet"/>
      <w:lvlText w:val=""/>
      <w:lvlJc w:val="left"/>
      <w:pPr>
        <w:ind w:left="6480" w:hanging="360"/>
      </w:pPr>
      <w:rPr>
        <w:rFonts w:ascii="Wingdings" w:hAnsi="Wingdings" w:hint="default"/>
      </w:rPr>
    </w:lvl>
  </w:abstractNum>
  <w:abstractNum w:abstractNumId="15" w15:restartNumberingAfterBreak="0">
    <w:nsid w:val="4B1E0FD7"/>
    <w:multiLevelType w:val="hybridMultilevel"/>
    <w:tmpl w:val="A8F2012C"/>
    <w:lvl w:ilvl="0" w:tplc="DE7AA14C">
      <w:start w:val="1"/>
      <w:numFmt w:val="bullet"/>
      <w:lvlText w:val=""/>
      <w:lvlJc w:val="left"/>
      <w:pPr>
        <w:ind w:left="720" w:hanging="360"/>
      </w:pPr>
      <w:rPr>
        <w:rFonts w:ascii="Wingdings" w:hAnsi="Wingdings" w:hint="default"/>
        <w:sz w:val="20"/>
      </w:rPr>
    </w:lvl>
    <w:lvl w:ilvl="1" w:tplc="7EE6B3B4" w:tentative="1">
      <w:start w:val="1"/>
      <w:numFmt w:val="bullet"/>
      <w:lvlText w:val=""/>
      <w:lvlJc w:val="left"/>
      <w:pPr>
        <w:tabs>
          <w:tab w:val="num" w:pos="1440"/>
        </w:tabs>
        <w:ind w:left="1440" w:hanging="360"/>
      </w:pPr>
      <w:rPr>
        <w:rFonts w:ascii="Symbol" w:hAnsi="Symbol" w:hint="default"/>
        <w:sz w:val="20"/>
      </w:rPr>
    </w:lvl>
    <w:lvl w:ilvl="2" w:tplc="9A1A7050" w:tentative="1">
      <w:start w:val="1"/>
      <w:numFmt w:val="bullet"/>
      <w:lvlText w:val=""/>
      <w:lvlJc w:val="left"/>
      <w:pPr>
        <w:tabs>
          <w:tab w:val="num" w:pos="2160"/>
        </w:tabs>
        <w:ind w:left="2160" w:hanging="360"/>
      </w:pPr>
      <w:rPr>
        <w:rFonts w:ascii="Symbol" w:hAnsi="Symbol" w:hint="default"/>
        <w:sz w:val="20"/>
      </w:rPr>
    </w:lvl>
    <w:lvl w:ilvl="3" w:tplc="18EC850A" w:tentative="1">
      <w:start w:val="1"/>
      <w:numFmt w:val="bullet"/>
      <w:lvlText w:val=""/>
      <w:lvlJc w:val="left"/>
      <w:pPr>
        <w:tabs>
          <w:tab w:val="num" w:pos="2880"/>
        </w:tabs>
        <w:ind w:left="2880" w:hanging="360"/>
      </w:pPr>
      <w:rPr>
        <w:rFonts w:ascii="Symbol" w:hAnsi="Symbol" w:hint="default"/>
        <w:sz w:val="20"/>
      </w:rPr>
    </w:lvl>
    <w:lvl w:ilvl="4" w:tplc="66CC1696" w:tentative="1">
      <w:start w:val="1"/>
      <w:numFmt w:val="bullet"/>
      <w:lvlText w:val=""/>
      <w:lvlJc w:val="left"/>
      <w:pPr>
        <w:tabs>
          <w:tab w:val="num" w:pos="3600"/>
        </w:tabs>
        <w:ind w:left="3600" w:hanging="360"/>
      </w:pPr>
      <w:rPr>
        <w:rFonts w:ascii="Symbol" w:hAnsi="Symbol" w:hint="default"/>
        <w:sz w:val="20"/>
      </w:rPr>
    </w:lvl>
    <w:lvl w:ilvl="5" w:tplc="DACC5D54" w:tentative="1">
      <w:start w:val="1"/>
      <w:numFmt w:val="bullet"/>
      <w:lvlText w:val=""/>
      <w:lvlJc w:val="left"/>
      <w:pPr>
        <w:tabs>
          <w:tab w:val="num" w:pos="4320"/>
        </w:tabs>
        <w:ind w:left="4320" w:hanging="360"/>
      </w:pPr>
      <w:rPr>
        <w:rFonts w:ascii="Symbol" w:hAnsi="Symbol" w:hint="default"/>
        <w:sz w:val="20"/>
      </w:rPr>
    </w:lvl>
    <w:lvl w:ilvl="6" w:tplc="CB702372" w:tentative="1">
      <w:start w:val="1"/>
      <w:numFmt w:val="bullet"/>
      <w:lvlText w:val=""/>
      <w:lvlJc w:val="left"/>
      <w:pPr>
        <w:tabs>
          <w:tab w:val="num" w:pos="5040"/>
        </w:tabs>
        <w:ind w:left="5040" w:hanging="360"/>
      </w:pPr>
      <w:rPr>
        <w:rFonts w:ascii="Symbol" w:hAnsi="Symbol" w:hint="default"/>
        <w:sz w:val="20"/>
      </w:rPr>
    </w:lvl>
    <w:lvl w:ilvl="7" w:tplc="249A7698" w:tentative="1">
      <w:start w:val="1"/>
      <w:numFmt w:val="bullet"/>
      <w:lvlText w:val=""/>
      <w:lvlJc w:val="left"/>
      <w:pPr>
        <w:tabs>
          <w:tab w:val="num" w:pos="5760"/>
        </w:tabs>
        <w:ind w:left="5760" w:hanging="360"/>
      </w:pPr>
      <w:rPr>
        <w:rFonts w:ascii="Symbol" w:hAnsi="Symbol" w:hint="default"/>
        <w:sz w:val="20"/>
      </w:rPr>
    </w:lvl>
    <w:lvl w:ilvl="8" w:tplc="18283C92"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C050D2"/>
    <w:multiLevelType w:val="multilevel"/>
    <w:tmpl w:val="9B4E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5061F3"/>
    <w:multiLevelType w:val="hybridMultilevel"/>
    <w:tmpl w:val="DD2EAB26"/>
    <w:lvl w:ilvl="0" w:tplc="83F6E2FA">
      <w:start w:val="1"/>
      <w:numFmt w:val="bullet"/>
      <w:lvlText w:val="-"/>
      <w:lvlJc w:val="left"/>
      <w:pPr>
        <w:ind w:left="720" w:hanging="360"/>
      </w:pPr>
      <w:rPr>
        <w:rFonts w:ascii="Calibri" w:hAnsi="Calibri" w:hint="default"/>
      </w:rPr>
    </w:lvl>
    <w:lvl w:ilvl="1" w:tplc="53AAF932">
      <w:start w:val="1"/>
      <w:numFmt w:val="bullet"/>
      <w:lvlText w:val="o"/>
      <w:lvlJc w:val="left"/>
      <w:pPr>
        <w:ind w:left="1440" w:hanging="360"/>
      </w:pPr>
      <w:rPr>
        <w:rFonts w:ascii="Courier New" w:hAnsi="Courier New" w:hint="default"/>
      </w:rPr>
    </w:lvl>
    <w:lvl w:ilvl="2" w:tplc="8BD87EA6">
      <w:start w:val="1"/>
      <w:numFmt w:val="bullet"/>
      <w:lvlText w:val=""/>
      <w:lvlJc w:val="left"/>
      <w:pPr>
        <w:ind w:left="2160" w:hanging="360"/>
      </w:pPr>
      <w:rPr>
        <w:rFonts w:ascii="Wingdings" w:hAnsi="Wingdings" w:hint="default"/>
      </w:rPr>
    </w:lvl>
    <w:lvl w:ilvl="3" w:tplc="26D411C2">
      <w:start w:val="1"/>
      <w:numFmt w:val="bullet"/>
      <w:lvlText w:val=""/>
      <w:lvlJc w:val="left"/>
      <w:pPr>
        <w:ind w:left="2880" w:hanging="360"/>
      </w:pPr>
      <w:rPr>
        <w:rFonts w:ascii="Symbol" w:hAnsi="Symbol" w:hint="default"/>
      </w:rPr>
    </w:lvl>
    <w:lvl w:ilvl="4" w:tplc="8A78A730">
      <w:start w:val="1"/>
      <w:numFmt w:val="bullet"/>
      <w:lvlText w:val="o"/>
      <w:lvlJc w:val="left"/>
      <w:pPr>
        <w:ind w:left="3600" w:hanging="360"/>
      </w:pPr>
      <w:rPr>
        <w:rFonts w:ascii="Courier New" w:hAnsi="Courier New" w:hint="default"/>
      </w:rPr>
    </w:lvl>
    <w:lvl w:ilvl="5" w:tplc="76201268">
      <w:start w:val="1"/>
      <w:numFmt w:val="bullet"/>
      <w:lvlText w:val=""/>
      <w:lvlJc w:val="left"/>
      <w:pPr>
        <w:ind w:left="4320" w:hanging="360"/>
      </w:pPr>
      <w:rPr>
        <w:rFonts w:ascii="Wingdings" w:hAnsi="Wingdings" w:hint="default"/>
      </w:rPr>
    </w:lvl>
    <w:lvl w:ilvl="6" w:tplc="95F8EBCA">
      <w:start w:val="1"/>
      <w:numFmt w:val="bullet"/>
      <w:lvlText w:val=""/>
      <w:lvlJc w:val="left"/>
      <w:pPr>
        <w:ind w:left="5040" w:hanging="360"/>
      </w:pPr>
      <w:rPr>
        <w:rFonts w:ascii="Symbol" w:hAnsi="Symbol" w:hint="default"/>
      </w:rPr>
    </w:lvl>
    <w:lvl w:ilvl="7" w:tplc="3A680252">
      <w:start w:val="1"/>
      <w:numFmt w:val="bullet"/>
      <w:lvlText w:val="o"/>
      <w:lvlJc w:val="left"/>
      <w:pPr>
        <w:ind w:left="5760" w:hanging="360"/>
      </w:pPr>
      <w:rPr>
        <w:rFonts w:ascii="Courier New" w:hAnsi="Courier New" w:hint="default"/>
      </w:rPr>
    </w:lvl>
    <w:lvl w:ilvl="8" w:tplc="45448FF4">
      <w:start w:val="1"/>
      <w:numFmt w:val="bullet"/>
      <w:lvlText w:val=""/>
      <w:lvlJc w:val="left"/>
      <w:pPr>
        <w:ind w:left="6480" w:hanging="360"/>
      </w:pPr>
      <w:rPr>
        <w:rFonts w:ascii="Wingdings" w:hAnsi="Wingdings" w:hint="default"/>
      </w:rPr>
    </w:lvl>
  </w:abstractNum>
  <w:abstractNum w:abstractNumId="18" w15:restartNumberingAfterBreak="0">
    <w:nsid w:val="5D461412"/>
    <w:multiLevelType w:val="hybridMultilevel"/>
    <w:tmpl w:val="D1C0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17B13"/>
    <w:multiLevelType w:val="hybridMultilevel"/>
    <w:tmpl w:val="561867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0A4D0C"/>
    <w:multiLevelType w:val="hybridMultilevel"/>
    <w:tmpl w:val="AAE22180"/>
    <w:lvl w:ilvl="0" w:tplc="519AF7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390D24"/>
    <w:multiLevelType w:val="hybridMultilevel"/>
    <w:tmpl w:val="FFFFFFFF"/>
    <w:lvl w:ilvl="0" w:tplc="B6882186">
      <w:start w:val="1"/>
      <w:numFmt w:val="bullet"/>
      <w:lvlText w:val=""/>
      <w:lvlJc w:val="left"/>
      <w:pPr>
        <w:ind w:left="720" w:hanging="360"/>
      </w:pPr>
      <w:rPr>
        <w:rFonts w:ascii="Wingdings" w:hAnsi="Wingdings" w:hint="default"/>
      </w:rPr>
    </w:lvl>
    <w:lvl w:ilvl="1" w:tplc="916A2336">
      <w:start w:val="1"/>
      <w:numFmt w:val="bullet"/>
      <w:lvlText w:val="o"/>
      <w:lvlJc w:val="left"/>
      <w:pPr>
        <w:ind w:left="1440" w:hanging="360"/>
      </w:pPr>
      <w:rPr>
        <w:rFonts w:ascii="Courier New" w:hAnsi="Courier New" w:hint="default"/>
      </w:rPr>
    </w:lvl>
    <w:lvl w:ilvl="2" w:tplc="518A6CD6">
      <w:start w:val="1"/>
      <w:numFmt w:val="bullet"/>
      <w:lvlText w:val=""/>
      <w:lvlJc w:val="left"/>
      <w:pPr>
        <w:ind w:left="2160" w:hanging="360"/>
      </w:pPr>
      <w:rPr>
        <w:rFonts w:ascii="Wingdings" w:hAnsi="Wingdings" w:hint="default"/>
      </w:rPr>
    </w:lvl>
    <w:lvl w:ilvl="3" w:tplc="D2DA8CA6">
      <w:start w:val="1"/>
      <w:numFmt w:val="bullet"/>
      <w:lvlText w:val=""/>
      <w:lvlJc w:val="left"/>
      <w:pPr>
        <w:ind w:left="2880" w:hanging="360"/>
      </w:pPr>
      <w:rPr>
        <w:rFonts w:ascii="Symbol" w:hAnsi="Symbol" w:hint="default"/>
      </w:rPr>
    </w:lvl>
    <w:lvl w:ilvl="4" w:tplc="39EC6F4C">
      <w:start w:val="1"/>
      <w:numFmt w:val="bullet"/>
      <w:lvlText w:val="o"/>
      <w:lvlJc w:val="left"/>
      <w:pPr>
        <w:ind w:left="3600" w:hanging="360"/>
      </w:pPr>
      <w:rPr>
        <w:rFonts w:ascii="Courier New" w:hAnsi="Courier New" w:hint="default"/>
      </w:rPr>
    </w:lvl>
    <w:lvl w:ilvl="5" w:tplc="4B906B8A">
      <w:start w:val="1"/>
      <w:numFmt w:val="bullet"/>
      <w:lvlText w:val=""/>
      <w:lvlJc w:val="left"/>
      <w:pPr>
        <w:ind w:left="4320" w:hanging="360"/>
      </w:pPr>
      <w:rPr>
        <w:rFonts w:ascii="Wingdings" w:hAnsi="Wingdings" w:hint="default"/>
      </w:rPr>
    </w:lvl>
    <w:lvl w:ilvl="6" w:tplc="1756B524">
      <w:start w:val="1"/>
      <w:numFmt w:val="bullet"/>
      <w:lvlText w:val=""/>
      <w:lvlJc w:val="left"/>
      <w:pPr>
        <w:ind w:left="5040" w:hanging="360"/>
      </w:pPr>
      <w:rPr>
        <w:rFonts w:ascii="Symbol" w:hAnsi="Symbol" w:hint="default"/>
      </w:rPr>
    </w:lvl>
    <w:lvl w:ilvl="7" w:tplc="D44847D6">
      <w:start w:val="1"/>
      <w:numFmt w:val="bullet"/>
      <w:lvlText w:val="o"/>
      <w:lvlJc w:val="left"/>
      <w:pPr>
        <w:ind w:left="5760" w:hanging="360"/>
      </w:pPr>
      <w:rPr>
        <w:rFonts w:ascii="Courier New" w:hAnsi="Courier New" w:hint="default"/>
      </w:rPr>
    </w:lvl>
    <w:lvl w:ilvl="8" w:tplc="5554CAFA">
      <w:start w:val="1"/>
      <w:numFmt w:val="bullet"/>
      <w:lvlText w:val=""/>
      <w:lvlJc w:val="left"/>
      <w:pPr>
        <w:ind w:left="6480" w:hanging="360"/>
      </w:pPr>
      <w:rPr>
        <w:rFonts w:ascii="Wingdings" w:hAnsi="Wingdings" w:hint="default"/>
      </w:rPr>
    </w:lvl>
  </w:abstractNum>
  <w:abstractNum w:abstractNumId="22" w15:restartNumberingAfterBreak="0">
    <w:nsid w:val="75A045D5"/>
    <w:multiLevelType w:val="hybridMultilevel"/>
    <w:tmpl w:val="A3C07CF6"/>
    <w:lvl w:ilvl="0" w:tplc="4DCA937E">
      <w:start w:val="1"/>
      <w:numFmt w:val="bullet"/>
      <w:lvlText w:val="-"/>
      <w:lvlJc w:val="left"/>
      <w:pPr>
        <w:ind w:left="720" w:hanging="360"/>
      </w:pPr>
      <w:rPr>
        <w:rFonts w:ascii="Calibri" w:hAnsi="Calibri" w:hint="default"/>
      </w:rPr>
    </w:lvl>
    <w:lvl w:ilvl="1" w:tplc="DDEC4644">
      <w:start w:val="1"/>
      <w:numFmt w:val="bullet"/>
      <w:lvlText w:val="o"/>
      <w:lvlJc w:val="left"/>
      <w:pPr>
        <w:ind w:left="1440" w:hanging="360"/>
      </w:pPr>
      <w:rPr>
        <w:rFonts w:ascii="Courier New" w:hAnsi="Courier New" w:hint="default"/>
      </w:rPr>
    </w:lvl>
    <w:lvl w:ilvl="2" w:tplc="EA7295FE">
      <w:start w:val="1"/>
      <w:numFmt w:val="bullet"/>
      <w:lvlText w:val=""/>
      <w:lvlJc w:val="left"/>
      <w:pPr>
        <w:ind w:left="2160" w:hanging="360"/>
      </w:pPr>
      <w:rPr>
        <w:rFonts w:ascii="Wingdings" w:hAnsi="Wingdings" w:hint="default"/>
      </w:rPr>
    </w:lvl>
    <w:lvl w:ilvl="3" w:tplc="B232D114">
      <w:start w:val="1"/>
      <w:numFmt w:val="bullet"/>
      <w:lvlText w:val=""/>
      <w:lvlJc w:val="left"/>
      <w:pPr>
        <w:ind w:left="2880" w:hanging="360"/>
      </w:pPr>
      <w:rPr>
        <w:rFonts w:ascii="Symbol" w:hAnsi="Symbol" w:hint="default"/>
      </w:rPr>
    </w:lvl>
    <w:lvl w:ilvl="4" w:tplc="A2B23956">
      <w:start w:val="1"/>
      <w:numFmt w:val="bullet"/>
      <w:lvlText w:val="o"/>
      <w:lvlJc w:val="left"/>
      <w:pPr>
        <w:ind w:left="3600" w:hanging="360"/>
      </w:pPr>
      <w:rPr>
        <w:rFonts w:ascii="Courier New" w:hAnsi="Courier New" w:hint="default"/>
      </w:rPr>
    </w:lvl>
    <w:lvl w:ilvl="5" w:tplc="106ECF38">
      <w:start w:val="1"/>
      <w:numFmt w:val="bullet"/>
      <w:lvlText w:val=""/>
      <w:lvlJc w:val="left"/>
      <w:pPr>
        <w:ind w:left="4320" w:hanging="360"/>
      </w:pPr>
      <w:rPr>
        <w:rFonts w:ascii="Wingdings" w:hAnsi="Wingdings" w:hint="default"/>
      </w:rPr>
    </w:lvl>
    <w:lvl w:ilvl="6" w:tplc="4E8A593A">
      <w:start w:val="1"/>
      <w:numFmt w:val="bullet"/>
      <w:lvlText w:val=""/>
      <w:lvlJc w:val="left"/>
      <w:pPr>
        <w:ind w:left="5040" w:hanging="360"/>
      </w:pPr>
      <w:rPr>
        <w:rFonts w:ascii="Symbol" w:hAnsi="Symbol" w:hint="default"/>
      </w:rPr>
    </w:lvl>
    <w:lvl w:ilvl="7" w:tplc="A15CB150">
      <w:start w:val="1"/>
      <w:numFmt w:val="bullet"/>
      <w:lvlText w:val="o"/>
      <w:lvlJc w:val="left"/>
      <w:pPr>
        <w:ind w:left="5760" w:hanging="360"/>
      </w:pPr>
      <w:rPr>
        <w:rFonts w:ascii="Courier New" w:hAnsi="Courier New" w:hint="default"/>
      </w:rPr>
    </w:lvl>
    <w:lvl w:ilvl="8" w:tplc="C0229494">
      <w:start w:val="1"/>
      <w:numFmt w:val="bullet"/>
      <w:lvlText w:val=""/>
      <w:lvlJc w:val="left"/>
      <w:pPr>
        <w:ind w:left="6480" w:hanging="360"/>
      </w:pPr>
      <w:rPr>
        <w:rFonts w:ascii="Wingdings" w:hAnsi="Wingdings" w:hint="default"/>
      </w:rPr>
    </w:lvl>
  </w:abstractNum>
  <w:abstractNum w:abstractNumId="23" w15:restartNumberingAfterBreak="0">
    <w:nsid w:val="77D91F03"/>
    <w:multiLevelType w:val="multilevel"/>
    <w:tmpl w:val="DD8E48C0"/>
    <w:lvl w:ilvl="0">
      <w:start w:val="1"/>
      <w:numFmt w:val="bullet"/>
      <w:lvlText w:val=""/>
      <w:lvlJc w:val="left"/>
      <w:pPr>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9C3458"/>
    <w:multiLevelType w:val="multilevel"/>
    <w:tmpl w:val="94A621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1"/>
  </w:num>
  <w:num w:numId="2">
    <w:abstractNumId w:val="6"/>
  </w:num>
  <w:num w:numId="3">
    <w:abstractNumId w:val="3"/>
  </w:num>
  <w:num w:numId="4">
    <w:abstractNumId w:val="1"/>
  </w:num>
  <w:num w:numId="5">
    <w:abstractNumId w:val="9"/>
  </w:num>
  <w:num w:numId="6">
    <w:abstractNumId w:val="24"/>
  </w:num>
  <w:num w:numId="7">
    <w:abstractNumId w:val="8"/>
  </w:num>
  <w:num w:numId="8">
    <w:abstractNumId w:val="5"/>
  </w:num>
  <w:num w:numId="9">
    <w:abstractNumId w:val="7"/>
  </w:num>
  <w:num w:numId="10">
    <w:abstractNumId w:val="20"/>
  </w:num>
  <w:num w:numId="11">
    <w:abstractNumId w:val="0"/>
  </w:num>
  <w:num w:numId="12">
    <w:abstractNumId w:val="13"/>
  </w:num>
  <w:num w:numId="13">
    <w:abstractNumId w:val="4"/>
  </w:num>
  <w:num w:numId="14">
    <w:abstractNumId w:val="19"/>
  </w:num>
  <w:num w:numId="15">
    <w:abstractNumId w:val="2"/>
  </w:num>
  <w:num w:numId="16">
    <w:abstractNumId w:val="18"/>
  </w:num>
  <w:num w:numId="17">
    <w:abstractNumId w:val="15"/>
  </w:num>
  <w:num w:numId="18">
    <w:abstractNumId w:val="23"/>
  </w:num>
  <w:num w:numId="19">
    <w:abstractNumId w:val="10"/>
  </w:num>
  <w:num w:numId="20">
    <w:abstractNumId w:val="16"/>
  </w:num>
  <w:num w:numId="21">
    <w:abstractNumId w:val="11"/>
  </w:num>
  <w:num w:numId="22">
    <w:abstractNumId w:val="12"/>
  </w:num>
  <w:num w:numId="23">
    <w:abstractNumId w:val="14"/>
  </w:num>
  <w:num w:numId="24">
    <w:abstractNumId w:val="17"/>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68B"/>
    <w:rsid w:val="000021E4"/>
    <w:rsid w:val="000054A2"/>
    <w:rsid w:val="000069D2"/>
    <w:rsid w:val="0001102C"/>
    <w:rsid w:val="0002032A"/>
    <w:rsid w:val="000206D5"/>
    <w:rsid w:val="0003051E"/>
    <w:rsid w:val="00033570"/>
    <w:rsid w:val="00035D52"/>
    <w:rsid w:val="00037929"/>
    <w:rsid w:val="00041FDF"/>
    <w:rsid w:val="000433C2"/>
    <w:rsid w:val="00044122"/>
    <w:rsid w:val="0004479E"/>
    <w:rsid w:val="00044C23"/>
    <w:rsid w:val="00050819"/>
    <w:rsid w:val="00051314"/>
    <w:rsid w:val="00054E19"/>
    <w:rsid w:val="00055EFB"/>
    <w:rsid w:val="0007165B"/>
    <w:rsid w:val="0007165F"/>
    <w:rsid w:val="0007306F"/>
    <w:rsid w:val="00074429"/>
    <w:rsid w:val="00075019"/>
    <w:rsid w:val="000771FF"/>
    <w:rsid w:val="00080743"/>
    <w:rsid w:val="00084F45"/>
    <w:rsid w:val="000851C7"/>
    <w:rsid w:val="000860EB"/>
    <w:rsid w:val="000A5F8B"/>
    <w:rsid w:val="000A747E"/>
    <w:rsid w:val="000B0111"/>
    <w:rsid w:val="000B0D4A"/>
    <w:rsid w:val="000C179B"/>
    <w:rsid w:val="000D07C0"/>
    <w:rsid w:val="000D2FE4"/>
    <w:rsid w:val="000D5E83"/>
    <w:rsid w:val="000E0C29"/>
    <w:rsid w:val="000E2AA4"/>
    <w:rsid w:val="000E2FBC"/>
    <w:rsid w:val="000F25B2"/>
    <w:rsid w:val="000F31A2"/>
    <w:rsid w:val="00102078"/>
    <w:rsid w:val="00123B52"/>
    <w:rsid w:val="00124849"/>
    <w:rsid w:val="001300AD"/>
    <w:rsid w:val="00137270"/>
    <w:rsid w:val="001377ED"/>
    <w:rsid w:val="00141567"/>
    <w:rsid w:val="00142C5C"/>
    <w:rsid w:val="00143799"/>
    <w:rsid w:val="00165CDC"/>
    <w:rsid w:val="00166BB6"/>
    <w:rsid w:val="001744D2"/>
    <w:rsid w:val="0017639F"/>
    <w:rsid w:val="00183D2D"/>
    <w:rsid w:val="00193339"/>
    <w:rsid w:val="00197733"/>
    <w:rsid w:val="00197A6F"/>
    <w:rsid w:val="00197E7D"/>
    <w:rsid w:val="001A021A"/>
    <w:rsid w:val="001B3883"/>
    <w:rsid w:val="001B7B91"/>
    <w:rsid w:val="001C01A7"/>
    <w:rsid w:val="001D117E"/>
    <w:rsid w:val="001D1697"/>
    <w:rsid w:val="001D1E8F"/>
    <w:rsid w:val="001F6E87"/>
    <w:rsid w:val="00211A08"/>
    <w:rsid w:val="00220B24"/>
    <w:rsid w:val="00225B6A"/>
    <w:rsid w:val="00226222"/>
    <w:rsid w:val="002277DB"/>
    <w:rsid w:val="002326BF"/>
    <w:rsid w:val="002365AF"/>
    <w:rsid w:val="0024681D"/>
    <w:rsid w:val="00247460"/>
    <w:rsid w:val="002637DA"/>
    <w:rsid w:val="00266394"/>
    <w:rsid w:val="00266E92"/>
    <w:rsid w:val="0027229B"/>
    <w:rsid w:val="00273894"/>
    <w:rsid w:val="00281D08"/>
    <w:rsid w:val="00282157"/>
    <w:rsid w:val="00284817"/>
    <w:rsid w:val="0029245F"/>
    <w:rsid w:val="002962F6"/>
    <w:rsid w:val="002974E9"/>
    <w:rsid w:val="002A05A1"/>
    <w:rsid w:val="002A0852"/>
    <w:rsid w:val="002A7DFB"/>
    <w:rsid w:val="002B469A"/>
    <w:rsid w:val="002B5926"/>
    <w:rsid w:val="002C3F22"/>
    <w:rsid w:val="002D3912"/>
    <w:rsid w:val="002D617A"/>
    <w:rsid w:val="002E0D86"/>
    <w:rsid w:val="002E46DB"/>
    <w:rsid w:val="002F65C0"/>
    <w:rsid w:val="002F6E4B"/>
    <w:rsid w:val="00300413"/>
    <w:rsid w:val="00302D58"/>
    <w:rsid w:val="003031EB"/>
    <w:rsid w:val="00303A59"/>
    <w:rsid w:val="00304A39"/>
    <w:rsid w:val="00310384"/>
    <w:rsid w:val="00310ED0"/>
    <w:rsid w:val="00315E1E"/>
    <w:rsid w:val="0032025F"/>
    <w:rsid w:val="00320B04"/>
    <w:rsid w:val="00323DD4"/>
    <w:rsid w:val="0032474C"/>
    <w:rsid w:val="0033486E"/>
    <w:rsid w:val="00334B80"/>
    <w:rsid w:val="00341A80"/>
    <w:rsid w:val="0035030E"/>
    <w:rsid w:val="00351A0D"/>
    <w:rsid w:val="00351E71"/>
    <w:rsid w:val="00353258"/>
    <w:rsid w:val="00354AE0"/>
    <w:rsid w:val="003552FE"/>
    <w:rsid w:val="00356474"/>
    <w:rsid w:val="00364CAA"/>
    <w:rsid w:val="00370162"/>
    <w:rsid w:val="0037658A"/>
    <w:rsid w:val="00383AB4"/>
    <w:rsid w:val="00383DD6"/>
    <w:rsid w:val="00385D1B"/>
    <w:rsid w:val="0039009A"/>
    <w:rsid w:val="003918FD"/>
    <w:rsid w:val="003926EF"/>
    <w:rsid w:val="003927D6"/>
    <w:rsid w:val="00394E2A"/>
    <w:rsid w:val="00397CDD"/>
    <w:rsid w:val="003A37C8"/>
    <w:rsid w:val="003A67BD"/>
    <w:rsid w:val="003B0DA4"/>
    <w:rsid w:val="003B25AC"/>
    <w:rsid w:val="003C22EA"/>
    <w:rsid w:val="003D33BE"/>
    <w:rsid w:val="003E6C92"/>
    <w:rsid w:val="003F0049"/>
    <w:rsid w:val="003F170A"/>
    <w:rsid w:val="003F4D8F"/>
    <w:rsid w:val="003F5600"/>
    <w:rsid w:val="003F6B07"/>
    <w:rsid w:val="00403966"/>
    <w:rsid w:val="00411270"/>
    <w:rsid w:val="00415727"/>
    <w:rsid w:val="00425F86"/>
    <w:rsid w:val="0043107D"/>
    <w:rsid w:val="00437F76"/>
    <w:rsid w:val="00441497"/>
    <w:rsid w:val="00454E56"/>
    <w:rsid w:val="00460ECE"/>
    <w:rsid w:val="00463160"/>
    <w:rsid w:val="004719E5"/>
    <w:rsid w:val="00474AB0"/>
    <w:rsid w:val="00483120"/>
    <w:rsid w:val="00484ECA"/>
    <w:rsid w:val="00491783"/>
    <w:rsid w:val="00491B4F"/>
    <w:rsid w:val="00492493"/>
    <w:rsid w:val="0049274D"/>
    <w:rsid w:val="004A009B"/>
    <w:rsid w:val="004A053F"/>
    <w:rsid w:val="004A1B42"/>
    <w:rsid w:val="004A43C5"/>
    <w:rsid w:val="004A6980"/>
    <w:rsid w:val="004A6AEC"/>
    <w:rsid w:val="004B0744"/>
    <w:rsid w:val="004B2442"/>
    <w:rsid w:val="004B54E0"/>
    <w:rsid w:val="004C1E94"/>
    <w:rsid w:val="004D6065"/>
    <w:rsid w:val="004D783E"/>
    <w:rsid w:val="004E735C"/>
    <w:rsid w:val="004F1877"/>
    <w:rsid w:val="004F67FA"/>
    <w:rsid w:val="00502B7F"/>
    <w:rsid w:val="00504AE3"/>
    <w:rsid w:val="005137B0"/>
    <w:rsid w:val="00517D03"/>
    <w:rsid w:val="00523EDA"/>
    <w:rsid w:val="005270A4"/>
    <w:rsid w:val="00532F62"/>
    <w:rsid w:val="00535790"/>
    <w:rsid w:val="0054543D"/>
    <w:rsid w:val="005567AF"/>
    <w:rsid w:val="00562E4C"/>
    <w:rsid w:val="00565C54"/>
    <w:rsid w:val="00572C47"/>
    <w:rsid w:val="00577781"/>
    <w:rsid w:val="00580FDC"/>
    <w:rsid w:val="00584729"/>
    <w:rsid w:val="00590EA5"/>
    <w:rsid w:val="0059125B"/>
    <w:rsid w:val="005A109C"/>
    <w:rsid w:val="005A598B"/>
    <w:rsid w:val="005B266B"/>
    <w:rsid w:val="005B297F"/>
    <w:rsid w:val="005C122D"/>
    <w:rsid w:val="005C1955"/>
    <w:rsid w:val="005C3C95"/>
    <w:rsid w:val="005C5078"/>
    <w:rsid w:val="005C5CCA"/>
    <w:rsid w:val="005D4567"/>
    <w:rsid w:val="005D73FE"/>
    <w:rsid w:val="005E476F"/>
    <w:rsid w:val="005E53B5"/>
    <w:rsid w:val="005F1C9D"/>
    <w:rsid w:val="005F2C49"/>
    <w:rsid w:val="00604093"/>
    <w:rsid w:val="006141B0"/>
    <w:rsid w:val="0061461B"/>
    <w:rsid w:val="006161BA"/>
    <w:rsid w:val="00617758"/>
    <w:rsid w:val="00621266"/>
    <w:rsid w:val="006425EC"/>
    <w:rsid w:val="00646303"/>
    <w:rsid w:val="00657FF2"/>
    <w:rsid w:val="00665C97"/>
    <w:rsid w:val="00666B56"/>
    <w:rsid w:val="00676099"/>
    <w:rsid w:val="00676292"/>
    <w:rsid w:val="00682371"/>
    <w:rsid w:val="006872CB"/>
    <w:rsid w:val="00694AF0"/>
    <w:rsid w:val="00696D2E"/>
    <w:rsid w:val="006A181D"/>
    <w:rsid w:val="006A2868"/>
    <w:rsid w:val="006A75D1"/>
    <w:rsid w:val="006B11EE"/>
    <w:rsid w:val="006B4446"/>
    <w:rsid w:val="006B5E5F"/>
    <w:rsid w:val="006C0FD4"/>
    <w:rsid w:val="006C2F84"/>
    <w:rsid w:val="006D48F1"/>
    <w:rsid w:val="006E1BF5"/>
    <w:rsid w:val="006E36AF"/>
    <w:rsid w:val="006E65FA"/>
    <w:rsid w:val="006F14D7"/>
    <w:rsid w:val="006F35DD"/>
    <w:rsid w:val="006F4FBE"/>
    <w:rsid w:val="007004FE"/>
    <w:rsid w:val="0070074E"/>
    <w:rsid w:val="00700B35"/>
    <w:rsid w:val="00701EC8"/>
    <w:rsid w:val="00703435"/>
    <w:rsid w:val="00704307"/>
    <w:rsid w:val="00710333"/>
    <w:rsid w:val="00713BBB"/>
    <w:rsid w:val="00714006"/>
    <w:rsid w:val="00717024"/>
    <w:rsid w:val="00725D03"/>
    <w:rsid w:val="00730E1D"/>
    <w:rsid w:val="0073735D"/>
    <w:rsid w:val="007407FF"/>
    <w:rsid w:val="0074529C"/>
    <w:rsid w:val="00747ACF"/>
    <w:rsid w:val="00751640"/>
    <w:rsid w:val="00752E0C"/>
    <w:rsid w:val="0075572B"/>
    <w:rsid w:val="007573ED"/>
    <w:rsid w:val="00761ACA"/>
    <w:rsid w:val="00765F3B"/>
    <w:rsid w:val="007717C8"/>
    <w:rsid w:val="007722E8"/>
    <w:rsid w:val="00773C5C"/>
    <w:rsid w:val="007932D1"/>
    <w:rsid w:val="00793E9B"/>
    <w:rsid w:val="00796145"/>
    <w:rsid w:val="007A1543"/>
    <w:rsid w:val="007A63B9"/>
    <w:rsid w:val="007A739A"/>
    <w:rsid w:val="007B3BA1"/>
    <w:rsid w:val="007B7E3F"/>
    <w:rsid w:val="007C2E90"/>
    <w:rsid w:val="007C3D04"/>
    <w:rsid w:val="007C4664"/>
    <w:rsid w:val="007C4999"/>
    <w:rsid w:val="007C6BD6"/>
    <w:rsid w:val="007C7C9B"/>
    <w:rsid w:val="007D450A"/>
    <w:rsid w:val="007E654F"/>
    <w:rsid w:val="007F1818"/>
    <w:rsid w:val="007F1B34"/>
    <w:rsid w:val="007F20C5"/>
    <w:rsid w:val="007F211D"/>
    <w:rsid w:val="007F3F1E"/>
    <w:rsid w:val="007F6845"/>
    <w:rsid w:val="00803ACA"/>
    <w:rsid w:val="00811BA4"/>
    <w:rsid w:val="00823510"/>
    <w:rsid w:val="00823789"/>
    <w:rsid w:val="0082485A"/>
    <w:rsid w:val="00825926"/>
    <w:rsid w:val="0083202C"/>
    <w:rsid w:val="00840496"/>
    <w:rsid w:val="00845D20"/>
    <w:rsid w:val="008513F5"/>
    <w:rsid w:val="0086588E"/>
    <w:rsid w:val="00865E47"/>
    <w:rsid w:val="00867130"/>
    <w:rsid w:val="008724D0"/>
    <w:rsid w:val="008811B7"/>
    <w:rsid w:val="00893433"/>
    <w:rsid w:val="00896438"/>
    <w:rsid w:val="0089701E"/>
    <w:rsid w:val="008A2DD9"/>
    <w:rsid w:val="008A551D"/>
    <w:rsid w:val="008A6A18"/>
    <w:rsid w:val="008B1817"/>
    <w:rsid w:val="008B6C5F"/>
    <w:rsid w:val="008C07A4"/>
    <w:rsid w:val="008C18ED"/>
    <w:rsid w:val="008C3F63"/>
    <w:rsid w:val="008C4F66"/>
    <w:rsid w:val="008D0F8C"/>
    <w:rsid w:val="008D38B0"/>
    <w:rsid w:val="008D3E4F"/>
    <w:rsid w:val="008E58E4"/>
    <w:rsid w:val="008E768B"/>
    <w:rsid w:val="009107E3"/>
    <w:rsid w:val="0091147F"/>
    <w:rsid w:val="00917351"/>
    <w:rsid w:val="00931E7C"/>
    <w:rsid w:val="0093516D"/>
    <w:rsid w:val="0093529E"/>
    <w:rsid w:val="00935FDF"/>
    <w:rsid w:val="009377E6"/>
    <w:rsid w:val="00942540"/>
    <w:rsid w:val="009432BD"/>
    <w:rsid w:val="00943A41"/>
    <w:rsid w:val="0094487F"/>
    <w:rsid w:val="00946345"/>
    <w:rsid w:val="00955DDC"/>
    <w:rsid w:val="0095663A"/>
    <w:rsid w:val="00956AD8"/>
    <w:rsid w:val="0096045D"/>
    <w:rsid w:val="00966F2F"/>
    <w:rsid w:val="009733EF"/>
    <w:rsid w:val="00973502"/>
    <w:rsid w:val="00973BB5"/>
    <w:rsid w:val="009741F2"/>
    <w:rsid w:val="0098270A"/>
    <w:rsid w:val="0098631D"/>
    <w:rsid w:val="009916E1"/>
    <w:rsid w:val="00991F85"/>
    <w:rsid w:val="00996166"/>
    <w:rsid w:val="00997E12"/>
    <w:rsid w:val="009A092A"/>
    <w:rsid w:val="009A2AEE"/>
    <w:rsid w:val="009A4BFC"/>
    <w:rsid w:val="009A56C9"/>
    <w:rsid w:val="009A5C87"/>
    <w:rsid w:val="009B4665"/>
    <w:rsid w:val="009B784E"/>
    <w:rsid w:val="009C0868"/>
    <w:rsid w:val="009C47F6"/>
    <w:rsid w:val="009C7254"/>
    <w:rsid w:val="009C778B"/>
    <w:rsid w:val="009D4998"/>
    <w:rsid w:val="009D6929"/>
    <w:rsid w:val="009E1CF5"/>
    <w:rsid w:val="009E4382"/>
    <w:rsid w:val="009F0C22"/>
    <w:rsid w:val="009F1719"/>
    <w:rsid w:val="009F2F92"/>
    <w:rsid w:val="009F5080"/>
    <w:rsid w:val="009F6F50"/>
    <w:rsid w:val="00A00D78"/>
    <w:rsid w:val="00A22EF4"/>
    <w:rsid w:val="00A32AB0"/>
    <w:rsid w:val="00A33C5F"/>
    <w:rsid w:val="00A33F9A"/>
    <w:rsid w:val="00A35CDB"/>
    <w:rsid w:val="00A3670B"/>
    <w:rsid w:val="00A407D8"/>
    <w:rsid w:val="00A450A8"/>
    <w:rsid w:val="00A46056"/>
    <w:rsid w:val="00A55205"/>
    <w:rsid w:val="00A70FCF"/>
    <w:rsid w:val="00A713DA"/>
    <w:rsid w:val="00A74928"/>
    <w:rsid w:val="00A754A3"/>
    <w:rsid w:val="00A81E6E"/>
    <w:rsid w:val="00A8752D"/>
    <w:rsid w:val="00A905CF"/>
    <w:rsid w:val="00A9223A"/>
    <w:rsid w:val="00AA7E7F"/>
    <w:rsid w:val="00AB40C7"/>
    <w:rsid w:val="00AB6A46"/>
    <w:rsid w:val="00AB6B66"/>
    <w:rsid w:val="00AC5B10"/>
    <w:rsid w:val="00AC6269"/>
    <w:rsid w:val="00AD087E"/>
    <w:rsid w:val="00AD556D"/>
    <w:rsid w:val="00AD5EB7"/>
    <w:rsid w:val="00AE0EC5"/>
    <w:rsid w:val="00AE26ED"/>
    <w:rsid w:val="00AE2FF3"/>
    <w:rsid w:val="00AE4148"/>
    <w:rsid w:val="00AE4B86"/>
    <w:rsid w:val="00AE745B"/>
    <w:rsid w:val="00AF36B9"/>
    <w:rsid w:val="00AF4223"/>
    <w:rsid w:val="00AF4405"/>
    <w:rsid w:val="00AF7A81"/>
    <w:rsid w:val="00B0081C"/>
    <w:rsid w:val="00B0363D"/>
    <w:rsid w:val="00B06FEA"/>
    <w:rsid w:val="00B07222"/>
    <w:rsid w:val="00B102AF"/>
    <w:rsid w:val="00B21DD3"/>
    <w:rsid w:val="00B227E9"/>
    <w:rsid w:val="00B317E3"/>
    <w:rsid w:val="00B417C4"/>
    <w:rsid w:val="00B428B5"/>
    <w:rsid w:val="00B57BFF"/>
    <w:rsid w:val="00B6173E"/>
    <w:rsid w:val="00B629FE"/>
    <w:rsid w:val="00B74958"/>
    <w:rsid w:val="00B752CA"/>
    <w:rsid w:val="00B80BDD"/>
    <w:rsid w:val="00B83B02"/>
    <w:rsid w:val="00B856EF"/>
    <w:rsid w:val="00B918E5"/>
    <w:rsid w:val="00B92713"/>
    <w:rsid w:val="00B92F11"/>
    <w:rsid w:val="00B93435"/>
    <w:rsid w:val="00BA6826"/>
    <w:rsid w:val="00BB3548"/>
    <w:rsid w:val="00BB67B4"/>
    <w:rsid w:val="00BB6B40"/>
    <w:rsid w:val="00BC3CE1"/>
    <w:rsid w:val="00BC4F9E"/>
    <w:rsid w:val="00BC53FB"/>
    <w:rsid w:val="00BC6E16"/>
    <w:rsid w:val="00BC70C0"/>
    <w:rsid w:val="00BD3825"/>
    <w:rsid w:val="00BD413C"/>
    <w:rsid w:val="00BE0C15"/>
    <w:rsid w:val="00BF244C"/>
    <w:rsid w:val="00C00D08"/>
    <w:rsid w:val="00C0297A"/>
    <w:rsid w:val="00C02ACB"/>
    <w:rsid w:val="00C068FD"/>
    <w:rsid w:val="00C079AB"/>
    <w:rsid w:val="00C11997"/>
    <w:rsid w:val="00C1211F"/>
    <w:rsid w:val="00C130FA"/>
    <w:rsid w:val="00C24D95"/>
    <w:rsid w:val="00C36D30"/>
    <w:rsid w:val="00C445B6"/>
    <w:rsid w:val="00C5064A"/>
    <w:rsid w:val="00C5329D"/>
    <w:rsid w:val="00C54194"/>
    <w:rsid w:val="00C648C5"/>
    <w:rsid w:val="00C64AAD"/>
    <w:rsid w:val="00C67405"/>
    <w:rsid w:val="00C82A2F"/>
    <w:rsid w:val="00C835FC"/>
    <w:rsid w:val="00C8438A"/>
    <w:rsid w:val="00C902CB"/>
    <w:rsid w:val="00C969EE"/>
    <w:rsid w:val="00CA2C87"/>
    <w:rsid w:val="00CA6D95"/>
    <w:rsid w:val="00CB696B"/>
    <w:rsid w:val="00CC1DDE"/>
    <w:rsid w:val="00CC2221"/>
    <w:rsid w:val="00CC4CC4"/>
    <w:rsid w:val="00CC5C8B"/>
    <w:rsid w:val="00CD1C17"/>
    <w:rsid w:val="00CD7FE5"/>
    <w:rsid w:val="00CE070E"/>
    <w:rsid w:val="00CE0BC7"/>
    <w:rsid w:val="00CE795B"/>
    <w:rsid w:val="00CF0D2F"/>
    <w:rsid w:val="00CF5454"/>
    <w:rsid w:val="00D23A3C"/>
    <w:rsid w:val="00D32481"/>
    <w:rsid w:val="00D379F7"/>
    <w:rsid w:val="00D536E5"/>
    <w:rsid w:val="00D5649B"/>
    <w:rsid w:val="00D57C8A"/>
    <w:rsid w:val="00D64B8B"/>
    <w:rsid w:val="00D6524B"/>
    <w:rsid w:val="00D71A06"/>
    <w:rsid w:val="00D769EE"/>
    <w:rsid w:val="00D82936"/>
    <w:rsid w:val="00D867D0"/>
    <w:rsid w:val="00D93A08"/>
    <w:rsid w:val="00D95BBB"/>
    <w:rsid w:val="00D96BF6"/>
    <w:rsid w:val="00DB1819"/>
    <w:rsid w:val="00DB2C68"/>
    <w:rsid w:val="00DB5B1E"/>
    <w:rsid w:val="00DC6703"/>
    <w:rsid w:val="00DD140B"/>
    <w:rsid w:val="00DD32D1"/>
    <w:rsid w:val="00DD5092"/>
    <w:rsid w:val="00DD551E"/>
    <w:rsid w:val="00DD5E13"/>
    <w:rsid w:val="00DF3C21"/>
    <w:rsid w:val="00DF55B6"/>
    <w:rsid w:val="00DF7191"/>
    <w:rsid w:val="00E10D54"/>
    <w:rsid w:val="00E136A4"/>
    <w:rsid w:val="00E25A00"/>
    <w:rsid w:val="00E30111"/>
    <w:rsid w:val="00E32812"/>
    <w:rsid w:val="00E33E14"/>
    <w:rsid w:val="00E34EBE"/>
    <w:rsid w:val="00E5466C"/>
    <w:rsid w:val="00E547E0"/>
    <w:rsid w:val="00E61AD9"/>
    <w:rsid w:val="00E67CD2"/>
    <w:rsid w:val="00E7126D"/>
    <w:rsid w:val="00E740E5"/>
    <w:rsid w:val="00E81361"/>
    <w:rsid w:val="00E8251C"/>
    <w:rsid w:val="00E8457D"/>
    <w:rsid w:val="00E85427"/>
    <w:rsid w:val="00E85887"/>
    <w:rsid w:val="00E85A1D"/>
    <w:rsid w:val="00E90FE8"/>
    <w:rsid w:val="00E9149C"/>
    <w:rsid w:val="00E92A2C"/>
    <w:rsid w:val="00EB5713"/>
    <w:rsid w:val="00EB6C66"/>
    <w:rsid w:val="00EB79B1"/>
    <w:rsid w:val="00EB7BD6"/>
    <w:rsid w:val="00EC25F1"/>
    <w:rsid w:val="00EC4557"/>
    <w:rsid w:val="00EC7F50"/>
    <w:rsid w:val="00ED3C10"/>
    <w:rsid w:val="00EE2192"/>
    <w:rsid w:val="00EE4B34"/>
    <w:rsid w:val="00EF5FF0"/>
    <w:rsid w:val="00F0006B"/>
    <w:rsid w:val="00F037CD"/>
    <w:rsid w:val="00F14DBF"/>
    <w:rsid w:val="00F16FB3"/>
    <w:rsid w:val="00F20246"/>
    <w:rsid w:val="00F24BBF"/>
    <w:rsid w:val="00F31A61"/>
    <w:rsid w:val="00F33E28"/>
    <w:rsid w:val="00F41C45"/>
    <w:rsid w:val="00F424A1"/>
    <w:rsid w:val="00F50099"/>
    <w:rsid w:val="00F51B12"/>
    <w:rsid w:val="00F525F5"/>
    <w:rsid w:val="00F543CA"/>
    <w:rsid w:val="00F546FB"/>
    <w:rsid w:val="00F5645C"/>
    <w:rsid w:val="00F658E5"/>
    <w:rsid w:val="00F66BD8"/>
    <w:rsid w:val="00F66F89"/>
    <w:rsid w:val="00F709D6"/>
    <w:rsid w:val="00F72AD5"/>
    <w:rsid w:val="00F748D3"/>
    <w:rsid w:val="00F755E2"/>
    <w:rsid w:val="00F77E17"/>
    <w:rsid w:val="00F82F2B"/>
    <w:rsid w:val="00F83344"/>
    <w:rsid w:val="00F874BE"/>
    <w:rsid w:val="00F931CF"/>
    <w:rsid w:val="00FB0876"/>
    <w:rsid w:val="00FB179B"/>
    <w:rsid w:val="00FB4876"/>
    <w:rsid w:val="00FB5AED"/>
    <w:rsid w:val="00FB623F"/>
    <w:rsid w:val="00FC2167"/>
    <w:rsid w:val="00FC5469"/>
    <w:rsid w:val="00FE1457"/>
    <w:rsid w:val="00FE60E7"/>
    <w:rsid w:val="00FE7D51"/>
    <w:rsid w:val="00FE7EF5"/>
    <w:rsid w:val="00FF5288"/>
    <w:rsid w:val="00FF627D"/>
    <w:rsid w:val="01716526"/>
    <w:rsid w:val="03509BA3"/>
    <w:rsid w:val="04EEE318"/>
    <w:rsid w:val="054EF8ED"/>
    <w:rsid w:val="06DCD39B"/>
    <w:rsid w:val="0821DBEF"/>
    <w:rsid w:val="0C3D2635"/>
    <w:rsid w:val="0CCDC9A6"/>
    <w:rsid w:val="0DC4D6AE"/>
    <w:rsid w:val="0F199285"/>
    <w:rsid w:val="10A3E7D3"/>
    <w:rsid w:val="14104AB5"/>
    <w:rsid w:val="14D3D465"/>
    <w:rsid w:val="161D9F8B"/>
    <w:rsid w:val="17441B1F"/>
    <w:rsid w:val="19672C3C"/>
    <w:rsid w:val="196A70D6"/>
    <w:rsid w:val="1D47C126"/>
    <w:rsid w:val="1E1ABA8A"/>
    <w:rsid w:val="1EFBB52F"/>
    <w:rsid w:val="1F2E7785"/>
    <w:rsid w:val="1FC3C4D0"/>
    <w:rsid w:val="24B24792"/>
    <w:rsid w:val="267707F7"/>
    <w:rsid w:val="292C55C4"/>
    <w:rsid w:val="29E8B05F"/>
    <w:rsid w:val="29F792CE"/>
    <w:rsid w:val="2B82ED29"/>
    <w:rsid w:val="2BC3C6B5"/>
    <w:rsid w:val="2D246362"/>
    <w:rsid w:val="300DC634"/>
    <w:rsid w:val="310DF1D2"/>
    <w:rsid w:val="3253B847"/>
    <w:rsid w:val="3331175A"/>
    <w:rsid w:val="35E48DDC"/>
    <w:rsid w:val="35F97B6B"/>
    <w:rsid w:val="381D684F"/>
    <w:rsid w:val="3A0CE7D2"/>
    <w:rsid w:val="3D0169FD"/>
    <w:rsid w:val="3F3ECAA3"/>
    <w:rsid w:val="40CD08DF"/>
    <w:rsid w:val="414AE5BD"/>
    <w:rsid w:val="47233363"/>
    <w:rsid w:val="47CDFC27"/>
    <w:rsid w:val="482B0816"/>
    <w:rsid w:val="486FFF05"/>
    <w:rsid w:val="4BF1BDBA"/>
    <w:rsid w:val="4E526A65"/>
    <w:rsid w:val="519FA60E"/>
    <w:rsid w:val="55B3361E"/>
    <w:rsid w:val="5600A2F0"/>
    <w:rsid w:val="58AED581"/>
    <w:rsid w:val="5904A464"/>
    <w:rsid w:val="5976123D"/>
    <w:rsid w:val="5D1E3F8E"/>
    <w:rsid w:val="5DC080C1"/>
    <w:rsid w:val="5E65BBA0"/>
    <w:rsid w:val="60264469"/>
    <w:rsid w:val="60267C54"/>
    <w:rsid w:val="6160B79D"/>
    <w:rsid w:val="61A93E55"/>
    <w:rsid w:val="6318A8AC"/>
    <w:rsid w:val="63EBED34"/>
    <w:rsid w:val="644A792C"/>
    <w:rsid w:val="64C358E3"/>
    <w:rsid w:val="661C7C69"/>
    <w:rsid w:val="68FCCD62"/>
    <w:rsid w:val="695E504A"/>
    <w:rsid w:val="69B19AC5"/>
    <w:rsid w:val="6A1CC38E"/>
    <w:rsid w:val="6B610FA9"/>
    <w:rsid w:val="6B875E94"/>
    <w:rsid w:val="6BB80989"/>
    <w:rsid w:val="6BD80473"/>
    <w:rsid w:val="6CBE5428"/>
    <w:rsid w:val="6D329AD6"/>
    <w:rsid w:val="6E8729E5"/>
    <w:rsid w:val="6FB6E71C"/>
    <w:rsid w:val="71B5136B"/>
    <w:rsid w:val="71F1CE91"/>
    <w:rsid w:val="79F5AB1E"/>
    <w:rsid w:val="7A3A4A78"/>
    <w:rsid w:val="7A92330A"/>
    <w:rsid w:val="7C6358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CFBAB"/>
  <w15:docId w15:val="{BF7A82F8-AC80-4E7B-B9DB-698A356E7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D4567"/>
  </w:style>
  <w:style w:type="paragraph" w:styleId="Heading1">
    <w:name w:val="heading 1"/>
    <w:basedOn w:val="Normal"/>
    <w:next w:val="Normal"/>
    <w:uiPriority w:val="9"/>
    <w:qFormat/>
    <w:pPr>
      <w:widowControl w:val="0"/>
      <w:jc w:val="center"/>
      <w:outlineLvl w:val="0"/>
    </w:pPr>
    <w:rPr>
      <w:b/>
      <w:sz w:val="24"/>
      <w:szCs w:val="24"/>
    </w:rPr>
  </w:style>
  <w:style w:type="paragraph" w:styleId="Heading2">
    <w:name w:val="heading 2"/>
    <w:basedOn w:val="Normal"/>
    <w:next w:val="Normal"/>
    <w:uiPriority w:val="9"/>
    <w:unhideWhenUsed/>
    <w:qFormat/>
    <w:pPr>
      <w:keepNext/>
      <w:keepLines/>
      <w:spacing w:before="160"/>
      <w:jc w:val="center"/>
      <w:outlineLvl w:val="1"/>
    </w:pPr>
    <w:rPr>
      <w:b/>
      <w:color w:val="1155CC"/>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widowControl w:val="0"/>
      <w:jc w:val="center"/>
      <w:outlineLvl w:val="4"/>
    </w:pPr>
    <w:rPr>
      <w:b/>
      <w:color w:val="FFFFFF"/>
      <w:sz w:val="20"/>
      <w:szCs w:val="20"/>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color w:val="000000"/>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pPr>
      <w:jc w:val="center"/>
    </w:pPr>
    <w:rPr>
      <w:sz w:val="20"/>
      <w:szCs w:val="20"/>
    </w:rPr>
    <w:tblPr>
      <w:tblStyleRowBandSize w:val="1"/>
      <w:tblStyleColBandSize w:val="1"/>
      <w:tblCellMar>
        <w:left w:w="115" w:type="dxa"/>
        <w:right w:w="115" w:type="dxa"/>
      </w:tblCellMar>
    </w:tblPr>
    <w:tcPr>
      <w:vAlign w:val="center"/>
    </w:tcPr>
    <w:tblStylePr w:type="firstRow">
      <w:rPr>
        <w:rFonts w:ascii="Arial" w:eastAsia="Arial" w:hAnsi="Arial" w:cs="Arial"/>
        <w:b/>
        <w:sz w:val="20"/>
        <w:szCs w:val="20"/>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BFBFBF"/>
        <w:tcMar>
          <w:top w:w="0" w:type="dxa"/>
          <w:left w:w="115" w:type="dxa"/>
          <w:bottom w:w="0" w:type="dxa"/>
          <w:right w:w="115" w:type="dxa"/>
        </w:tcMar>
      </w:tcPr>
    </w:tblStylePr>
  </w:style>
  <w:style w:type="table" w:customStyle="1" w:styleId="a0">
    <w:basedOn w:val="TableNormal"/>
    <w:pPr>
      <w:jc w:val="center"/>
    </w:pPr>
    <w:rPr>
      <w:sz w:val="20"/>
      <w:szCs w:val="20"/>
    </w:rPr>
    <w:tblPr>
      <w:tblStyleRowBandSize w:val="1"/>
      <w:tblStyleColBandSize w:val="1"/>
      <w:tblCellMar>
        <w:left w:w="115" w:type="dxa"/>
        <w:right w:w="115" w:type="dxa"/>
      </w:tblCellMar>
    </w:tblPr>
    <w:tcPr>
      <w:vAlign w:val="center"/>
    </w:tcPr>
    <w:tblStylePr w:type="firstRow">
      <w:rPr>
        <w:rFonts w:ascii="Arial" w:eastAsia="Arial" w:hAnsi="Arial" w:cs="Arial"/>
        <w:b/>
        <w:sz w:val="20"/>
        <w:szCs w:val="20"/>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BFBFBF"/>
        <w:tcMar>
          <w:top w:w="0" w:type="dxa"/>
          <w:left w:w="115" w:type="dxa"/>
          <w:bottom w:w="0" w:type="dxa"/>
          <w:right w:w="115" w:type="dxa"/>
        </w:tcMar>
      </w:tcPr>
    </w:tblStylePr>
  </w:style>
  <w:style w:type="table" w:customStyle="1" w:styleId="a1">
    <w:basedOn w:val="TableNormal"/>
    <w:pPr>
      <w:jc w:val="center"/>
    </w:pPr>
    <w:rPr>
      <w:sz w:val="20"/>
      <w:szCs w:val="20"/>
    </w:rPr>
    <w:tblPr>
      <w:tblStyleRowBandSize w:val="1"/>
      <w:tblStyleColBandSize w:val="1"/>
      <w:tblCellMar>
        <w:left w:w="115" w:type="dxa"/>
        <w:right w:w="115" w:type="dxa"/>
      </w:tblCellMar>
    </w:tblPr>
    <w:tcPr>
      <w:vAlign w:val="center"/>
    </w:tcPr>
    <w:tblStylePr w:type="firstRow">
      <w:rPr>
        <w:rFonts w:ascii="Arial" w:eastAsia="Arial" w:hAnsi="Arial" w:cs="Arial"/>
        <w:b/>
        <w:sz w:val="20"/>
        <w:szCs w:val="20"/>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BFBFBF"/>
        <w:tcMar>
          <w:top w:w="0" w:type="dxa"/>
          <w:left w:w="115" w:type="dxa"/>
          <w:bottom w:w="0" w:type="dxa"/>
          <w:right w:w="115" w:type="dxa"/>
        </w:tcMar>
      </w:tcPr>
    </w:tblStylePr>
  </w:style>
  <w:style w:type="paragraph" w:styleId="Header">
    <w:name w:val="header"/>
    <w:basedOn w:val="Normal"/>
    <w:link w:val="HeaderChar"/>
    <w:uiPriority w:val="99"/>
    <w:unhideWhenUsed/>
    <w:rsid w:val="00AE745B"/>
    <w:pPr>
      <w:tabs>
        <w:tab w:val="center" w:pos="4680"/>
        <w:tab w:val="right" w:pos="9360"/>
      </w:tabs>
    </w:pPr>
  </w:style>
  <w:style w:type="character" w:customStyle="1" w:styleId="HeaderChar">
    <w:name w:val="Header Char"/>
    <w:basedOn w:val="DefaultParagraphFont"/>
    <w:link w:val="Header"/>
    <w:uiPriority w:val="99"/>
    <w:rsid w:val="00AE745B"/>
  </w:style>
  <w:style w:type="paragraph" w:styleId="Footer">
    <w:name w:val="footer"/>
    <w:basedOn w:val="Normal"/>
    <w:link w:val="FooterChar"/>
    <w:uiPriority w:val="99"/>
    <w:unhideWhenUsed/>
    <w:rsid w:val="00AE745B"/>
    <w:pPr>
      <w:tabs>
        <w:tab w:val="center" w:pos="4680"/>
        <w:tab w:val="right" w:pos="9360"/>
      </w:tabs>
    </w:pPr>
  </w:style>
  <w:style w:type="character" w:customStyle="1" w:styleId="FooterChar">
    <w:name w:val="Footer Char"/>
    <w:basedOn w:val="DefaultParagraphFont"/>
    <w:link w:val="Footer"/>
    <w:uiPriority w:val="99"/>
    <w:rsid w:val="00AE745B"/>
  </w:style>
  <w:style w:type="table" w:styleId="GridTable2">
    <w:name w:val="Grid Table 2"/>
    <w:basedOn w:val="TableNormal"/>
    <w:uiPriority w:val="47"/>
    <w:rsid w:val="00943A41"/>
    <w:rPr>
      <w:rFonts w:asciiTheme="minorHAnsi" w:eastAsiaTheme="minorEastAsia" w:hAnsiTheme="minorHAnsi" w:cstheme="minorBidi"/>
      <w:sz w:val="24"/>
      <w:szCs w:val="24"/>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943A41"/>
    <w:rPr>
      <w:color w:val="0000FF" w:themeColor="hyperlink"/>
      <w:u w:val="single"/>
    </w:rPr>
  </w:style>
  <w:style w:type="character" w:customStyle="1" w:styleId="UnresolvedMention1">
    <w:name w:val="Unresolved Mention1"/>
    <w:basedOn w:val="DefaultParagraphFont"/>
    <w:uiPriority w:val="99"/>
    <w:semiHidden/>
    <w:unhideWhenUsed/>
    <w:rsid w:val="00943A41"/>
    <w:rPr>
      <w:color w:val="605E5C"/>
      <w:shd w:val="clear" w:color="auto" w:fill="E1DFDD"/>
    </w:rPr>
  </w:style>
  <w:style w:type="paragraph" w:styleId="ListParagraph">
    <w:name w:val="List Paragraph"/>
    <w:basedOn w:val="Normal"/>
    <w:uiPriority w:val="34"/>
    <w:qFormat/>
    <w:rsid w:val="00943A41"/>
    <w:pPr>
      <w:ind w:left="720"/>
      <w:contextualSpacing/>
    </w:pPr>
  </w:style>
  <w:style w:type="character" w:styleId="PageNumber">
    <w:name w:val="page number"/>
    <w:basedOn w:val="DefaultParagraphFont"/>
    <w:uiPriority w:val="99"/>
    <w:semiHidden/>
    <w:unhideWhenUsed/>
    <w:rsid w:val="00943A41"/>
  </w:style>
  <w:style w:type="paragraph" w:styleId="CommentText">
    <w:name w:val="annotation text"/>
    <w:basedOn w:val="Normal"/>
    <w:link w:val="CommentTextChar"/>
    <w:uiPriority w:val="99"/>
    <w:unhideWhenUsed/>
    <w:rsid w:val="00E85427"/>
    <w:rPr>
      <w:rFonts w:asciiTheme="minorHAnsi" w:eastAsiaTheme="minorEastAsia" w:hAnsiTheme="minorHAnsi" w:cstheme="minorBidi"/>
      <w:sz w:val="24"/>
      <w:szCs w:val="24"/>
      <w:lang w:val="en-US"/>
    </w:rPr>
  </w:style>
  <w:style w:type="character" w:customStyle="1" w:styleId="CommentTextChar">
    <w:name w:val="Comment Text Char"/>
    <w:basedOn w:val="DefaultParagraphFont"/>
    <w:link w:val="CommentText"/>
    <w:uiPriority w:val="99"/>
    <w:rsid w:val="00E85427"/>
    <w:rPr>
      <w:rFonts w:asciiTheme="minorHAnsi" w:eastAsiaTheme="minorEastAsia" w:hAnsiTheme="minorHAnsi" w:cstheme="minorBidi"/>
      <w:sz w:val="24"/>
      <w:szCs w:val="24"/>
      <w:lang w:val="en-US"/>
    </w:rPr>
  </w:style>
  <w:style w:type="table" w:styleId="TableGrid">
    <w:name w:val="Table Grid"/>
    <w:basedOn w:val="TableNormal"/>
    <w:uiPriority w:val="59"/>
    <w:rsid w:val="00351E71"/>
    <w:rPr>
      <w:rFonts w:asciiTheme="minorHAnsi" w:eastAsiaTheme="minorEastAsia"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2025F"/>
    <w:rPr>
      <w:color w:val="800080" w:themeColor="followedHyperlink"/>
      <w:u w:val="single"/>
    </w:rPr>
  </w:style>
  <w:style w:type="paragraph" w:styleId="BodyText">
    <w:name w:val="Body Text"/>
    <w:basedOn w:val="Normal"/>
    <w:link w:val="BodyTextChar"/>
    <w:uiPriority w:val="99"/>
    <w:unhideWhenUsed/>
    <w:rsid w:val="00247460"/>
    <w:pPr>
      <w:spacing w:after="120"/>
    </w:pPr>
    <w:rPr>
      <w:rFonts w:asciiTheme="minorHAnsi" w:eastAsiaTheme="minorEastAsia" w:hAnsiTheme="minorHAnsi" w:cstheme="minorBidi"/>
      <w:sz w:val="24"/>
      <w:szCs w:val="24"/>
      <w:lang w:val="en-US"/>
    </w:rPr>
  </w:style>
  <w:style w:type="character" w:customStyle="1" w:styleId="BodyTextChar">
    <w:name w:val="Body Text Char"/>
    <w:basedOn w:val="DefaultParagraphFont"/>
    <w:link w:val="BodyText"/>
    <w:uiPriority w:val="99"/>
    <w:rsid w:val="00247460"/>
    <w:rPr>
      <w:rFonts w:asciiTheme="minorHAnsi" w:eastAsiaTheme="minorEastAsia" w:hAnsiTheme="minorHAnsi" w:cstheme="minorBidi"/>
      <w:sz w:val="24"/>
      <w:szCs w:val="24"/>
      <w:lang w:val="en-US"/>
    </w:rPr>
  </w:style>
  <w:style w:type="character" w:customStyle="1" w:styleId="UnresolvedMention2">
    <w:name w:val="Unresolved Mention2"/>
    <w:basedOn w:val="DefaultParagraphFont"/>
    <w:uiPriority w:val="99"/>
    <w:rsid w:val="00C02ACB"/>
    <w:rPr>
      <w:color w:val="605E5C"/>
      <w:shd w:val="clear" w:color="auto" w:fill="E1DFDD"/>
    </w:rPr>
  </w:style>
  <w:style w:type="character" w:styleId="CommentReference">
    <w:name w:val="annotation reference"/>
    <w:basedOn w:val="DefaultParagraphFont"/>
    <w:uiPriority w:val="99"/>
    <w:semiHidden/>
    <w:unhideWhenUsed/>
    <w:rsid w:val="003918FD"/>
    <w:rPr>
      <w:sz w:val="18"/>
      <w:szCs w:val="18"/>
    </w:rPr>
  </w:style>
  <w:style w:type="paragraph" w:styleId="CommentSubject">
    <w:name w:val="annotation subject"/>
    <w:basedOn w:val="CommentText"/>
    <w:next w:val="CommentText"/>
    <w:link w:val="CommentSubjectChar"/>
    <w:uiPriority w:val="99"/>
    <w:semiHidden/>
    <w:unhideWhenUsed/>
    <w:rsid w:val="003918FD"/>
    <w:rPr>
      <w:rFonts w:ascii="Arial" w:eastAsia="Arial" w:hAnsi="Arial" w:cs="Arial"/>
      <w:b/>
      <w:bCs/>
      <w:sz w:val="20"/>
      <w:szCs w:val="20"/>
      <w:lang w:val="en"/>
    </w:rPr>
  </w:style>
  <w:style w:type="character" w:customStyle="1" w:styleId="CommentSubjectChar">
    <w:name w:val="Comment Subject Char"/>
    <w:basedOn w:val="CommentTextChar"/>
    <w:link w:val="CommentSubject"/>
    <w:uiPriority w:val="99"/>
    <w:semiHidden/>
    <w:rsid w:val="003918FD"/>
    <w:rPr>
      <w:rFonts w:asciiTheme="minorHAnsi" w:eastAsiaTheme="minorEastAsia" w:hAnsiTheme="minorHAnsi" w:cstheme="minorBidi"/>
      <w:b/>
      <w:bCs/>
      <w:sz w:val="20"/>
      <w:szCs w:val="20"/>
      <w:lang w:val="en-US"/>
    </w:rPr>
  </w:style>
  <w:style w:type="paragraph" w:styleId="BalloonText">
    <w:name w:val="Balloon Text"/>
    <w:basedOn w:val="Normal"/>
    <w:link w:val="BalloonTextChar"/>
    <w:uiPriority w:val="99"/>
    <w:semiHidden/>
    <w:unhideWhenUsed/>
    <w:rsid w:val="003918F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18FD"/>
    <w:rPr>
      <w:rFonts w:ascii="Times New Roman" w:hAnsi="Times New Roman" w:cs="Times New Roman"/>
      <w:sz w:val="18"/>
      <w:szCs w:val="18"/>
    </w:rPr>
  </w:style>
  <w:style w:type="table" w:styleId="GridTable1Light">
    <w:name w:val="Grid Table 1 Light"/>
    <w:basedOn w:val="TableNormal"/>
    <w:uiPriority w:val="46"/>
    <w:rsid w:val="007C466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6F4FBE"/>
  </w:style>
  <w:style w:type="character" w:styleId="IntenseEmphasis">
    <w:name w:val="Intense Emphasis"/>
    <w:basedOn w:val="DefaultParagraphFont"/>
    <w:uiPriority w:val="21"/>
    <w:qFormat/>
    <w:rsid w:val="00BB6B40"/>
    <w:rPr>
      <w:i/>
      <w:iCs/>
      <w:color w:val="4F81BD" w:themeColor="accent1"/>
    </w:rPr>
  </w:style>
  <w:style w:type="character" w:styleId="Emphasis">
    <w:name w:val="Emphasis"/>
    <w:basedOn w:val="DefaultParagraphFont"/>
    <w:uiPriority w:val="20"/>
    <w:qFormat/>
    <w:rsid w:val="00BB6B40"/>
    <w:rPr>
      <w:i/>
      <w:iCs/>
    </w:rPr>
  </w:style>
  <w:style w:type="character" w:styleId="UnresolvedMention">
    <w:name w:val="Unresolved Mention"/>
    <w:basedOn w:val="DefaultParagraphFont"/>
    <w:uiPriority w:val="99"/>
    <w:rsid w:val="009A092A"/>
    <w:rPr>
      <w:color w:val="605E5C"/>
      <w:shd w:val="clear" w:color="auto" w:fill="E1DFDD"/>
    </w:rPr>
  </w:style>
  <w:style w:type="paragraph" w:styleId="Revision">
    <w:name w:val="Revision"/>
    <w:hidden/>
    <w:uiPriority w:val="99"/>
    <w:semiHidden/>
    <w:rsid w:val="002E46DB"/>
  </w:style>
  <w:style w:type="paragraph" w:styleId="NormalWeb">
    <w:name w:val="Normal (Web)"/>
    <w:basedOn w:val="Normal"/>
    <w:uiPriority w:val="99"/>
    <w:unhideWhenUsed/>
    <w:rsid w:val="000F31A2"/>
    <w:pPr>
      <w:spacing w:before="100" w:beforeAutospacing="1" w:after="100" w:afterAutospacing="1"/>
    </w:pPr>
    <w:rPr>
      <w:rFonts w:ascii="Times New Roman" w:eastAsia="Times New Roman" w:hAnsi="Times New Roman" w:cs="Times New Roman"/>
      <w:sz w:val="24"/>
      <w:szCs w:val="24"/>
      <w:lang w:val="en-US"/>
    </w:rPr>
  </w:style>
  <w:style w:type="paragraph" w:customStyle="1" w:styleId="paragraph">
    <w:name w:val="paragraph"/>
    <w:basedOn w:val="Normal"/>
    <w:rsid w:val="005D4567"/>
    <w:pPr>
      <w:spacing w:before="100" w:beforeAutospacing="1" w:after="100" w:afterAutospacing="1"/>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5D4567"/>
  </w:style>
  <w:style w:type="character" w:customStyle="1" w:styleId="eop">
    <w:name w:val="eop"/>
    <w:basedOn w:val="DefaultParagraphFont"/>
    <w:rsid w:val="005D4567"/>
  </w:style>
  <w:style w:type="table" w:styleId="PlainTable4">
    <w:name w:val="Plain Table 4"/>
    <w:basedOn w:val="TableNormal"/>
    <w:uiPriority w:val="44"/>
    <w:rsid w:val="00C64AAD"/>
    <w:pPr>
      <w:widowControl w:val="0"/>
    </w:pPr>
    <w:rPr>
      <w:rFonts w:ascii="Times New Roman" w:eastAsia="Times New Roman" w:hAnsi="Times New Roman" w:cs="Times New Roman"/>
      <w:sz w:val="24"/>
      <w:szCs w:val="24"/>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155">
      <w:bodyDiv w:val="1"/>
      <w:marLeft w:val="0"/>
      <w:marRight w:val="0"/>
      <w:marTop w:val="0"/>
      <w:marBottom w:val="0"/>
      <w:divBdr>
        <w:top w:val="none" w:sz="0" w:space="0" w:color="auto"/>
        <w:left w:val="none" w:sz="0" w:space="0" w:color="auto"/>
        <w:bottom w:val="none" w:sz="0" w:space="0" w:color="auto"/>
        <w:right w:val="none" w:sz="0" w:space="0" w:color="auto"/>
      </w:divBdr>
      <w:divsChild>
        <w:div w:id="216668789">
          <w:marLeft w:val="0"/>
          <w:marRight w:val="0"/>
          <w:marTop w:val="0"/>
          <w:marBottom w:val="0"/>
          <w:divBdr>
            <w:top w:val="none" w:sz="0" w:space="0" w:color="auto"/>
            <w:left w:val="none" w:sz="0" w:space="0" w:color="auto"/>
            <w:bottom w:val="none" w:sz="0" w:space="0" w:color="auto"/>
            <w:right w:val="none" w:sz="0" w:space="0" w:color="auto"/>
          </w:divBdr>
        </w:div>
        <w:div w:id="296645369">
          <w:marLeft w:val="0"/>
          <w:marRight w:val="0"/>
          <w:marTop w:val="0"/>
          <w:marBottom w:val="0"/>
          <w:divBdr>
            <w:top w:val="none" w:sz="0" w:space="0" w:color="auto"/>
            <w:left w:val="none" w:sz="0" w:space="0" w:color="auto"/>
            <w:bottom w:val="none" w:sz="0" w:space="0" w:color="auto"/>
            <w:right w:val="none" w:sz="0" w:space="0" w:color="auto"/>
          </w:divBdr>
        </w:div>
        <w:div w:id="321784162">
          <w:marLeft w:val="0"/>
          <w:marRight w:val="0"/>
          <w:marTop w:val="0"/>
          <w:marBottom w:val="0"/>
          <w:divBdr>
            <w:top w:val="none" w:sz="0" w:space="0" w:color="auto"/>
            <w:left w:val="none" w:sz="0" w:space="0" w:color="auto"/>
            <w:bottom w:val="none" w:sz="0" w:space="0" w:color="auto"/>
            <w:right w:val="none" w:sz="0" w:space="0" w:color="auto"/>
          </w:divBdr>
        </w:div>
        <w:div w:id="452335693">
          <w:marLeft w:val="0"/>
          <w:marRight w:val="0"/>
          <w:marTop w:val="0"/>
          <w:marBottom w:val="0"/>
          <w:divBdr>
            <w:top w:val="none" w:sz="0" w:space="0" w:color="auto"/>
            <w:left w:val="none" w:sz="0" w:space="0" w:color="auto"/>
            <w:bottom w:val="none" w:sz="0" w:space="0" w:color="auto"/>
            <w:right w:val="none" w:sz="0" w:space="0" w:color="auto"/>
          </w:divBdr>
        </w:div>
        <w:div w:id="529994957">
          <w:marLeft w:val="0"/>
          <w:marRight w:val="0"/>
          <w:marTop w:val="0"/>
          <w:marBottom w:val="0"/>
          <w:divBdr>
            <w:top w:val="none" w:sz="0" w:space="0" w:color="auto"/>
            <w:left w:val="none" w:sz="0" w:space="0" w:color="auto"/>
            <w:bottom w:val="none" w:sz="0" w:space="0" w:color="auto"/>
            <w:right w:val="none" w:sz="0" w:space="0" w:color="auto"/>
          </w:divBdr>
        </w:div>
        <w:div w:id="733743333">
          <w:marLeft w:val="0"/>
          <w:marRight w:val="0"/>
          <w:marTop w:val="0"/>
          <w:marBottom w:val="0"/>
          <w:divBdr>
            <w:top w:val="none" w:sz="0" w:space="0" w:color="auto"/>
            <w:left w:val="none" w:sz="0" w:space="0" w:color="auto"/>
            <w:bottom w:val="none" w:sz="0" w:space="0" w:color="auto"/>
            <w:right w:val="none" w:sz="0" w:space="0" w:color="auto"/>
          </w:divBdr>
        </w:div>
        <w:div w:id="734014256">
          <w:marLeft w:val="0"/>
          <w:marRight w:val="0"/>
          <w:marTop w:val="0"/>
          <w:marBottom w:val="0"/>
          <w:divBdr>
            <w:top w:val="none" w:sz="0" w:space="0" w:color="auto"/>
            <w:left w:val="none" w:sz="0" w:space="0" w:color="auto"/>
            <w:bottom w:val="none" w:sz="0" w:space="0" w:color="auto"/>
            <w:right w:val="none" w:sz="0" w:space="0" w:color="auto"/>
          </w:divBdr>
        </w:div>
        <w:div w:id="836269128">
          <w:marLeft w:val="0"/>
          <w:marRight w:val="0"/>
          <w:marTop w:val="0"/>
          <w:marBottom w:val="0"/>
          <w:divBdr>
            <w:top w:val="none" w:sz="0" w:space="0" w:color="auto"/>
            <w:left w:val="none" w:sz="0" w:space="0" w:color="auto"/>
            <w:bottom w:val="none" w:sz="0" w:space="0" w:color="auto"/>
            <w:right w:val="none" w:sz="0" w:space="0" w:color="auto"/>
          </w:divBdr>
        </w:div>
        <w:div w:id="941766364">
          <w:marLeft w:val="0"/>
          <w:marRight w:val="0"/>
          <w:marTop w:val="0"/>
          <w:marBottom w:val="0"/>
          <w:divBdr>
            <w:top w:val="none" w:sz="0" w:space="0" w:color="auto"/>
            <w:left w:val="none" w:sz="0" w:space="0" w:color="auto"/>
            <w:bottom w:val="none" w:sz="0" w:space="0" w:color="auto"/>
            <w:right w:val="none" w:sz="0" w:space="0" w:color="auto"/>
          </w:divBdr>
        </w:div>
        <w:div w:id="1045758586">
          <w:marLeft w:val="0"/>
          <w:marRight w:val="0"/>
          <w:marTop w:val="0"/>
          <w:marBottom w:val="0"/>
          <w:divBdr>
            <w:top w:val="none" w:sz="0" w:space="0" w:color="auto"/>
            <w:left w:val="none" w:sz="0" w:space="0" w:color="auto"/>
            <w:bottom w:val="none" w:sz="0" w:space="0" w:color="auto"/>
            <w:right w:val="none" w:sz="0" w:space="0" w:color="auto"/>
          </w:divBdr>
        </w:div>
        <w:div w:id="1088430947">
          <w:marLeft w:val="0"/>
          <w:marRight w:val="0"/>
          <w:marTop w:val="0"/>
          <w:marBottom w:val="0"/>
          <w:divBdr>
            <w:top w:val="none" w:sz="0" w:space="0" w:color="auto"/>
            <w:left w:val="none" w:sz="0" w:space="0" w:color="auto"/>
            <w:bottom w:val="none" w:sz="0" w:space="0" w:color="auto"/>
            <w:right w:val="none" w:sz="0" w:space="0" w:color="auto"/>
          </w:divBdr>
        </w:div>
        <w:div w:id="1096094757">
          <w:marLeft w:val="0"/>
          <w:marRight w:val="0"/>
          <w:marTop w:val="0"/>
          <w:marBottom w:val="0"/>
          <w:divBdr>
            <w:top w:val="none" w:sz="0" w:space="0" w:color="auto"/>
            <w:left w:val="none" w:sz="0" w:space="0" w:color="auto"/>
            <w:bottom w:val="none" w:sz="0" w:space="0" w:color="auto"/>
            <w:right w:val="none" w:sz="0" w:space="0" w:color="auto"/>
          </w:divBdr>
        </w:div>
        <w:div w:id="1384988425">
          <w:marLeft w:val="0"/>
          <w:marRight w:val="0"/>
          <w:marTop w:val="0"/>
          <w:marBottom w:val="0"/>
          <w:divBdr>
            <w:top w:val="none" w:sz="0" w:space="0" w:color="auto"/>
            <w:left w:val="none" w:sz="0" w:space="0" w:color="auto"/>
            <w:bottom w:val="none" w:sz="0" w:space="0" w:color="auto"/>
            <w:right w:val="none" w:sz="0" w:space="0" w:color="auto"/>
          </w:divBdr>
        </w:div>
        <w:div w:id="1408964040">
          <w:marLeft w:val="0"/>
          <w:marRight w:val="0"/>
          <w:marTop w:val="0"/>
          <w:marBottom w:val="0"/>
          <w:divBdr>
            <w:top w:val="none" w:sz="0" w:space="0" w:color="auto"/>
            <w:left w:val="none" w:sz="0" w:space="0" w:color="auto"/>
            <w:bottom w:val="none" w:sz="0" w:space="0" w:color="auto"/>
            <w:right w:val="none" w:sz="0" w:space="0" w:color="auto"/>
          </w:divBdr>
        </w:div>
        <w:div w:id="1574315490">
          <w:marLeft w:val="0"/>
          <w:marRight w:val="0"/>
          <w:marTop w:val="0"/>
          <w:marBottom w:val="0"/>
          <w:divBdr>
            <w:top w:val="none" w:sz="0" w:space="0" w:color="auto"/>
            <w:left w:val="none" w:sz="0" w:space="0" w:color="auto"/>
            <w:bottom w:val="none" w:sz="0" w:space="0" w:color="auto"/>
            <w:right w:val="none" w:sz="0" w:space="0" w:color="auto"/>
          </w:divBdr>
        </w:div>
        <w:div w:id="1607545547">
          <w:marLeft w:val="0"/>
          <w:marRight w:val="0"/>
          <w:marTop w:val="0"/>
          <w:marBottom w:val="0"/>
          <w:divBdr>
            <w:top w:val="none" w:sz="0" w:space="0" w:color="auto"/>
            <w:left w:val="none" w:sz="0" w:space="0" w:color="auto"/>
            <w:bottom w:val="none" w:sz="0" w:space="0" w:color="auto"/>
            <w:right w:val="none" w:sz="0" w:space="0" w:color="auto"/>
          </w:divBdr>
        </w:div>
        <w:div w:id="1651596525">
          <w:marLeft w:val="0"/>
          <w:marRight w:val="0"/>
          <w:marTop w:val="0"/>
          <w:marBottom w:val="0"/>
          <w:divBdr>
            <w:top w:val="none" w:sz="0" w:space="0" w:color="auto"/>
            <w:left w:val="none" w:sz="0" w:space="0" w:color="auto"/>
            <w:bottom w:val="none" w:sz="0" w:space="0" w:color="auto"/>
            <w:right w:val="none" w:sz="0" w:space="0" w:color="auto"/>
          </w:divBdr>
        </w:div>
        <w:div w:id="1655377385">
          <w:marLeft w:val="0"/>
          <w:marRight w:val="0"/>
          <w:marTop w:val="0"/>
          <w:marBottom w:val="0"/>
          <w:divBdr>
            <w:top w:val="none" w:sz="0" w:space="0" w:color="auto"/>
            <w:left w:val="none" w:sz="0" w:space="0" w:color="auto"/>
            <w:bottom w:val="none" w:sz="0" w:space="0" w:color="auto"/>
            <w:right w:val="none" w:sz="0" w:space="0" w:color="auto"/>
          </w:divBdr>
        </w:div>
        <w:div w:id="1666477072">
          <w:marLeft w:val="0"/>
          <w:marRight w:val="0"/>
          <w:marTop w:val="0"/>
          <w:marBottom w:val="0"/>
          <w:divBdr>
            <w:top w:val="none" w:sz="0" w:space="0" w:color="auto"/>
            <w:left w:val="none" w:sz="0" w:space="0" w:color="auto"/>
            <w:bottom w:val="none" w:sz="0" w:space="0" w:color="auto"/>
            <w:right w:val="none" w:sz="0" w:space="0" w:color="auto"/>
          </w:divBdr>
        </w:div>
        <w:div w:id="2033024126">
          <w:marLeft w:val="0"/>
          <w:marRight w:val="0"/>
          <w:marTop w:val="0"/>
          <w:marBottom w:val="0"/>
          <w:divBdr>
            <w:top w:val="none" w:sz="0" w:space="0" w:color="auto"/>
            <w:left w:val="none" w:sz="0" w:space="0" w:color="auto"/>
            <w:bottom w:val="none" w:sz="0" w:space="0" w:color="auto"/>
            <w:right w:val="none" w:sz="0" w:space="0" w:color="auto"/>
          </w:divBdr>
        </w:div>
        <w:div w:id="2050913322">
          <w:marLeft w:val="0"/>
          <w:marRight w:val="0"/>
          <w:marTop w:val="0"/>
          <w:marBottom w:val="0"/>
          <w:divBdr>
            <w:top w:val="none" w:sz="0" w:space="0" w:color="auto"/>
            <w:left w:val="none" w:sz="0" w:space="0" w:color="auto"/>
            <w:bottom w:val="none" w:sz="0" w:space="0" w:color="auto"/>
            <w:right w:val="none" w:sz="0" w:space="0" w:color="auto"/>
          </w:divBdr>
        </w:div>
        <w:div w:id="2091803930">
          <w:marLeft w:val="0"/>
          <w:marRight w:val="0"/>
          <w:marTop w:val="0"/>
          <w:marBottom w:val="0"/>
          <w:divBdr>
            <w:top w:val="none" w:sz="0" w:space="0" w:color="auto"/>
            <w:left w:val="none" w:sz="0" w:space="0" w:color="auto"/>
            <w:bottom w:val="none" w:sz="0" w:space="0" w:color="auto"/>
            <w:right w:val="none" w:sz="0" w:space="0" w:color="auto"/>
          </w:divBdr>
        </w:div>
      </w:divsChild>
    </w:div>
    <w:div w:id="19668953">
      <w:bodyDiv w:val="1"/>
      <w:marLeft w:val="0"/>
      <w:marRight w:val="0"/>
      <w:marTop w:val="0"/>
      <w:marBottom w:val="0"/>
      <w:divBdr>
        <w:top w:val="none" w:sz="0" w:space="0" w:color="auto"/>
        <w:left w:val="none" w:sz="0" w:space="0" w:color="auto"/>
        <w:bottom w:val="none" w:sz="0" w:space="0" w:color="auto"/>
        <w:right w:val="none" w:sz="0" w:space="0" w:color="auto"/>
      </w:divBdr>
    </w:div>
    <w:div w:id="87625387">
      <w:bodyDiv w:val="1"/>
      <w:marLeft w:val="0"/>
      <w:marRight w:val="0"/>
      <w:marTop w:val="0"/>
      <w:marBottom w:val="0"/>
      <w:divBdr>
        <w:top w:val="none" w:sz="0" w:space="0" w:color="auto"/>
        <w:left w:val="none" w:sz="0" w:space="0" w:color="auto"/>
        <w:bottom w:val="none" w:sz="0" w:space="0" w:color="auto"/>
        <w:right w:val="none" w:sz="0" w:space="0" w:color="auto"/>
      </w:divBdr>
    </w:div>
    <w:div w:id="144902044">
      <w:bodyDiv w:val="1"/>
      <w:marLeft w:val="0"/>
      <w:marRight w:val="0"/>
      <w:marTop w:val="0"/>
      <w:marBottom w:val="0"/>
      <w:divBdr>
        <w:top w:val="none" w:sz="0" w:space="0" w:color="auto"/>
        <w:left w:val="none" w:sz="0" w:space="0" w:color="auto"/>
        <w:bottom w:val="none" w:sz="0" w:space="0" w:color="auto"/>
        <w:right w:val="none" w:sz="0" w:space="0" w:color="auto"/>
      </w:divBdr>
    </w:div>
    <w:div w:id="198709554">
      <w:bodyDiv w:val="1"/>
      <w:marLeft w:val="0"/>
      <w:marRight w:val="0"/>
      <w:marTop w:val="0"/>
      <w:marBottom w:val="0"/>
      <w:divBdr>
        <w:top w:val="none" w:sz="0" w:space="0" w:color="auto"/>
        <w:left w:val="none" w:sz="0" w:space="0" w:color="auto"/>
        <w:bottom w:val="none" w:sz="0" w:space="0" w:color="auto"/>
        <w:right w:val="none" w:sz="0" w:space="0" w:color="auto"/>
      </w:divBdr>
    </w:div>
    <w:div w:id="285236144">
      <w:bodyDiv w:val="1"/>
      <w:marLeft w:val="0"/>
      <w:marRight w:val="0"/>
      <w:marTop w:val="0"/>
      <w:marBottom w:val="0"/>
      <w:divBdr>
        <w:top w:val="none" w:sz="0" w:space="0" w:color="auto"/>
        <w:left w:val="none" w:sz="0" w:space="0" w:color="auto"/>
        <w:bottom w:val="none" w:sz="0" w:space="0" w:color="auto"/>
        <w:right w:val="none" w:sz="0" w:space="0" w:color="auto"/>
      </w:divBdr>
      <w:divsChild>
        <w:div w:id="834687659">
          <w:marLeft w:val="0"/>
          <w:marRight w:val="0"/>
          <w:marTop w:val="0"/>
          <w:marBottom w:val="0"/>
          <w:divBdr>
            <w:top w:val="none" w:sz="0" w:space="0" w:color="auto"/>
            <w:left w:val="none" w:sz="0" w:space="0" w:color="auto"/>
            <w:bottom w:val="none" w:sz="0" w:space="0" w:color="auto"/>
            <w:right w:val="none" w:sz="0" w:space="0" w:color="auto"/>
          </w:divBdr>
        </w:div>
      </w:divsChild>
    </w:div>
    <w:div w:id="435977704">
      <w:bodyDiv w:val="1"/>
      <w:marLeft w:val="0"/>
      <w:marRight w:val="0"/>
      <w:marTop w:val="0"/>
      <w:marBottom w:val="0"/>
      <w:divBdr>
        <w:top w:val="none" w:sz="0" w:space="0" w:color="auto"/>
        <w:left w:val="none" w:sz="0" w:space="0" w:color="auto"/>
        <w:bottom w:val="none" w:sz="0" w:space="0" w:color="auto"/>
        <w:right w:val="none" w:sz="0" w:space="0" w:color="auto"/>
      </w:divBdr>
    </w:div>
    <w:div w:id="471676106">
      <w:bodyDiv w:val="1"/>
      <w:marLeft w:val="0"/>
      <w:marRight w:val="0"/>
      <w:marTop w:val="0"/>
      <w:marBottom w:val="0"/>
      <w:divBdr>
        <w:top w:val="none" w:sz="0" w:space="0" w:color="auto"/>
        <w:left w:val="none" w:sz="0" w:space="0" w:color="auto"/>
        <w:bottom w:val="none" w:sz="0" w:space="0" w:color="auto"/>
        <w:right w:val="none" w:sz="0" w:space="0" w:color="auto"/>
      </w:divBdr>
    </w:div>
    <w:div w:id="1037007935">
      <w:bodyDiv w:val="1"/>
      <w:marLeft w:val="0"/>
      <w:marRight w:val="0"/>
      <w:marTop w:val="0"/>
      <w:marBottom w:val="0"/>
      <w:divBdr>
        <w:top w:val="none" w:sz="0" w:space="0" w:color="auto"/>
        <w:left w:val="none" w:sz="0" w:space="0" w:color="auto"/>
        <w:bottom w:val="none" w:sz="0" w:space="0" w:color="auto"/>
        <w:right w:val="none" w:sz="0" w:space="0" w:color="auto"/>
      </w:divBdr>
    </w:div>
    <w:div w:id="1252858977">
      <w:bodyDiv w:val="1"/>
      <w:marLeft w:val="0"/>
      <w:marRight w:val="0"/>
      <w:marTop w:val="0"/>
      <w:marBottom w:val="0"/>
      <w:divBdr>
        <w:top w:val="none" w:sz="0" w:space="0" w:color="auto"/>
        <w:left w:val="none" w:sz="0" w:space="0" w:color="auto"/>
        <w:bottom w:val="none" w:sz="0" w:space="0" w:color="auto"/>
        <w:right w:val="none" w:sz="0" w:space="0" w:color="auto"/>
      </w:divBdr>
    </w:div>
    <w:div w:id="1535847843">
      <w:bodyDiv w:val="1"/>
      <w:marLeft w:val="0"/>
      <w:marRight w:val="0"/>
      <w:marTop w:val="0"/>
      <w:marBottom w:val="0"/>
      <w:divBdr>
        <w:top w:val="none" w:sz="0" w:space="0" w:color="auto"/>
        <w:left w:val="none" w:sz="0" w:space="0" w:color="auto"/>
        <w:bottom w:val="none" w:sz="0" w:space="0" w:color="auto"/>
        <w:right w:val="none" w:sz="0" w:space="0" w:color="auto"/>
      </w:divBdr>
    </w:div>
    <w:div w:id="1540123123">
      <w:bodyDiv w:val="1"/>
      <w:marLeft w:val="0"/>
      <w:marRight w:val="0"/>
      <w:marTop w:val="0"/>
      <w:marBottom w:val="0"/>
      <w:divBdr>
        <w:top w:val="none" w:sz="0" w:space="0" w:color="auto"/>
        <w:left w:val="none" w:sz="0" w:space="0" w:color="auto"/>
        <w:bottom w:val="none" w:sz="0" w:space="0" w:color="auto"/>
        <w:right w:val="none" w:sz="0" w:space="0" w:color="auto"/>
      </w:divBdr>
    </w:div>
    <w:div w:id="1578981966">
      <w:bodyDiv w:val="1"/>
      <w:marLeft w:val="0"/>
      <w:marRight w:val="0"/>
      <w:marTop w:val="0"/>
      <w:marBottom w:val="0"/>
      <w:divBdr>
        <w:top w:val="none" w:sz="0" w:space="0" w:color="auto"/>
        <w:left w:val="none" w:sz="0" w:space="0" w:color="auto"/>
        <w:bottom w:val="none" w:sz="0" w:space="0" w:color="auto"/>
        <w:right w:val="none" w:sz="0" w:space="0" w:color="auto"/>
      </w:divBdr>
    </w:div>
    <w:div w:id="1797916897">
      <w:bodyDiv w:val="1"/>
      <w:marLeft w:val="0"/>
      <w:marRight w:val="0"/>
      <w:marTop w:val="0"/>
      <w:marBottom w:val="0"/>
      <w:divBdr>
        <w:top w:val="none" w:sz="0" w:space="0" w:color="auto"/>
        <w:left w:val="none" w:sz="0" w:space="0" w:color="auto"/>
        <w:bottom w:val="none" w:sz="0" w:space="0" w:color="auto"/>
        <w:right w:val="none" w:sz="0" w:space="0" w:color="auto"/>
      </w:divBdr>
      <w:divsChild>
        <w:div w:id="1557888528">
          <w:marLeft w:val="0"/>
          <w:marRight w:val="0"/>
          <w:marTop w:val="0"/>
          <w:marBottom w:val="0"/>
          <w:divBdr>
            <w:top w:val="none" w:sz="0" w:space="0" w:color="auto"/>
            <w:left w:val="none" w:sz="0" w:space="0" w:color="auto"/>
            <w:bottom w:val="none" w:sz="0" w:space="0" w:color="auto"/>
            <w:right w:val="none" w:sz="0" w:space="0" w:color="auto"/>
          </w:divBdr>
        </w:div>
        <w:div w:id="1838957536">
          <w:marLeft w:val="0"/>
          <w:marRight w:val="0"/>
          <w:marTop w:val="0"/>
          <w:marBottom w:val="0"/>
          <w:divBdr>
            <w:top w:val="none" w:sz="0" w:space="0" w:color="auto"/>
            <w:left w:val="none" w:sz="0" w:space="0" w:color="auto"/>
            <w:bottom w:val="none" w:sz="0" w:space="0" w:color="auto"/>
            <w:right w:val="none" w:sz="0" w:space="0" w:color="auto"/>
          </w:divBdr>
        </w:div>
        <w:div w:id="202967383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vid.uconn.edu/campus-guidelines/" TargetMode="External"/><Relationship Id="rId18" Type="http://schemas.openxmlformats.org/officeDocument/2006/relationships/hyperlink" Target="https://openstax.org/details/books/university-physics-volume-2" TargetMode="External"/><Relationship Id="rId26" Type="http://schemas.openxmlformats.org/officeDocument/2006/relationships/hyperlink" Target="https://onlinestudent.uconn.edu/learn--more/" TargetMode="External"/><Relationship Id="rId39" Type="http://schemas.openxmlformats.org/officeDocument/2006/relationships/footer" Target="footer2.xml"/><Relationship Id="rId21" Type="http://schemas.openxmlformats.org/officeDocument/2006/relationships/hyperlink" Target="http://www.phys.uconn.edu/academics/undergraduate-programs/physics-teaching-labs/" TargetMode="External"/><Relationship Id="rId34" Type="http://schemas.openxmlformats.org/officeDocument/2006/relationships/hyperlink" Target="http://oir.uconn.edu/FacEv-Information.html" TargetMode="External"/><Relationship Id="rId42"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catalog.uconn.edu/directory-of-courses/course/MATH/2143Q/" TargetMode="External"/><Relationship Id="rId20" Type="http://schemas.openxmlformats.org/officeDocument/2006/relationships/hyperlink" Target="https://policy.uconn.edu/2018/08/01/religious-accommodation-policy/" TargetMode="External"/><Relationship Id="rId29" Type="http://schemas.openxmlformats.org/officeDocument/2006/relationships/hyperlink" Target="http://www.aod.uconn.edu/" TargetMode="External"/><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abriel.kovacs@uconn.edu" TargetMode="External"/><Relationship Id="rId24" Type="http://schemas.openxmlformats.org/officeDocument/2006/relationships/hyperlink" Target="http://csd.uconn.edu/" TargetMode="External"/><Relationship Id="rId32" Type="http://schemas.openxmlformats.org/officeDocument/2006/relationships/hyperlink" Target="https://counseling.uconn.edu/"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catalog.uconn.edu/directory-of-courses/course/MATH/2130Q/" TargetMode="External"/><Relationship Id="rId23" Type="http://schemas.openxmlformats.org/officeDocument/2006/relationships/hyperlink" Target="http://www.qcenter.uconn.edu/" TargetMode="External"/><Relationship Id="rId28" Type="http://schemas.openxmlformats.org/officeDocument/2006/relationships/hyperlink" Target="http://www.career.uconn.edu/" TargetMode="External"/><Relationship Id="rId36" Type="http://schemas.openxmlformats.org/officeDocument/2006/relationships/header" Target="header1.xml"/><Relationship Id="rId10" Type="http://schemas.openxmlformats.org/officeDocument/2006/relationships/hyperlink" Target="mailto:abhirup.dutta@uconn.edu" TargetMode="External"/><Relationship Id="rId19" Type="http://schemas.openxmlformats.org/officeDocument/2006/relationships/hyperlink" Target="https://openstax.org/details/books/university-physics-volume-3" TargetMode="External"/><Relationship Id="rId31" Type="http://schemas.openxmlformats.org/officeDocument/2006/relationships/hyperlink" Target="http://www.csd.uconn.edu/" TargetMode="External"/><Relationship Id="rId4" Type="http://schemas.openxmlformats.org/officeDocument/2006/relationships/webSettings" Target="webSettings.xml"/><Relationship Id="rId9" Type="http://schemas.openxmlformats.org/officeDocument/2006/relationships/hyperlink" Target="mailto:dani.lipman@uconn.edu" TargetMode="External"/><Relationship Id="rId14" Type="http://schemas.openxmlformats.org/officeDocument/2006/relationships/hyperlink" Target="https://courses.math.uconn.edu/spring2020/math-2110/" TargetMode="External"/><Relationship Id="rId22" Type="http://schemas.openxmlformats.org/officeDocument/2006/relationships/hyperlink" Target="https://physics.uconn.edu/learning-resource-center/" TargetMode="External"/><Relationship Id="rId27" Type="http://schemas.openxmlformats.org/officeDocument/2006/relationships/hyperlink" Target="http://www.cmhs.uconn.edu/" TargetMode="External"/><Relationship Id="rId30" Type="http://schemas.openxmlformats.org/officeDocument/2006/relationships/hyperlink" Target="http://www.ossa.uconn.edu/" TargetMode="External"/><Relationship Id="rId35" Type="http://schemas.openxmlformats.org/officeDocument/2006/relationships/hyperlink" Target="http://www.oire.uconn.edu/" TargetMode="External"/><Relationship Id="rId43" Type="http://schemas.openxmlformats.org/officeDocument/2006/relationships/theme" Target="theme/theme1.xml"/><Relationship Id="rId8" Type="http://schemas.openxmlformats.org/officeDocument/2006/relationships/hyperlink" Target="mailto:dave.perry@uconn.edu" TargetMode="External"/><Relationship Id="rId3" Type="http://schemas.openxmlformats.org/officeDocument/2006/relationships/settings" Target="settings.xml"/><Relationship Id="rId12" Type="http://schemas.openxmlformats.org/officeDocument/2006/relationships/hyperlink" Target="http://lms.uconn.edu" TargetMode="External"/><Relationship Id="rId17" Type="http://schemas.openxmlformats.org/officeDocument/2006/relationships/hyperlink" Target="https://www.iclicker.com/" TargetMode="External"/><Relationship Id="rId25" Type="http://schemas.openxmlformats.org/officeDocument/2006/relationships/hyperlink" Target="http://www.blackboard.com/platforms/learn/resources/accessibility.aspx" TargetMode="External"/><Relationship Id="rId33" Type="http://schemas.openxmlformats.org/officeDocument/2006/relationships/hyperlink" Target="https://nam10.safelinks.protection.outlook.com/?url=https%3A%2F%2Fcounseling.uconn.edu%2F&amp;data=02%7C01%7Csuzanne.lafleur%40uconn.edu%7C8de70653941b46a391c008d82eaa9de5%7C17f1a87e2a254eaab9df9d439034b080%7C0%7C0%7C637310657616301680&amp;sdata=sV755zd9%2F4RCEkS3OHYwdjGjGkZRLNVdHklZLtnhHSI%3D&amp;reserved=0"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4313</Words>
  <Characters>24585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Physics 1502Q Sec 001 Syllabus</vt:lpstr>
    </vt:vector>
  </TitlesOfParts>
  <Company/>
  <LinksUpToDate>false</LinksUpToDate>
  <CharactersWithSpaces>28841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1502Q Sec 001 Syllabus</dc:title>
  <dc:subject/>
  <dc:creator>Erin's PC</dc:creator>
  <cp:keywords/>
  <cp:lastModifiedBy>Perry, David</cp:lastModifiedBy>
  <cp:revision>4</cp:revision>
  <cp:lastPrinted>2020-08-27T00:17:00Z</cp:lastPrinted>
  <dcterms:created xsi:type="dcterms:W3CDTF">2022-01-14T15:52:00Z</dcterms:created>
  <dcterms:modified xsi:type="dcterms:W3CDTF">2022-01-14T16:15:00Z</dcterms:modified>
</cp:coreProperties>
</file>