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16sdtfl w16du wp14">
  <w:body>
    <w:p xmlns:wp14="http://schemas.microsoft.com/office/word/2010/wordml" w:rsidR="00241355" w:rsidP="3969EB68" w:rsidRDefault="00725D19" w14:paraId="53128261" wp14:textId="000B659B">
      <w:pPr>
        <w:pStyle w:val="Normal"/>
        <w:spacing w:line="480" w:lineRule="auto"/>
        <w:rPr>
          <w:rStyle w:val="FootnoteReference"/>
          <w:rFonts w:ascii="Times New Roman" w:hAnsi="Times New Roman" w:eastAsia="Times New Roman" w:cs="Times New Roman"/>
          <w:b w:val="0"/>
          <w:bCs w:val="0"/>
          <w:sz w:val="24"/>
          <w:szCs w:val="24"/>
        </w:rPr>
      </w:pPr>
    </w:p>
    <w:p w:rsidR="527559AA" w:rsidP="527559AA" w:rsidRDefault="527559AA" w14:paraId="16C732E1" w14:textId="7D7D0151">
      <w:pPr>
        <w:pStyle w:val="Normal"/>
        <w:spacing w:line="480" w:lineRule="auto"/>
        <w:rPr>
          <w:rStyle w:val="FootnoteReference"/>
          <w:rFonts w:ascii="Times New Roman" w:hAnsi="Times New Roman" w:eastAsia="Times New Roman" w:cs="Times New Roman"/>
          <w:b w:val="0"/>
          <w:bCs w:val="0"/>
          <w:sz w:val="24"/>
          <w:szCs w:val="24"/>
        </w:rPr>
      </w:pPr>
    </w:p>
    <w:p w:rsidR="527559AA" w:rsidP="527559AA" w:rsidRDefault="527559AA" w14:paraId="518EF2F7" w14:textId="04D13630">
      <w:pPr>
        <w:pStyle w:val="Normal"/>
        <w:spacing w:line="480" w:lineRule="auto"/>
        <w:rPr>
          <w:rStyle w:val="FootnoteReference"/>
          <w:rFonts w:ascii="Times New Roman" w:hAnsi="Times New Roman" w:eastAsia="Times New Roman" w:cs="Times New Roman"/>
          <w:b w:val="0"/>
          <w:bCs w:val="0"/>
          <w:sz w:val="24"/>
          <w:szCs w:val="24"/>
        </w:rPr>
      </w:pPr>
    </w:p>
    <w:p w:rsidR="527559AA" w:rsidP="527559AA" w:rsidRDefault="527559AA" w14:paraId="0746817B" w14:textId="7E27E208">
      <w:pPr>
        <w:pStyle w:val="Normal"/>
        <w:spacing w:line="480" w:lineRule="auto"/>
        <w:rPr>
          <w:rStyle w:val="FootnoteReference"/>
          <w:rFonts w:ascii="Times New Roman" w:hAnsi="Times New Roman" w:eastAsia="Times New Roman" w:cs="Times New Roman"/>
          <w:b w:val="0"/>
          <w:bCs w:val="0"/>
          <w:sz w:val="24"/>
          <w:szCs w:val="24"/>
        </w:rPr>
      </w:pPr>
    </w:p>
    <w:p xmlns:wp14="http://schemas.microsoft.com/office/word/2010/wordml" w:rsidR="00241355" w:rsidP="0CD48CEC" w:rsidRDefault="00241355" w14:paraId="62486C05"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2EBF3C5" wp14:textId="7C7E146C">
      <w:pPr>
        <w:pStyle w:val="Normal"/>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5997CC1D" wp14:textId="495C9A5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110FFD37" wp14:textId="77777777">
      <w:pPr>
        <w:spacing w:line="480" w:lineRule="auto"/>
        <w:rPr>
          <w:rFonts w:ascii="Times New Roman" w:hAnsi="Times New Roman" w:eastAsia="Times New Roman" w:cs="Times New Roman"/>
          <w:b w:val="0"/>
          <w:bCs w:val="0"/>
          <w:sz w:val="24"/>
          <w:szCs w:val="24"/>
        </w:rPr>
      </w:pPr>
    </w:p>
    <w:p xmlns:wp14="http://schemas.microsoft.com/office/word/2010/wordml" w:rsidR="00241355" w:rsidP="0CD48CEC" w:rsidRDefault="00241355" w14:paraId="6B699379" wp14:textId="77777777">
      <w:pPr>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241355" w14:paraId="3FE9F23F" wp14:textId="77777777">
      <w:pPr>
        <w:spacing w:line="480" w:lineRule="auto"/>
        <w:rPr>
          <w:rFonts w:ascii="Times New Roman" w:hAnsi="Times New Roman" w:eastAsia="Times New Roman" w:cs="Times New Roman"/>
          <w:b w:val="0"/>
          <w:bCs w:val="0"/>
          <w:sz w:val="24"/>
          <w:szCs w:val="24"/>
        </w:rPr>
      </w:pPr>
    </w:p>
    <w:p w:rsidR="458155DD" w:rsidP="4EC3E385" w:rsidRDefault="458155DD" w14:paraId="1BD6F76E" w14:textId="23FE2381">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sz w:val="24"/>
          <w:szCs w:val="24"/>
          <w:lang w:val="en-US"/>
        </w:rPr>
      </w:pPr>
      <w:r w:rsidRPr="4EC3E385" w:rsidR="458155DD">
        <w:rPr>
          <w:rFonts w:ascii="Times New Roman" w:hAnsi="Times New Roman" w:eastAsia="Times New Roman" w:cs="Times New Roman"/>
          <w:b w:val="0"/>
          <w:bCs w:val="0"/>
          <w:i w:val="1"/>
          <w:iCs w:val="1"/>
          <w:sz w:val="24"/>
          <w:szCs w:val="24"/>
          <w:lang w:val="en-US"/>
        </w:rPr>
        <w:t>Marian Political Ideals</w:t>
      </w:r>
    </w:p>
    <w:p xmlns:wp14="http://schemas.microsoft.com/office/word/2010/wordml" w:rsidR="00241355" w:rsidP="0CD48CEC" w:rsidRDefault="00725D19" w14:paraId="617721B2" wp14:textId="5D3A39D1">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5A5B7099" wp14:textId="1780BDEF">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06B21FF6" wp14:textId="5C8E5C35">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65B96951" wp14:textId="69DAF9FA">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2A107AD" wp14:textId="0E14C95B">
      <w:pPr>
        <w:pStyle w:val="Normal"/>
        <w:spacing w:line="480" w:lineRule="auto"/>
        <w:jc w:val="center"/>
        <w:rPr>
          <w:rFonts w:ascii="Times New Roman" w:hAnsi="Times New Roman" w:eastAsia="Times New Roman" w:cs="Times New Roman"/>
          <w:b w:val="0"/>
          <w:bCs w:val="0"/>
          <w:sz w:val="24"/>
          <w:szCs w:val="24"/>
        </w:rPr>
      </w:pPr>
    </w:p>
    <w:p xmlns:wp14="http://schemas.microsoft.com/office/word/2010/wordml" w:rsidR="00241355" w:rsidP="0CD48CEC" w:rsidRDefault="00725D19" w14:paraId="4F3B5B66" wp14:textId="6C5EEF78">
      <w:pPr>
        <w:pStyle w:val="Normal"/>
        <w:spacing w:line="480" w:lineRule="auto"/>
        <w:jc w:val="center"/>
        <w:rPr>
          <w:rFonts w:ascii="Times New Roman" w:hAnsi="Times New Roman" w:eastAsia="Times New Roman" w:cs="Times New Roman"/>
          <w:b w:val="0"/>
          <w:bCs w:val="0"/>
          <w:sz w:val="24"/>
          <w:szCs w:val="24"/>
        </w:rPr>
      </w:pPr>
      <w:r w:rsidRPr="41D909BC" w:rsidR="62FC14EF">
        <w:rPr>
          <w:rFonts w:ascii="Times New Roman" w:hAnsi="Times New Roman" w:eastAsia="Times New Roman" w:cs="Times New Roman"/>
          <w:b w:val="0"/>
          <w:bCs w:val="0"/>
          <w:sz w:val="24"/>
          <w:szCs w:val="24"/>
        </w:rPr>
        <w:t>Luke Pepin</w:t>
      </w:r>
    </w:p>
    <w:p w:rsidR="5A02AB71" w:rsidP="0CD48CEC"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sz w:val="24"/>
          <w:szCs w:val="24"/>
          <w:lang w:val="en-US"/>
        </w:rPr>
      </w:pPr>
      <w:r w:rsidRPr="41D909BC" w:rsidR="1E7C2993">
        <w:rPr>
          <w:rFonts w:ascii="Times New Roman" w:hAnsi="Times New Roman" w:eastAsia="Times New Roman" w:cs="Times New Roman"/>
          <w:b w:val="0"/>
          <w:bCs w:val="0"/>
          <w:sz w:val="24"/>
          <w:szCs w:val="24"/>
          <w:lang w:val="en-US"/>
        </w:rPr>
        <w:t>HIST 1100W</w:t>
      </w:r>
      <w:r w:rsidRPr="41D909BC" w:rsidR="74F75C33">
        <w:rPr>
          <w:rFonts w:ascii="Times New Roman" w:hAnsi="Times New Roman" w:eastAsia="Times New Roman" w:cs="Times New Roman"/>
          <w:b w:val="0"/>
          <w:bCs w:val="0"/>
          <w:sz w:val="24"/>
          <w:szCs w:val="24"/>
          <w:lang w:val="en-US"/>
        </w:rPr>
        <w:t xml:space="preserve">: The </w:t>
      </w:r>
      <w:r w:rsidRPr="41D909BC" w:rsidR="74F75C33">
        <w:rPr>
          <w:rFonts w:ascii="Times New Roman" w:hAnsi="Times New Roman" w:eastAsia="Times New Roman" w:cs="Times New Roman"/>
          <w:b w:val="0"/>
          <w:bCs w:val="0"/>
          <w:sz w:val="24"/>
          <w:szCs w:val="24"/>
          <w:lang w:val="en-US"/>
        </w:rPr>
        <w:t>Historian</w:t>
      </w:r>
      <w:r w:rsidRPr="41D909BC" w:rsidR="74F75C33">
        <w:rPr>
          <w:rFonts w:ascii="Times New Roman" w:hAnsi="Times New Roman" w:eastAsia="Times New Roman" w:cs="Times New Roman"/>
          <w:b w:val="0"/>
          <w:bCs w:val="0"/>
          <w:sz w:val="24"/>
          <w:szCs w:val="24"/>
          <w:lang w:val="en-US"/>
        </w:rPr>
        <w:t xml:space="preserve"> as Detective</w:t>
      </w:r>
    </w:p>
    <w:p w:rsidR="344044C8" w:rsidP="0CD48CEC" w:rsidRDefault="344044C8" w14:paraId="29F7E57E" w14:textId="3347735C">
      <w:pPr>
        <w:spacing w:line="480" w:lineRule="auto"/>
        <w:jc w:val="center"/>
        <w:rPr>
          <w:rFonts w:ascii="Times New Roman" w:hAnsi="Times New Roman" w:eastAsia="Times New Roman" w:cs="Times New Roman"/>
          <w:b w:val="0"/>
          <w:bCs w:val="0"/>
          <w:sz w:val="24"/>
          <w:szCs w:val="24"/>
          <w:lang w:val="en-US"/>
        </w:rPr>
      </w:pPr>
      <w:r w:rsidRPr="4EC3E385" w:rsidR="6BDCC2EB">
        <w:rPr>
          <w:rFonts w:ascii="Times New Roman" w:hAnsi="Times New Roman" w:eastAsia="Times New Roman" w:cs="Times New Roman"/>
          <w:b w:val="0"/>
          <w:bCs w:val="0"/>
          <w:sz w:val="24"/>
          <w:szCs w:val="24"/>
          <w:lang w:val="en-US"/>
        </w:rPr>
        <w:t>March</w:t>
      </w:r>
      <w:r w:rsidRPr="4EC3E385" w:rsidR="344044C8">
        <w:rPr>
          <w:rFonts w:ascii="Times New Roman" w:hAnsi="Times New Roman" w:eastAsia="Times New Roman" w:cs="Times New Roman"/>
          <w:b w:val="0"/>
          <w:bCs w:val="0"/>
          <w:sz w:val="24"/>
          <w:szCs w:val="24"/>
          <w:lang w:val="en-US"/>
        </w:rPr>
        <w:t xml:space="preserve"> </w:t>
      </w:r>
      <w:r w:rsidRPr="4EC3E385" w:rsidR="33EB84B2">
        <w:rPr>
          <w:rFonts w:ascii="Times New Roman" w:hAnsi="Times New Roman" w:eastAsia="Times New Roman" w:cs="Times New Roman"/>
          <w:b w:val="0"/>
          <w:bCs w:val="0"/>
          <w:sz w:val="24"/>
          <w:szCs w:val="24"/>
          <w:lang w:val="en-US"/>
        </w:rPr>
        <w:t>2</w:t>
      </w:r>
      <w:r w:rsidRPr="4EC3E385" w:rsidR="3E89999C">
        <w:rPr>
          <w:rFonts w:ascii="Times New Roman" w:hAnsi="Times New Roman" w:eastAsia="Times New Roman" w:cs="Times New Roman"/>
          <w:b w:val="0"/>
          <w:bCs w:val="0"/>
          <w:sz w:val="24"/>
          <w:szCs w:val="24"/>
          <w:lang w:val="en-US"/>
        </w:rPr>
        <w:t>5</w:t>
      </w:r>
      <w:r w:rsidRPr="4EC3E385" w:rsidR="7239858A">
        <w:rPr>
          <w:rFonts w:ascii="Times New Roman" w:hAnsi="Times New Roman" w:eastAsia="Times New Roman" w:cs="Times New Roman"/>
          <w:b w:val="0"/>
          <w:bCs w:val="0"/>
          <w:sz w:val="24"/>
          <w:szCs w:val="24"/>
          <w:lang w:val="en-US"/>
        </w:rPr>
        <w:t>, 202</w:t>
      </w:r>
      <w:r w:rsidRPr="4EC3E385" w:rsidR="6D1429D3">
        <w:rPr>
          <w:rFonts w:ascii="Times New Roman" w:hAnsi="Times New Roman" w:eastAsia="Times New Roman" w:cs="Times New Roman"/>
          <w:b w:val="0"/>
          <w:bCs w:val="0"/>
          <w:sz w:val="24"/>
          <w:szCs w:val="24"/>
          <w:lang w:val="en-US"/>
        </w:rPr>
        <w:t>5</w:t>
      </w:r>
    </w:p>
    <w:p w:rsidR="0CD48CEC" w:rsidP="0CD48CEC" w:rsidRDefault="0CD48CEC" w14:paraId="03075F95" w14:textId="01C5CF14">
      <w:pPr>
        <w:spacing w:line="480" w:lineRule="auto"/>
        <w:rPr>
          <w:rFonts w:ascii="Times New Roman" w:hAnsi="Times New Roman" w:eastAsia="Times New Roman" w:cs="Times New Roman"/>
          <w:b w:val="0"/>
          <w:bCs w:val="0"/>
          <w:sz w:val="24"/>
          <w:szCs w:val="24"/>
        </w:rPr>
      </w:pPr>
      <w:r w:rsidRPr="368CE9DA">
        <w:rPr>
          <w:rFonts w:ascii="Times New Roman" w:hAnsi="Times New Roman" w:eastAsia="Times New Roman" w:cs="Times New Roman"/>
          <w:b w:val="0"/>
          <w:bCs w:val="0"/>
          <w:sz w:val="24"/>
          <w:szCs w:val="24"/>
        </w:rPr>
        <w:br w:type="page"/>
      </w:r>
    </w:p>
    <w:p w:rsidR="55372734" w:rsidP="368CE9DA" w:rsidRDefault="55372734" w14:paraId="5F88188A" w14:textId="39DB8A1F">
      <w:pPr>
        <w:spacing w:before="0" w:beforeAutospacing="off" w:after="0" w:afterAutospacing="off" w:line="480" w:lineRule="auto"/>
        <w:ind w:firstLine="720"/>
        <w:rPr>
          <w:rFonts w:ascii="Times New Roman" w:hAnsi="Times New Roman" w:eastAsia="Times New Roman" w:cs="Times New Roman"/>
          <w:b w:val="0"/>
          <w:bCs w:val="0"/>
          <w:sz w:val="24"/>
          <w:szCs w:val="24"/>
          <w:lang w:val="en-US"/>
        </w:rPr>
      </w:pPr>
      <w:r w:rsidRPr="01EDE1F7" w:rsidR="09FBB301">
        <w:rPr>
          <w:rFonts w:ascii="Times New Roman" w:hAnsi="Times New Roman" w:eastAsia="Times New Roman" w:cs="Times New Roman"/>
          <w:b w:val="0"/>
          <w:bCs w:val="0"/>
          <w:sz w:val="24"/>
          <w:szCs w:val="24"/>
          <w:lang w:val="en-US"/>
        </w:rPr>
        <w:t xml:space="preserve">Mary I of England earned her title "Bloody Mary" through her policies that defined her controversial reign. The daughter of Henry VIII and Catherine of Aragon, Mary ascended to </w:t>
      </w:r>
      <w:r w:rsidRPr="01EDE1F7" w:rsidR="041B013C">
        <w:rPr>
          <w:rFonts w:ascii="Times New Roman" w:hAnsi="Times New Roman" w:eastAsia="Times New Roman" w:cs="Times New Roman"/>
          <w:b w:val="0"/>
          <w:bCs w:val="0"/>
          <w:sz w:val="24"/>
          <w:szCs w:val="24"/>
          <w:lang w:val="en-US"/>
        </w:rPr>
        <w:t xml:space="preserve">a </w:t>
      </w:r>
      <w:r w:rsidRPr="01EDE1F7" w:rsidR="09FBB301">
        <w:rPr>
          <w:rFonts w:ascii="Times New Roman" w:hAnsi="Times New Roman" w:eastAsia="Times New Roman" w:cs="Times New Roman"/>
          <w:b w:val="0"/>
          <w:bCs w:val="0"/>
          <w:sz w:val="24"/>
          <w:szCs w:val="24"/>
          <w:lang w:val="en-US"/>
        </w:rPr>
        <w:t xml:space="preserve">throne </w:t>
      </w:r>
      <w:r w:rsidRPr="01EDE1F7" w:rsidR="1A564C98">
        <w:rPr>
          <w:rFonts w:ascii="Times New Roman" w:hAnsi="Times New Roman" w:eastAsia="Times New Roman" w:cs="Times New Roman"/>
          <w:b w:val="0"/>
          <w:bCs w:val="0"/>
          <w:sz w:val="24"/>
          <w:szCs w:val="24"/>
          <w:lang w:val="en-US"/>
        </w:rPr>
        <w:t>divided by the religious and political instabilities left over from her father and her half-brother Edward VI.</w:t>
      </w:r>
      <w:r w:rsidRPr="01EDE1F7" w:rsidR="396F047E">
        <w:rPr>
          <w:rFonts w:ascii="Times New Roman" w:hAnsi="Times New Roman" w:eastAsia="Times New Roman" w:cs="Times New Roman"/>
          <w:b w:val="0"/>
          <w:bCs w:val="0"/>
          <w:sz w:val="24"/>
          <w:szCs w:val="24"/>
          <w:lang w:val="en-US"/>
        </w:rPr>
        <w:t xml:space="preserve"> </w:t>
      </w:r>
      <w:r w:rsidRPr="01EDE1F7" w:rsidR="09FBB301">
        <w:rPr>
          <w:rFonts w:ascii="Times New Roman" w:hAnsi="Times New Roman" w:eastAsia="Times New Roman" w:cs="Times New Roman"/>
          <w:b w:val="0"/>
          <w:bCs w:val="0"/>
          <w:sz w:val="24"/>
          <w:szCs w:val="24"/>
          <w:lang w:val="en-US"/>
        </w:rPr>
        <w:t xml:space="preserve">Her brief five-year reign </w:t>
      </w:r>
      <w:r w:rsidRPr="01EDE1F7" w:rsidR="4AB2D55D">
        <w:rPr>
          <w:rFonts w:ascii="Times New Roman" w:hAnsi="Times New Roman" w:eastAsia="Times New Roman" w:cs="Times New Roman"/>
          <w:b w:val="0"/>
          <w:bCs w:val="0"/>
          <w:sz w:val="24"/>
          <w:szCs w:val="24"/>
          <w:lang w:val="en-US"/>
        </w:rPr>
        <w:t>reflected</w:t>
      </w:r>
      <w:r w:rsidRPr="01EDE1F7" w:rsidR="09FBB301">
        <w:rPr>
          <w:rFonts w:ascii="Times New Roman" w:hAnsi="Times New Roman" w:eastAsia="Times New Roman" w:cs="Times New Roman"/>
          <w:b w:val="0"/>
          <w:bCs w:val="0"/>
          <w:sz w:val="24"/>
          <w:szCs w:val="24"/>
          <w:lang w:val="en-US"/>
        </w:rPr>
        <w:t xml:space="preserve"> significant religious transformations across Europe as the Protestant Reformation challenged Catholic dominance throughout the continent, creating new alliances and conflicts between nations. Mary I's reign was marked by her determined efforts to restore Catholicism, her persecution of Protestants, her strategic Spanish alliance, and her centralization of authority, all of which left a lasting impact on England's religious and political landscape.</w:t>
      </w:r>
    </w:p>
    <w:p w:rsidR="55372734" w:rsidP="368CE9DA" w:rsidRDefault="55372734" w14:paraId="4C24E6C5" w14:textId="2269D623">
      <w:pPr>
        <w:spacing w:before="0" w:beforeAutospacing="off" w:after="0" w:afterAutospacing="off" w:line="480" w:lineRule="auto"/>
        <w:ind w:firstLine="720"/>
        <w:rPr>
          <w:rFonts w:ascii="Times New Roman" w:hAnsi="Times New Roman" w:eastAsia="Times New Roman" w:cs="Times New Roman"/>
          <w:b w:val="0"/>
          <w:bCs w:val="0"/>
          <w:color w:val="auto"/>
          <w:sz w:val="24"/>
          <w:szCs w:val="24"/>
          <w:lang w:val="en-US"/>
        </w:rPr>
      </w:pPr>
      <w:r w:rsidRPr="01EDE1F7" w:rsidR="67D35F6A">
        <w:rPr>
          <w:rFonts w:ascii="Times New Roman" w:hAnsi="Times New Roman" w:eastAsia="Times New Roman" w:cs="Times New Roman"/>
          <w:b w:val="0"/>
          <w:bCs w:val="0"/>
          <w:sz w:val="24"/>
          <w:szCs w:val="24"/>
          <w:lang w:val="en-US"/>
        </w:rPr>
        <w:t>The restoration of Roman Catholicism</w:t>
      </w:r>
      <w:r w:rsidRPr="01EDE1F7" w:rsidR="4986FFA0">
        <w:rPr>
          <w:rFonts w:ascii="Times New Roman" w:hAnsi="Times New Roman" w:eastAsia="Times New Roman" w:cs="Times New Roman"/>
          <w:b w:val="0"/>
          <w:bCs w:val="0"/>
          <w:sz w:val="24"/>
          <w:szCs w:val="24"/>
          <w:lang w:val="en-US"/>
        </w:rPr>
        <w:t xml:space="preserve"> in England</w:t>
      </w:r>
      <w:r w:rsidRPr="01EDE1F7" w:rsidR="67D35F6A">
        <w:rPr>
          <w:rFonts w:ascii="Times New Roman" w:hAnsi="Times New Roman" w:eastAsia="Times New Roman" w:cs="Times New Roman"/>
          <w:b w:val="0"/>
          <w:bCs w:val="0"/>
          <w:sz w:val="24"/>
          <w:szCs w:val="24"/>
          <w:lang w:val="en-US"/>
        </w:rPr>
        <w:t xml:space="preserve"> became </w:t>
      </w:r>
      <w:r w:rsidRPr="01EDE1F7" w:rsidR="611507F9">
        <w:rPr>
          <w:rFonts w:ascii="Times New Roman" w:hAnsi="Times New Roman" w:eastAsia="Times New Roman" w:cs="Times New Roman"/>
          <w:b w:val="0"/>
          <w:bCs w:val="0"/>
          <w:sz w:val="24"/>
          <w:szCs w:val="24"/>
          <w:lang w:val="en-US"/>
        </w:rPr>
        <w:t xml:space="preserve">the </w:t>
      </w:r>
      <w:r w:rsidRPr="01EDE1F7" w:rsidR="557B3861">
        <w:rPr>
          <w:rFonts w:ascii="Times New Roman" w:hAnsi="Times New Roman" w:eastAsia="Times New Roman" w:cs="Times New Roman"/>
          <w:b w:val="0"/>
          <w:bCs w:val="0"/>
          <w:sz w:val="24"/>
          <w:szCs w:val="24"/>
          <w:lang w:val="en-US"/>
        </w:rPr>
        <w:t xml:space="preserve">primary </w:t>
      </w:r>
      <w:r w:rsidRPr="01EDE1F7" w:rsidR="67D35F6A">
        <w:rPr>
          <w:rFonts w:ascii="Times New Roman" w:hAnsi="Times New Roman" w:eastAsia="Times New Roman" w:cs="Times New Roman"/>
          <w:b w:val="0"/>
          <w:bCs w:val="0"/>
          <w:sz w:val="24"/>
          <w:szCs w:val="24"/>
          <w:lang w:val="en-US"/>
        </w:rPr>
        <w:t xml:space="preserve">political </w:t>
      </w:r>
      <w:r w:rsidRPr="01EDE1F7" w:rsidR="67D35F6A">
        <w:rPr>
          <w:rFonts w:ascii="Times New Roman" w:hAnsi="Times New Roman" w:eastAsia="Times New Roman" w:cs="Times New Roman"/>
          <w:b w:val="0"/>
          <w:bCs w:val="0"/>
          <w:sz w:val="24"/>
          <w:szCs w:val="24"/>
          <w:lang w:val="en-US"/>
        </w:rPr>
        <w:t>objective</w:t>
      </w:r>
      <w:r w:rsidRPr="01EDE1F7" w:rsidR="1ECC06D4">
        <w:rPr>
          <w:rFonts w:ascii="Times New Roman" w:hAnsi="Times New Roman" w:eastAsia="Times New Roman" w:cs="Times New Roman"/>
          <w:b w:val="0"/>
          <w:bCs w:val="0"/>
          <w:sz w:val="24"/>
          <w:szCs w:val="24"/>
          <w:lang w:val="en-US"/>
        </w:rPr>
        <w:t xml:space="preserve"> of Mary’s reign</w:t>
      </w:r>
      <w:r w:rsidRPr="01EDE1F7" w:rsidR="67D35F6A">
        <w:rPr>
          <w:rFonts w:ascii="Times New Roman" w:hAnsi="Times New Roman" w:eastAsia="Times New Roman" w:cs="Times New Roman"/>
          <w:b w:val="0"/>
          <w:bCs w:val="0"/>
          <w:sz w:val="24"/>
          <w:szCs w:val="24"/>
          <w:lang w:val="en-US"/>
        </w:rPr>
        <w:t>.</w:t>
      </w:r>
      <w:r w:rsidRPr="01EDE1F7" w:rsidR="67D35F6A">
        <w:rPr>
          <w:rFonts w:ascii="Times New Roman" w:hAnsi="Times New Roman" w:eastAsia="Times New Roman" w:cs="Times New Roman"/>
          <w:b w:val="0"/>
          <w:bCs w:val="0"/>
          <w:sz w:val="24"/>
          <w:szCs w:val="24"/>
          <w:lang w:val="en-US"/>
        </w:rPr>
        <w:t xml:space="preserve"> </w:t>
      </w:r>
      <w:r w:rsidRPr="01EDE1F7" w:rsidR="5E1C8899">
        <w:rPr>
          <w:rFonts w:ascii="Times New Roman" w:hAnsi="Times New Roman" w:eastAsia="Times New Roman" w:cs="Times New Roman"/>
          <w:b w:val="0"/>
          <w:bCs w:val="0"/>
          <w:sz w:val="24"/>
          <w:szCs w:val="24"/>
          <w:lang w:val="en-US"/>
        </w:rPr>
        <w:t>In September 1553, even before her coronation she replaced Protestant bishops with Catholic ones, signaling her intent to reverse the Protestant Reformation</w:t>
      </w:r>
      <w:r w:rsidRPr="01EDE1F7">
        <w:rPr>
          <w:rStyle w:val="FootnoteReference"/>
          <w:rFonts w:ascii="Times New Roman" w:hAnsi="Times New Roman" w:eastAsia="Times New Roman" w:cs="Times New Roman"/>
          <w:b w:val="0"/>
          <w:bCs w:val="0"/>
          <w:sz w:val="24"/>
          <w:szCs w:val="24"/>
          <w:lang w:val="en-US"/>
        </w:rPr>
        <w:footnoteReference w:id="27219"/>
      </w:r>
      <w:r w:rsidRPr="01EDE1F7" w:rsidR="5E1C8899">
        <w:rPr>
          <w:rFonts w:ascii="Times New Roman" w:hAnsi="Times New Roman" w:eastAsia="Times New Roman" w:cs="Times New Roman"/>
          <w:b w:val="0"/>
          <w:bCs w:val="0"/>
          <w:sz w:val="24"/>
          <w:szCs w:val="24"/>
          <w:lang w:val="en-US"/>
        </w:rPr>
        <w:t xml:space="preserve">. </w:t>
      </w:r>
      <w:r w:rsidRPr="01EDE1F7" w:rsidR="67D35F6A">
        <w:rPr>
          <w:rFonts w:ascii="Times New Roman" w:hAnsi="Times New Roman" w:eastAsia="Times New Roman" w:cs="Times New Roman"/>
          <w:b w:val="0"/>
          <w:bCs w:val="0"/>
          <w:sz w:val="24"/>
          <w:szCs w:val="24"/>
          <w:lang w:val="en-US"/>
        </w:rPr>
        <w:t xml:space="preserve">She took </w:t>
      </w:r>
      <w:r w:rsidRPr="01EDE1F7" w:rsidR="5749B148">
        <w:rPr>
          <w:rFonts w:ascii="Times New Roman" w:hAnsi="Times New Roman" w:eastAsia="Times New Roman" w:cs="Times New Roman"/>
          <w:b w:val="0"/>
          <w:bCs w:val="0"/>
          <w:sz w:val="24"/>
          <w:szCs w:val="24"/>
          <w:lang w:val="en-US"/>
        </w:rPr>
        <w:t>many wide and sweeping changes</w:t>
      </w:r>
      <w:r w:rsidRPr="01EDE1F7" w:rsidR="67D35F6A">
        <w:rPr>
          <w:rFonts w:ascii="Times New Roman" w:hAnsi="Times New Roman" w:eastAsia="Times New Roman" w:cs="Times New Roman"/>
          <w:b w:val="0"/>
          <w:bCs w:val="0"/>
          <w:sz w:val="24"/>
          <w:szCs w:val="24"/>
          <w:lang w:val="en-US"/>
        </w:rPr>
        <w:t xml:space="preserve"> </w:t>
      </w:r>
      <w:r w:rsidRPr="01EDE1F7" w:rsidR="57AE535E">
        <w:rPr>
          <w:rFonts w:ascii="Times New Roman" w:hAnsi="Times New Roman" w:eastAsia="Times New Roman" w:cs="Times New Roman"/>
          <w:b w:val="0"/>
          <w:bCs w:val="0"/>
          <w:sz w:val="24"/>
          <w:szCs w:val="24"/>
          <w:lang w:val="en-US"/>
        </w:rPr>
        <w:t xml:space="preserve">to </w:t>
      </w:r>
      <w:r w:rsidRPr="01EDE1F7" w:rsidR="67D35F6A">
        <w:rPr>
          <w:rFonts w:ascii="Times New Roman" w:hAnsi="Times New Roman" w:eastAsia="Times New Roman" w:cs="Times New Roman"/>
          <w:b w:val="0"/>
          <w:bCs w:val="0"/>
          <w:sz w:val="24"/>
          <w:szCs w:val="24"/>
          <w:lang w:val="en-US"/>
        </w:rPr>
        <w:t>reinstate Catholic practices and institutions. As Britannica notes, she “restored the Catholic creed, and revived the laws against heresy</w:t>
      </w:r>
      <w:r w:rsidRPr="01EDE1F7" w:rsidR="07D9CC4B">
        <w:rPr>
          <w:rFonts w:ascii="Times New Roman" w:hAnsi="Times New Roman" w:eastAsia="Times New Roman" w:cs="Times New Roman"/>
          <w:b w:val="0"/>
          <w:bCs w:val="0"/>
          <w:sz w:val="24"/>
          <w:szCs w:val="24"/>
          <w:lang w:val="en-US"/>
        </w:rPr>
        <w:t>.”</w:t>
      </w:r>
      <w:r w:rsidRPr="01EDE1F7">
        <w:rPr>
          <w:rStyle w:val="FootnoteReference"/>
          <w:rFonts w:ascii="Times New Roman" w:hAnsi="Times New Roman" w:eastAsia="Times New Roman" w:cs="Times New Roman"/>
          <w:b w:val="0"/>
          <w:bCs w:val="0"/>
          <w:sz w:val="24"/>
          <w:szCs w:val="24"/>
          <w:lang w:val="en-US"/>
        </w:rPr>
        <w:footnoteReference w:id="8201"/>
      </w:r>
      <w:r w:rsidRPr="01EDE1F7" w:rsidR="67D35F6A">
        <w:rPr>
          <w:rFonts w:ascii="Times New Roman" w:hAnsi="Times New Roman" w:eastAsia="Times New Roman" w:cs="Times New Roman"/>
          <w:b w:val="0"/>
          <w:bCs w:val="0"/>
          <w:sz w:val="24"/>
          <w:szCs w:val="24"/>
          <w:lang w:val="en-US"/>
        </w:rPr>
        <w:t xml:space="preserve"> </w:t>
      </w:r>
      <w:r w:rsidRPr="01EDE1F7" w:rsidR="67D35F6A">
        <w:rPr>
          <w:rFonts w:ascii="Times New Roman" w:hAnsi="Times New Roman" w:eastAsia="Times New Roman" w:cs="Times New Roman"/>
          <w:b w:val="0"/>
          <w:bCs w:val="0"/>
          <w:sz w:val="24"/>
          <w:szCs w:val="24"/>
          <w:lang w:val="en-US"/>
        </w:rPr>
        <w:t xml:space="preserve">Parliament further supported her agenda by passing an Act of Repeal that voided Edwardian reforms, reinstating clerical celibacy and ritual worship. </w:t>
      </w:r>
      <w:r w:rsidRPr="01EDE1F7" w:rsidR="06310D89">
        <w:rPr>
          <w:rFonts w:ascii="Times New Roman" w:hAnsi="Times New Roman" w:eastAsia="Times New Roman" w:cs="Times New Roman"/>
          <w:b w:val="0"/>
          <w:bCs w:val="0"/>
          <w:sz w:val="24"/>
          <w:szCs w:val="24"/>
          <w:lang w:val="en-US"/>
        </w:rPr>
        <w:t xml:space="preserve">Mary not only rejected the protestant reformation through </w:t>
      </w:r>
      <w:r w:rsidRPr="01EDE1F7" w:rsidR="6CBE47C1">
        <w:rPr>
          <w:rFonts w:ascii="Times New Roman" w:hAnsi="Times New Roman" w:eastAsia="Times New Roman" w:cs="Times New Roman"/>
          <w:b w:val="0"/>
          <w:bCs w:val="0"/>
          <w:sz w:val="24"/>
          <w:szCs w:val="24"/>
          <w:lang w:val="en-US"/>
        </w:rPr>
        <w:t>h</w:t>
      </w:r>
      <w:r w:rsidRPr="01EDE1F7" w:rsidR="06310D89">
        <w:rPr>
          <w:rFonts w:ascii="Times New Roman" w:hAnsi="Times New Roman" w:eastAsia="Times New Roman" w:cs="Times New Roman"/>
          <w:b w:val="0"/>
          <w:bCs w:val="0"/>
          <w:sz w:val="24"/>
          <w:szCs w:val="24"/>
          <w:lang w:val="en-US"/>
        </w:rPr>
        <w:t xml:space="preserve">er </w:t>
      </w:r>
      <w:r w:rsidRPr="01EDE1F7" w:rsidR="6CBE47C1">
        <w:rPr>
          <w:rFonts w:ascii="Times New Roman" w:hAnsi="Times New Roman" w:eastAsia="Times New Roman" w:cs="Times New Roman"/>
          <w:b w:val="0"/>
          <w:bCs w:val="0"/>
          <w:sz w:val="24"/>
          <w:szCs w:val="24"/>
          <w:lang w:val="en-US"/>
        </w:rPr>
        <w:t>new policies</w:t>
      </w:r>
      <w:r w:rsidRPr="01EDE1F7" w:rsidR="06310D89">
        <w:rPr>
          <w:rFonts w:ascii="Times New Roman" w:hAnsi="Times New Roman" w:eastAsia="Times New Roman" w:cs="Times New Roman"/>
          <w:b w:val="0"/>
          <w:bCs w:val="0"/>
          <w:sz w:val="24"/>
          <w:szCs w:val="24"/>
          <w:lang w:val="en-US"/>
        </w:rPr>
        <w:t xml:space="preserve"> </w:t>
      </w:r>
      <w:r w:rsidRPr="01EDE1F7" w:rsidR="4B48B124">
        <w:rPr>
          <w:rFonts w:ascii="Times New Roman" w:hAnsi="Times New Roman" w:eastAsia="Times New Roman" w:cs="Times New Roman"/>
          <w:b w:val="0"/>
          <w:bCs w:val="0"/>
          <w:sz w:val="24"/>
          <w:szCs w:val="24"/>
          <w:lang w:val="en-US"/>
        </w:rPr>
        <w:t>a</w:t>
      </w:r>
      <w:r w:rsidRPr="01EDE1F7" w:rsidR="06310D89">
        <w:rPr>
          <w:rFonts w:ascii="Times New Roman" w:hAnsi="Times New Roman" w:eastAsia="Times New Roman" w:cs="Times New Roman"/>
          <w:b w:val="0"/>
          <w:bCs w:val="0"/>
          <w:sz w:val="24"/>
          <w:szCs w:val="24"/>
          <w:lang w:val="en-US"/>
        </w:rPr>
        <w:t xml:space="preserve">ccording to official records in December of 1553 Mary </w:t>
      </w:r>
      <w:r w:rsidRPr="01EDE1F7" w:rsidR="758BD7BE">
        <w:rPr>
          <w:rFonts w:ascii="Times New Roman" w:hAnsi="Times New Roman" w:eastAsia="Times New Roman" w:cs="Times New Roman"/>
          <w:b w:val="0"/>
          <w:bCs w:val="0"/>
          <w:sz w:val="24"/>
          <w:szCs w:val="24"/>
          <w:lang w:val="en-US"/>
        </w:rPr>
        <w:t xml:space="preserve">also </w:t>
      </w:r>
      <w:r w:rsidRPr="01EDE1F7" w:rsidR="06310D89">
        <w:rPr>
          <w:rFonts w:ascii="Times New Roman" w:hAnsi="Times New Roman" w:eastAsia="Times New Roman" w:cs="Times New Roman"/>
          <w:b w:val="0"/>
          <w:bCs w:val="0"/>
          <w:sz w:val="24"/>
          <w:szCs w:val="24"/>
          <w:lang w:val="en-US"/>
        </w:rPr>
        <w:t>refused the title of Supreme Head of the English Church</w:t>
      </w:r>
      <w:r w:rsidRPr="01EDE1F7" w:rsidR="067B7581">
        <w:rPr>
          <w:rFonts w:ascii="Times New Roman" w:hAnsi="Times New Roman" w:eastAsia="Times New Roman" w:cs="Times New Roman"/>
          <w:b w:val="0"/>
          <w:bCs w:val="0"/>
          <w:sz w:val="24"/>
          <w:szCs w:val="24"/>
          <w:lang w:val="en-US"/>
        </w:rPr>
        <w:t>, highlighting a complete refusal to take any of the political benefits she had during the reformation</w:t>
      </w:r>
      <w:r w:rsidRPr="01EDE1F7" w:rsidR="7C9966E2">
        <w:rPr>
          <w:rFonts w:ascii="Times New Roman" w:hAnsi="Times New Roman" w:eastAsia="Times New Roman" w:cs="Times New Roman"/>
          <w:b w:val="0"/>
          <w:bCs w:val="0"/>
          <w:sz w:val="24"/>
          <w:szCs w:val="24"/>
          <w:lang w:val="en-US"/>
        </w:rPr>
        <w:t>.</w:t>
      </w:r>
      <w:r w:rsidRPr="01EDE1F7">
        <w:rPr>
          <w:rStyle w:val="FootnoteReference"/>
          <w:rFonts w:ascii="Times New Roman" w:hAnsi="Times New Roman" w:eastAsia="Times New Roman" w:cs="Times New Roman"/>
          <w:b w:val="0"/>
          <w:bCs w:val="0"/>
          <w:sz w:val="24"/>
          <w:szCs w:val="24"/>
          <w:lang w:val="en-US"/>
        </w:rPr>
        <w:footnoteReference w:id="15792"/>
      </w:r>
      <w:r w:rsidRPr="01EDE1F7" w:rsidR="2AAD7141">
        <w:rPr>
          <w:rFonts w:ascii="Times New Roman" w:hAnsi="Times New Roman" w:eastAsia="Times New Roman" w:cs="Times New Roman"/>
          <w:b w:val="0"/>
          <w:bCs w:val="0"/>
          <w:sz w:val="24"/>
          <w:szCs w:val="24"/>
          <w:lang w:val="en-US"/>
        </w:rPr>
        <w:t xml:space="preserve"> </w:t>
      </w:r>
      <w:r w:rsidRPr="01EDE1F7" w:rsidR="67D35F6A">
        <w:rPr>
          <w:rFonts w:ascii="Times New Roman" w:hAnsi="Times New Roman" w:eastAsia="Times New Roman" w:cs="Times New Roman"/>
          <w:b w:val="0"/>
          <w:bCs w:val="0"/>
          <w:sz w:val="24"/>
          <w:szCs w:val="24"/>
          <w:lang w:val="en-US"/>
        </w:rPr>
        <w:t>However, Mary’s policies faced resistance from the English nobility, w</w:t>
      </w:r>
      <w:r w:rsidRPr="01EDE1F7" w:rsidR="67D35F6A">
        <w:rPr>
          <w:rFonts w:ascii="Times New Roman" w:hAnsi="Times New Roman" w:eastAsia="Times New Roman" w:cs="Times New Roman"/>
          <w:b w:val="0"/>
          <w:bCs w:val="0"/>
          <w:sz w:val="24"/>
          <w:szCs w:val="24"/>
          <w:lang w:val="en-US"/>
        </w:rPr>
        <w:t xml:space="preserve">ho had </w:t>
      </w:r>
      <w:r w:rsidRPr="01EDE1F7" w:rsidR="67D35F6A">
        <w:rPr>
          <w:rFonts w:ascii="Times New Roman" w:hAnsi="Times New Roman" w:eastAsia="Times New Roman" w:cs="Times New Roman"/>
          <w:b w:val="0"/>
          <w:bCs w:val="0"/>
          <w:sz w:val="24"/>
          <w:szCs w:val="24"/>
          <w:lang w:val="en-US"/>
        </w:rPr>
        <w:t>benefited</w:t>
      </w:r>
      <w:r w:rsidRPr="01EDE1F7" w:rsidR="67D35F6A">
        <w:rPr>
          <w:rFonts w:ascii="Times New Roman" w:hAnsi="Times New Roman" w:eastAsia="Times New Roman" w:cs="Times New Roman"/>
          <w:b w:val="0"/>
          <w:bCs w:val="0"/>
          <w:sz w:val="24"/>
          <w:szCs w:val="24"/>
          <w:lang w:val="en-US"/>
        </w:rPr>
        <w:t xml:space="preserve"> from the wealth and lands gained during her father’s dissolution of monasteries</w:t>
      </w:r>
      <w:r w:rsidRPr="01EDE1F7" w:rsidR="4486A8FC">
        <w:rPr>
          <w:rFonts w:ascii="Times New Roman" w:hAnsi="Times New Roman" w:eastAsia="Times New Roman" w:cs="Times New Roman"/>
          <w:b w:val="0"/>
          <w:bCs w:val="0"/>
          <w:sz w:val="24"/>
          <w:szCs w:val="24"/>
          <w:lang w:val="en-US"/>
        </w:rPr>
        <w:t xml:space="preserve"> </w:t>
      </w:r>
      <w:r w:rsidRPr="01EDE1F7" w:rsidR="17EC4E1A">
        <w:rPr>
          <w:rFonts w:ascii="Times New Roman" w:hAnsi="Times New Roman" w:eastAsia="Times New Roman" w:cs="Times New Roman"/>
          <w:b w:val="0"/>
          <w:bCs w:val="0"/>
          <w:sz w:val="24"/>
          <w:szCs w:val="24"/>
          <w:lang w:val="en-US"/>
        </w:rPr>
        <w:t>creating</w:t>
      </w:r>
      <w:r w:rsidRPr="01EDE1F7" w:rsidR="67D35F6A">
        <w:rPr>
          <w:rFonts w:ascii="Times New Roman" w:hAnsi="Times New Roman" w:eastAsia="Times New Roman" w:cs="Times New Roman"/>
          <w:b w:val="0"/>
          <w:bCs w:val="0"/>
          <w:sz w:val="24"/>
          <w:szCs w:val="24"/>
          <w:lang w:val="en-US"/>
        </w:rPr>
        <w:t xml:space="preserve"> immediate political and social tensions. Ironically, her efforts to restore Catholicism </w:t>
      </w:r>
      <w:r w:rsidRPr="01EDE1F7" w:rsidR="67D35F6A">
        <w:rPr>
          <w:rFonts w:ascii="Times New Roman" w:hAnsi="Times New Roman" w:eastAsia="Times New Roman" w:cs="Times New Roman"/>
          <w:b w:val="0"/>
          <w:bCs w:val="0"/>
          <w:sz w:val="24"/>
          <w:szCs w:val="24"/>
          <w:lang w:val="en-US"/>
        </w:rPr>
        <w:t>ultimately deepened</w:t>
      </w:r>
      <w:r w:rsidRPr="01EDE1F7" w:rsidR="67D35F6A">
        <w:rPr>
          <w:rFonts w:ascii="Times New Roman" w:hAnsi="Times New Roman" w:eastAsia="Times New Roman" w:cs="Times New Roman"/>
          <w:b w:val="0"/>
          <w:bCs w:val="0"/>
          <w:sz w:val="24"/>
          <w:szCs w:val="24"/>
          <w:lang w:val="en-US"/>
        </w:rPr>
        <w:t xml:space="preserve"> Protestant sentiment among her subjects, solidifying the religious divisions she </w:t>
      </w:r>
      <w:r w:rsidRPr="01EDE1F7" w:rsidR="67D35F6A">
        <w:rPr>
          <w:rFonts w:ascii="Times New Roman" w:hAnsi="Times New Roman" w:eastAsia="Times New Roman" w:cs="Times New Roman"/>
          <w:b w:val="0"/>
          <w:bCs w:val="0"/>
          <w:sz w:val="24"/>
          <w:szCs w:val="24"/>
          <w:lang w:val="en-US"/>
        </w:rPr>
        <w:t>sought</w:t>
      </w:r>
      <w:r w:rsidRPr="01EDE1F7" w:rsidR="67D35F6A">
        <w:rPr>
          <w:rFonts w:ascii="Times New Roman" w:hAnsi="Times New Roman" w:eastAsia="Times New Roman" w:cs="Times New Roman"/>
          <w:b w:val="0"/>
          <w:bCs w:val="0"/>
          <w:sz w:val="24"/>
          <w:szCs w:val="24"/>
          <w:lang w:val="en-US"/>
        </w:rPr>
        <w:t xml:space="preserve"> to heal.</w:t>
      </w:r>
    </w:p>
    <w:p w:rsidR="55372734" w:rsidP="368CE9DA" w:rsidRDefault="55372734" w14:paraId="4B257F72" w14:textId="3F6C5B19">
      <w:pPr>
        <w:spacing w:before="0" w:beforeAutospacing="off" w:after="0" w:afterAutospacing="off" w:line="480" w:lineRule="auto"/>
        <w:ind w:firstLine="720"/>
        <w:rPr>
          <w:rFonts w:ascii="Times New Roman" w:hAnsi="Times New Roman" w:eastAsia="Times New Roman" w:cs="Times New Roman"/>
          <w:b w:val="0"/>
          <w:bCs w:val="0"/>
          <w:color w:val="auto"/>
          <w:sz w:val="24"/>
          <w:szCs w:val="24"/>
          <w:lang w:val="en-US"/>
        </w:rPr>
      </w:pPr>
      <w:r w:rsidRPr="01EDE1F7" w:rsidR="16EB5E83">
        <w:rPr>
          <w:rFonts w:ascii="Times New Roman" w:hAnsi="Times New Roman" w:eastAsia="Times New Roman" w:cs="Times New Roman"/>
          <w:b w:val="0"/>
          <w:bCs w:val="0"/>
          <w:sz w:val="24"/>
          <w:szCs w:val="24"/>
          <w:lang w:val="en-US"/>
        </w:rPr>
        <w:t xml:space="preserve">As a part of her counter-reformation </w:t>
      </w:r>
      <w:r w:rsidRPr="01EDE1F7" w:rsidR="05AEB8CE">
        <w:rPr>
          <w:rFonts w:ascii="Times New Roman" w:hAnsi="Times New Roman" w:eastAsia="Times New Roman" w:cs="Times New Roman"/>
          <w:b w:val="0"/>
          <w:bCs w:val="0"/>
          <w:sz w:val="24"/>
          <w:szCs w:val="24"/>
          <w:lang w:val="en-US"/>
        </w:rPr>
        <w:t xml:space="preserve">stance </w:t>
      </w:r>
      <w:r w:rsidRPr="01EDE1F7" w:rsidR="16EB5E83">
        <w:rPr>
          <w:rFonts w:ascii="Times New Roman" w:hAnsi="Times New Roman" w:eastAsia="Times New Roman" w:cs="Times New Roman"/>
          <w:b w:val="0"/>
          <w:bCs w:val="0"/>
          <w:sz w:val="24"/>
          <w:szCs w:val="24"/>
          <w:lang w:val="en-US"/>
        </w:rPr>
        <w:t>r</w:t>
      </w:r>
      <w:r w:rsidRPr="01EDE1F7" w:rsidR="67D35F6A">
        <w:rPr>
          <w:rFonts w:ascii="Times New Roman" w:hAnsi="Times New Roman" w:eastAsia="Times New Roman" w:cs="Times New Roman"/>
          <w:b w:val="0"/>
          <w:bCs w:val="0"/>
          <w:sz w:val="24"/>
          <w:szCs w:val="24"/>
          <w:lang w:val="en-US"/>
        </w:rPr>
        <w:t>eligious persecution became the defining feature of Mary’s reign. Following Parliament’s passage of heresy laws in November 1554, she began the systematic prosecution of Protestant dissenters. Over 300 people were executed, earning her the notorious nickname “Bloody Mary.”</w:t>
      </w:r>
      <w:r w:rsidRPr="01EDE1F7">
        <w:rPr>
          <w:rStyle w:val="FootnoteReference"/>
          <w:rFonts w:ascii="Times New Roman" w:hAnsi="Times New Roman" w:eastAsia="Times New Roman" w:cs="Times New Roman"/>
          <w:b w:val="0"/>
          <w:bCs w:val="0"/>
          <w:sz w:val="24"/>
          <w:szCs w:val="24"/>
          <w:lang w:val="en-US"/>
        </w:rPr>
        <w:footnoteReference w:id="28964"/>
      </w:r>
      <w:r w:rsidRPr="01EDE1F7" w:rsidR="67D35F6A">
        <w:rPr>
          <w:rFonts w:ascii="Times New Roman" w:hAnsi="Times New Roman" w:eastAsia="Times New Roman" w:cs="Times New Roman"/>
          <w:b w:val="0"/>
          <w:bCs w:val="0"/>
          <w:sz w:val="24"/>
          <w:szCs w:val="24"/>
          <w:lang w:val="en-US"/>
        </w:rPr>
        <w:t xml:space="preserve">  </w:t>
      </w:r>
      <w:r w:rsidRPr="01EDE1F7" w:rsidR="1CB3391B">
        <w:rPr>
          <w:rFonts w:ascii="Times New Roman" w:hAnsi="Times New Roman" w:eastAsia="Times New Roman" w:cs="Times New Roman"/>
          <w:b w:val="0"/>
          <w:bCs w:val="0"/>
          <w:sz w:val="24"/>
          <w:szCs w:val="24"/>
          <w:lang w:val="en-US"/>
        </w:rPr>
        <w:t>V</w:t>
      </w:r>
      <w:r w:rsidRPr="01EDE1F7" w:rsidR="67D35F6A">
        <w:rPr>
          <w:rFonts w:ascii="Times New Roman" w:hAnsi="Times New Roman" w:eastAsia="Times New Roman" w:cs="Times New Roman"/>
          <w:b w:val="0"/>
          <w:bCs w:val="0"/>
          <w:sz w:val="24"/>
          <w:szCs w:val="24"/>
          <w:lang w:val="en-US"/>
        </w:rPr>
        <w:t>ictims included Bishops Ridley and Latimer, as well as Archbishop Thomas Cranmer. Cranmer’s execution in March 1556 was particularly symbolic;</w:t>
      </w:r>
      <w:r w:rsidRPr="01EDE1F7" w:rsidR="4B4E77B1">
        <w:rPr>
          <w:rFonts w:ascii="Times New Roman" w:hAnsi="Times New Roman" w:eastAsia="Times New Roman" w:cs="Times New Roman"/>
          <w:b w:val="0"/>
          <w:bCs w:val="0"/>
          <w:sz w:val="24"/>
          <w:szCs w:val="24"/>
          <w:lang w:val="en-US"/>
        </w:rPr>
        <w:t xml:space="preserve"> it was Cranmer who first opened the </w:t>
      </w:r>
      <w:r w:rsidRPr="01EDE1F7" w:rsidR="4FABFE87">
        <w:rPr>
          <w:rFonts w:ascii="Times New Roman" w:hAnsi="Times New Roman" w:eastAsia="Times New Roman" w:cs="Times New Roman"/>
          <w:b w:val="0"/>
          <w:bCs w:val="0"/>
          <w:sz w:val="24"/>
          <w:szCs w:val="24"/>
          <w:lang w:val="en-US"/>
        </w:rPr>
        <w:t xml:space="preserve">doors of England to the reformation as it was him who signed the </w:t>
      </w:r>
      <w:r w:rsidRPr="01EDE1F7" w:rsidR="063A054D">
        <w:rPr>
          <w:rFonts w:ascii="Times New Roman" w:hAnsi="Times New Roman" w:eastAsia="Times New Roman" w:cs="Times New Roman"/>
          <w:b w:val="0"/>
          <w:bCs w:val="0"/>
          <w:sz w:val="24"/>
          <w:szCs w:val="24"/>
          <w:lang w:val="en-US"/>
        </w:rPr>
        <w:t xml:space="preserve">controversial </w:t>
      </w:r>
      <w:r w:rsidRPr="01EDE1F7" w:rsidR="4B4E77B1">
        <w:rPr>
          <w:rFonts w:ascii="Times New Roman" w:hAnsi="Times New Roman" w:eastAsia="Times New Roman" w:cs="Times New Roman"/>
          <w:b w:val="0"/>
          <w:bCs w:val="0"/>
          <w:sz w:val="24"/>
          <w:szCs w:val="24"/>
          <w:lang w:val="en-US"/>
        </w:rPr>
        <w:t xml:space="preserve">annulment </w:t>
      </w:r>
      <w:r w:rsidRPr="01EDE1F7" w:rsidR="37FA21EC">
        <w:rPr>
          <w:rFonts w:ascii="Times New Roman" w:hAnsi="Times New Roman" w:eastAsia="Times New Roman" w:cs="Times New Roman"/>
          <w:b w:val="0"/>
          <w:bCs w:val="0"/>
          <w:sz w:val="24"/>
          <w:szCs w:val="24"/>
          <w:lang w:val="en-US"/>
        </w:rPr>
        <w:t xml:space="preserve">between Henry VIII and Catherine of Argon. </w:t>
      </w:r>
      <w:r w:rsidRPr="01EDE1F7" w:rsidR="37FA21EC">
        <w:rPr>
          <w:rFonts w:ascii="Times New Roman" w:hAnsi="Times New Roman" w:eastAsia="Times New Roman" w:cs="Times New Roman"/>
          <w:b w:val="0"/>
          <w:bCs w:val="0"/>
          <w:sz w:val="24"/>
          <w:szCs w:val="24"/>
          <w:lang w:val="en-US"/>
        </w:rPr>
        <w:t>R</w:t>
      </w:r>
      <w:r w:rsidRPr="01EDE1F7" w:rsidR="67D35F6A">
        <w:rPr>
          <w:rFonts w:ascii="Times New Roman" w:hAnsi="Times New Roman" w:eastAsia="Times New Roman" w:cs="Times New Roman"/>
          <w:b w:val="0"/>
          <w:bCs w:val="0"/>
          <w:sz w:val="24"/>
          <w:szCs w:val="24"/>
          <w:lang w:val="en-US"/>
        </w:rPr>
        <w:t>eportedly he</w:t>
      </w:r>
      <w:r w:rsidRPr="01EDE1F7" w:rsidR="67D35F6A">
        <w:rPr>
          <w:rFonts w:ascii="Times New Roman" w:hAnsi="Times New Roman" w:eastAsia="Times New Roman" w:cs="Times New Roman"/>
          <w:b w:val="0"/>
          <w:bCs w:val="0"/>
          <w:sz w:val="24"/>
          <w:szCs w:val="24"/>
          <w:lang w:val="en-US"/>
        </w:rPr>
        <w:t xml:space="preserve"> thrust his right hand into the flames first</w:t>
      </w:r>
      <w:r w:rsidRPr="01EDE1F7" w:rsidR="060776A0">
        <w:rPr>
          <w:rFonts w:ascii="Times New Roman" w:hAnsi="Times New Roman" w:eastAsia="Times New Roman" w:cs="Times New Roman"/>
          <w:b w:val="0"/>
          <w:bCs w:val="0"/>
          <w:sz w:val="24"/>
          <w:szCs w:val="24"/>
          <w:lang w:val="en-US"/>
        </w:rPr>
        <w:t xml:space="preserve"> during his execution</w:t>
      </w:r>
      <w:r w:rsidRPr="01EDE1F7" w:rsidR="67D35F6A">
        <w:rPr>
          <w:rFonts w:ascii="Times New Roman" w:hAnsi="Times New Roman" w:eastAsia="Times New Roman" w:cs="Times New Roman"/>
          <w:b w:val="0"/>
          <w:bCs w:val="0"/>
          <w:sz w:val="24"/>
          <w:szCs w:val="24"/>
          <w:lang w:val="en-US"/>
        </w:rPr>
        <w:t>, declaring it “the hand that wrote it</w:t>
      </w:r>
      <w:r w:rsidRPr="01EDE1F7" w:rsidR="30E8D16D">
        <w:rPr>
          <w:rFonts w:ascii="Times New Roman" w:hAnsi="Times New Roman" w:eastAsia="Times New Roman" w:cs="Times New Roman"/>
          <w:b w:val="0"/>
          <w:bCs w:val="0"/>
          <w:sz w:val="24"/>
          <w:szCs w:val="24"/>
          <w:lang w:val="en-US"/>
        </w:rPr>
        <w:t>.”</w:t>
      </w:r>
      <w:r w:rsidRPr="01EDE1F7">
        <w:rPr>
          <w:rStyle w:val="FootnoteReference"/>
          <w:rFonts w:ascii="Times New Roman" w:hAnsi="Times New Roman" w:eastAsia="Times New Roman" w:cs="Times New Roman"/>
          <w:b w:val="0"/>
          <w:bCs w:val="0"/>
          <w:sz w:val="24"/>
          <w:szCs w:val="24"/>
          <w:lang w:val="en-US"/>
        </w:rPr>
        <w:footnoteReference w:id="22419"/>
      </w:r>
      <w:r w:rsidRPr="01EDE1F7" w:rsidR="67D35F6A">
        <w:rPr>
          <w:rFonts w:ascii="Times New Roman" w:hAnsi="Times New Roman" w:eastAsia="Times New Roman" w:cs="Times New Roman"/>
          <w:b w:val="0"/>
          <w:bCs w:val="0"/>
          <w:sz w:val="24"/>
          <w:szCs w:val="24"/>
          <w:lang w:val="en-US"/>
        </w:rPr>
        <w:t xml:space="preserve"> These public burnings served as both religious and political statements, </w:t>
      </w:r>
      <w:r w:rsidRPr="01EDE1F7" w:rsidR="67D35F6A">
        <w:rPr>
          <w:rFonts w:ascii="Times New Roman" w:hAnsi="Times New Roman" w:eastAsia="Times New Roman" w:cs="Times New Roman"/>
          <w:b w:val="0"/>
          <w:bCs w:val="0"/>
          <w:sz w:val="24"/>
          <w:szCs w:val="24"/>
          <w:lang w:val="en-US"/>
        </w:rPr>
        <w:t>demonstrating</w:t>
      </w:r>
      <w:r w:rsidRPr="01EDE1F7" w:rsidR="67D35F6A">
        <w:rPr>
          <w:rFonts w:ascii="Times New Roman" w:hAnsi="Times New Roman" w:eastAsia="Times New Roman" w:cs="Times New Roman"/>
          <w:b w:val="0"/>
          <w:bCs w:val="0"/>
          <w:sz w:val="24"/>
          <w:szCs w:val="24"/>
          <w:lang w:val="en-US"/>
        </w:rPr>
        <w:t xml:space="preserve"> the consequences of defying royal authority while reaffirming the Catholic orthodoxy. Mary’s relentless persecution aligned with the broader Catholic Counter-Reformation and mirrored efforts by Catholic rulers across Europe to suppress Protestant reformers.</w:t>
      </w:r>
      <w:r w:rsidRPr="01EDE1F7">
        <w:rPr>
          <w:rStyle w:val="FootnoteReference"/>
          <w:rFonts w:ascii="Times New Roman" w:hAnsi="Times New Roman" w:eastAsia="Times New Roman" w:cs="Times New Roman"/>
          <w:b w:val="0"/>
          <w:bCs w:val="0"/>
          <w:color w:val="auto"/>
          <w:sz w:val="24"/>
          <w:szCs w:val="24"/>
          <w:lang w:val="en-US"/>
        </w:rPr>
        <w:footnoteReference w:id="13704"/>
      </w:r>
    </w:p>
    <w:p w:rsidR="55372734" w:rsidP="01EDE1F7" w:rsidRDefault="55372734" w14:paraId="177952EE" w14:textId="2F572B48">
      <w:pPr>
        <w:spacing w:before="0" w:beforeAutospacing="off" w:after="0" w:afterAutospacing="off" w:line="480" w:lineRule="auto"/>
        <w:ind w:firstLine="720"/>
        <w:rPr>
          <w:rFonts w:ascii="Times New Roman" w:hAnsi="Times New Roman" w:eastAsia="Times New Roman" w:cs="Times New Roman"/>
          <w:b w:val="0"/>
          <w:bCs w:val="0"/>
          <w:sz w:val="24"/>
          <w:szCs w:val="24"/>
          <w:lang w:val="en-US"/>
        </w:rPr>
      </w:pPr>
      <w:r w:rsidRPr="01EDE1F7" w:rsidR="67D35F6A">
        <w:rPr>
          <w:rFonts w:ascii="Times New Roman" w:hAnsi="Times New Roman" w:eastAsia="Times New Roman" w:cs="Times New Roman"/>
          <w:b w:val="0"/>
          <w:bCs w:val="0"/>
          <w:sz w:val="24"/>
          <w:szCs w:val="24"/>
          <w:lang w:val="en-US"/>
        </w:rPr>
        <w:t xml:space="preserve">Mary’s political strategy also included </w:t>
      </w:r>
      <w:r w:rsidRPr="01EDE1F7" w:rsidR="49DBE558">
        <w:rPr>
          <w:rFonts w:ascii="Times New Roman" w:hAnsi="Times New Roman" w:eastAsia="Times New Roman" w:cs="Times New Roman"/>
          <w:b w:val="0"/>
          <w:bCs w:val="0"/>
          <w:sz w:val="24"/>
          <w:szCs w:val="24"/>
          <w:lang w:val="en-US"/>
        </w:rPr>
        <w:t>an</w:t>
      </w:r>
      <w:r w:rsidRPr="01EDE1F7" w:rsidR="67D35F6A">
        <w:rPr>
          <w:rFonts w:ascii="Times New Roman" w:hAnsi="Times New Roman" w:eastAsia="Times New Roman" w:cs="Times New Roman"/>
          <w:b w:val="0"/>
          <w:bCs w:val="0"/>
          <w:sz w:val="24"/>
          <w:szCs w:val="24"/>
          <w:lang w:val="en-US"/>
        </w:rPr>
        <w:t xml:space="preserve"> </w:t>
      </w:r>
      <w:r w:rsidRPr="01EDE1F7" w:rsidR="151E4D72">
        <w:rPr>
          <w:rFonts w:ascii="Times New Roman" w:hAnsi="Times New Roman" w:eastAsia="Times New Roman" w:cs="Times New Roman"/>
          <w:b w:val="0"/>
          <w:bCs w:val="0"/>
          <w:sz w:val="24"/>
          <w:szCs w:val="24"/>
          <w:lang w:val="en-US"/>
        </w:rPr>
        <w:t xml:space="preserve">important </w:t>
      </w:r>
      <w:r w:rsidRPr="01EDE1F7" w:rsidR="67D35F6A">
        <w:rPr>
          <w:rFonts w:ascii="Times New Roman" w:hAnsi="Times New Roman" w:eastAsia="Times New Roman" w:cs="Times New Roman"/>
          <w:b w:val="0"/>
          <w:bCs w:val="0"/>
          <w:sz w:val="24"/>
          <w:szCs w:val="24"/>
          <w:lang w:val="en-US"/>
        </w:rPr>
        <w:t xml:space="preserve">marriage alliance with Philip II of Spain, designed to </w:t>
      </w:r>
      <w:r w:rsidRPr="01EDE1F7" w:rsidR="4757C71D">
        <w:rPr>
          <w:rFonts w:ascii="Times New Roman" w:hAnsi="Times New Roman" w:eastAsia="Times New Roman" w:cs="Times New Roman"/>
          <w:b w:val="0"/>
          <w:bCs w:val="0"/>
          <w:sz w:val="24"/>
          <w:szCs w:val="24"/>
          <w:lang w:val="en-US"/>
        </w:rPr>
        <w:t xml:space="preserve">strengthen </w:t>
      </w:r>
      <w:r w:rsidRPr="01EDE1F7" w:rsidR="67D35F6A">
        <w:rPr>
          <w:rFonts w:ascii="Times New Roman" w:hAnsi="Times New Roman" w:eastAsia="Times New Roman" w:cs="Times New Roman"/>
          <w:b w:val="0"/>
          <w:bCs w:val="0"/>
          <w:sz w:val="24"/>
          <w:szCs w:val="24"/>
          <w:lang w:val="en-US"/>
        </w:rPr>
        <w:t>Catholic influence in England and align the nation with the powerful Habsburg dynasty. Parliament</w:t>
      </w:r>
      <w:r w:rsidRPr="01EDE1F7" w:rsidR="130AED58">
        <w:rPr>
          <w:rFonts w:ascii="Times New Roman" w:hAnsi="Times New Roman" w:eastAsia="Times New Roman" w:cs="Times New Roman"/>
          <w:b w:val="0"/>
          <w:bCs w:val="0"/>
          <w:sz w:val="24"/>
          <w:szCs w:val="24"/>
          <w:lang w:val="en-US"/>
        </w:rPr>
        <w:t xml:space="preserve"> was particularly against the marriage as they </w:t>
      </w:r>
      <w:r w:rsidRPr="01EDE1F7" w:rsidR="67D35F6A">
        <w:rPr>
          <w:rFonts w:ascii="Times New Roman" w:hAnsi="Times New Roman" w:eastAsia="Times New Roman" w:cs="Times New Roman"/>
          <w:b w:val="0"/>
          <w:bCs w:val="0"/>
          <w:sz w:val="24"/>
          <w:szCs w:val="24"/>
          <w:lang w:val="en-US"/>
        </w:rPr>
        <w:t>feared foreign interference and the erosion of English sovereignty</w:t>
      </w:r>
      <w:r w:rsidRPr="01EDE1F7" w:rsidR="0366F142">
        <w:rPr>
          <w:rFonts w:ascii="Times New Roman" w:hAnsi="Times New Roman" w:eastAsia="Times New Roman" w:cs="Times New Roman"/>
          <w:b w:val="0"/>
          <w:bCs w:val="0"/>
          <w:sz w:val="24"/>
          <w:szCs w:val="24"/>
          <w:lang w:val="en-US"/>
        </w:rPr>
        <w:t xml:space="preserve"> from the new King</w:t>
      </w:r>
      <w:r w:rsidRPr="01EDE1F7" w:rsidR="67D35F6A">
        <w:rPr>
          <w:rFonts w:ascii="Times New Roman" w:hAnsi="Times New Roman" w:eastAsia="Times New Roman" w:cs="Times New Roman"/>
          <w:b w:val="0"/>
          <w:bCs w:val="0"/>
          <w:sz w:val="24"/>
          <w:szCs w:val="24"/>
          <w:lang w:val="en-US"/>
        </w:rPr>
        <w:t xml:space="preserve">. To address these concerns, the Queen Mary Marriage Act ensured that Philip’s role was limited to that of a ceremonial king consort. Despite these safeguards, Mary overruled parliamentary protests and asserted her authority, </w:t>
      </w:r>
      <w:r w:rsidRPr="01EDE1F7" w:rsidR="050DE7A7">
        <w:rPr>
          <w:rFonts w:ascii="Times New Roman" w:hAnsi="Times New Roman" w:eastAsia="Times New Roman" w:cs="Times New Roman"/>
          <w:b w:val="0"/>
          <w:bCs w:val="0"/>
          <w:sz w:val="24"/>
          <w:szCs w:val="24"/>
          <w:lang w:val="en-US"/>
        </w:rPr>
        <w:t xml:space="preserve">directly </w:t>
      </w:r>
      <w:r w:rsidRPr="01EDE1F7" w:rsidR="67D35F6A">
        <w:rPr>
          <w:rFonts w:ascii="Times New Roman" w:hAnsi="Times New Roman" w:eastAsia="Times New Roman" w:cs="Times New Roman"/>
          <w:b w:val="0"/>
          <w:bCs w:val="0"/>
          <w:sz w:val="24"/>
          <w:szCs w:val="24"/>
          <w:lang w:val="en-US"/>
        </w:rPr>
        <w:t>declaring: “My marriage is my own affair.”</w:t>
      </w:r>
      <w:r w:rsidRPr="01EDE1F7">
        <w:rPr>
          <w:rStyle w:val="FootnoteReference"/>
          <w:rFonts w:ascii="Times New Roman" w:hAnsi="Times New Roman" w:eastAsia="Times New Roman" w:cs="Times New Roman"/>
          <w:b w:val="0"/>
          <w:bCs w:val="0"/>
          <w:sz w:val="24"/>
          <w:szCs w:val="24"/>
          <w:lang w:val="en-US"/>
        </w:rPr>
        <w:footnoteReference w:id="23853"/>
      </w:r>
      <w:r w:rsidRPr="01EDE1F7" w:rsidR="282FD2A5">
        <w:rPr>
          <w:rFonts w:ascii="Times New Roman" w:hAnsi="Times New Roman" w:eastAsia="Times New Roman" w:cs="Times New Roman"/>
          <w:b w:val="0"/>
          <w:bCs w:val="0"/>
          <w:sz w:val="24"/>
          <w:szCs w:val="24"/>
          <w:lang w:val="en-US"/>
        </w:rPr>
        <w:t xml:space="preserve"> The marriage met the goals of further reinforcing Catholic influence however it was </w:t>
      </w:r>
      <w:r w:rsidRPr="01EDE1F7" w:rsidR="282FD2A5">
        <w:rPr>
          <w:rFonts w:ascii="Times New Roman" w:hAnsi="Times New Roman" w:eastAsia="Times New Roman" w:cs="Times New Roman"/>
          <w:b w:val="0"/>
          <w:bCs w:val="0"/>
          <w:sz w:val="24"/>
          <w:szCs w:val="24"/>
          <w:lang w:val="en-US"/>
        </w:rPr>
        <w:t>reportedly Philip</w:t>
      </w:r>
      <w:r w:rsidRPr="01EDE1F7" w:rsidR="75DE9FAE">
        <w:rPr>
          <w:rFonts w:ascii="Times New Roman" w:hAnsi="Times New Roman" w:eastAsia="Times New Roman" w:cs="Times New Roman"/>
          <w:b w:val="0"/>
          <w:bCs w:val="0"/>
          <w:sz w:val="24"/>
          <w:szCs w:val="24"/>
          <w:lang w:val="en-US"/>
        </w:rPr>
        <w:t>’</w:t>
      </w:r>
      <w:r w:rsidRPr="01EDE1F7" w:rsidR="282FD2A5">
        <w:rPr>
          <w:rFonts w:ascii="Times New Roman" w:hAnsi="Times New Roman" w:eastAsia="Times New Roman" w:cs="Times New Roman"/>
          <w:b w:val="0"/>
          <w:bCs w:val="0"/>
          <w:sz w:val="24"/>
          <w:szCs w:val="24"/>
          <w:lang w:val="en-US"/>
        </w:rPr>
        <w:t>s</w:t>
      </w:r>
      <w:r w:rsidRPr="01EDE1F7" w:rsidR="282FD2A5">
        <w:rPr>
          <w:rFonts w:ascii="Times New Roman" w:hAnsi="Times New Roman" w:eastAsia="Times New Roman" w:cs="Times New Roman"/>
          <w:b w:val="0"/>
          <w:bCs w:val="0"/>
          <w:sz w:val="24"/>
          <w:szCs w:val="24"/>
          <w:lang w:val="en-US"/>
        </w:rPr>
        <w:t xml:space="preserve"> idea to reinstate the </w:t>
      </w:r>
      <w:r w:rsidRPr="01EDE1F7" w:rsidR="233DDD65">
        <w:rPr>
          <w:rFonts w:ascii="Times New Roman" w:hAnsi="Times New Roman" w:eastAsia="Times New Roman" w:cs="Times New Roman"/>
          <w:b w:val="0"/>
          <w:bCs w:val="0"/>
          <w:sz w:val="24"/>
          <w:szCs w:val="24"/>
          <w:lang w:val="en-US"/>
        </w:rPr>
        <w:t xml:space="preserve">heresy </w:t>
      </w:r>
      <w:r w:rsidRPr="01EDE1F7" w:rsidR="1229E369">
        <w:rPr>
          <w:rFonts w:ascii="Times New Roman" w:hAnsi="Times New Roman" w:eastAsia="Times New Roman" w:cs="Times New Roman"/>
          <w:b w:val="0"/>
          <w:bCs w:val="0"/>
          <w:sz w:val="24"/>
          <w:szCs w:val="24"/>
          <w:lang w:val="en-US"/>
        </w:rPr>
        <w:t>laws,</w:t>
      </w:r>
      <w:r w:rsidRPr="01EDE1F7" w:rsidR="06A1F5A1">
        <w:rPr>
          <w:rFonts w:ascii="Times New Roman" w:hAnsi="Times New Roman" w:eastAsia="Times New Roman" w:cs="Times New Roman"/>
          <w:b w:val="0"/>
          <w:bCs w:val="0"/>
          <w:sz w:val="24"/>
          <w:szCs w:val="24"/>
          <w:lang w:val="en-US"/>
        </w:rPr>
        <w:t xml:space="preserve"> </w:t>
      </w:r>
      <w:r w:rsidRPr="01EDE1F7" w:rsidR="233DDD65">
        <w:rPr>
          <w:rFonts w:ascii="Times New Roman" w:hAnsi="Times New Roman" w:eastAsia="Times New Roman" w:cs="Times New Roman"/>
          <w:b w:val="0"/>
          <w:bCs w:val="0"/>
          <w:sz w:val="24"/>
          <w:szCs w:val="24"/>
          <w:lang w:val="en-US"/>
        </w:rPr>
        <w:t>and the marriage did not result in an heir for Queen Mary</w:t>
      </w:r>
      <w:r w:rsidRPr="01EDE1F7" w:rsidR="6694D7BE">
        <w:rPr>
          <w:rFonts w:ascii="Times New Roman" w:hAnsi="Times New Roman" w:eastAsia="Times New Roman" w:cs="Times New Roman"/>
          <w:b w:val="0"/>
          <w:bCs w:val="0"/>
          <w:sz w:val="24"/>
          <w:szCs w:val="24"/>
          <w:lang w:val="en-US"/>
        </w:rPr>
        <w:t>, both of which severely damaged Mary’s reputation</w:t>
      </w:r>
      <w:r w:rsidRPr="01EDE1F7" w:rsidR="233DDD65">
        <w:rPr>
          <w:rFonts w:ascii="Times New Roman" w:hAnsi="Times New Roman" w:eastAsia="Times New Roman" w:cs="Times New Roman"/>
          <w:b w:val="0"/>
          <w:bCs w:val="0"/>
          <w:sz w:val="24"/>
          <w:szCs w:val="24"/>
          <w:lang w:val="en-US"/>
        </w:rPr>
        <w:t>.</w:t>
      </w:r>
    </w:p>
    <w:p w:rsidR="55372734" w:rsidP="368CE9DA" w:rsidRDefault="55372734" w14:paraId="06492839" w14:textId="55E1566D">
      <w:pPr>
        <w:spacing w:before="240" w:beforeAutospacing="off" w:after="240" w:afterAutospacing="off" w:line="480" w:lineRule="auto"/>
        <w:ind w:firstLine="720"/>
      </w:pPr>
      <w:r w:rsidRPr="01EDE1F7" w:rsidR="67D35F6A">
        <w:rPr>
          <w:rFonts w:ascii="Times New Roman" w:hAnsi="Times New Roman" w:eastAsia="Times New Roman" w:cs="Times New Roman"/>
          <w:noProof w:val="0"/>
          <w:sz w:val="24"/>
          <w:szCs w:val="24"/>
          <w:lang w:val="en-US"/>
        </w:rPr>
        <w:t xml:space="preserve">Mary also </w:t>
      </w:r>
      <w:r w:rsidRPr="01EDE1F7" w:rsidR="67D35F6A">
        <w:rPr>
          <w:rFonts w:ascii="Times New Roman" w:hAnsi="Times New Roman" w:eastAsia="Times New Roman" w:cs="Times New Roman"/>
          <w:noProof w:val="0"/>
          <w:sz w:val="24"/>
          <w:szCs w:val="24"/>
          <w:lang w:val="en-US"/>
        </w:rPr>
        <w:t>sought</w:t>
      </w:r>
      <w:r w:rsidRPr="01EDE1F7" w:rsidR="67D35F6A">
        <w:rPr>
          <w:rFonts w:ascii="Times New Roman" w:hAnsi="Times New Roman" w:eastAsia="Times New Roman" w:cs="Times New Roman"/>
          <w:noProof w:val="0"/>
          <w:sz w:val="24"/>
          <w:szCs w:val="24"/>
          <w:lang w:val="en-US"/>
        </w:rPr>
        <w:t xml:space="preserve"> to centralize royal authority by </w:t>
      </w:r>
      <w:r w:rsidRPr="01EDE1F7" w:rsidR="67D35F6A">
        <w:rPr>
          <w:rFonts w:ascii="Times New Roman" w:hAnsi="Times New Roman" w:eastAsia="Times New Roman" w:cs="Times New Roman"/>
          <w:noProof w:val="0"/>
          <w:sz w:val="24"/>
          <w:szCs w:val="24"/>
          <w:lang w:val="en-US"/>
        </w:rPr>
        <w:t>consolidating</w:t>
      </w:r>
      <w:r w:rsidRPr="01EDE1F7" w:rsidR="67D35F6A">
        <w:rPr>
          <w:rFonts w:ascii="Times New Roman" w:hAnsi="Times New Roman" w:eastAsia="Times New Roman" w:cs="Times New Roman"/>
          <w:noProof w:val="0"/>
          <w:sz w:val="24"/>
          <w:szCs w:val="24"/>
          <w:lang w:val="en-US"/>
        </w:rPr>
        <w:t xml:space="preserve"> control over governance and diminishing the influence of the nobility. She appointed loyal Catholic administrators, including Gardiner as Lord Chancellor and Heath as Archbishop of York, to key positions. Her Royal Injunction of 1554 ordered bishops to remove married clergy and suppress heresy, with Gardiner leading efforts to purge Protestant clergy.</w:t>
      </w:r>
      <w:r w:rsidRPr="01EDE1F7">
        <w:rPr>
          <w:rStyle w:val="FootnoteReference"/>
          <w:rFonts w:ascii="Times New Roman" w:hAnsi="Times New Roman" w:eastAsia="Times New Roman" w:cs="Times New Roman"/>
          <w:noProof w:val="0"/>
          <w:sz w:val="24"/>
          <w:szCs w:val="24"/>
          <w:lang w:val="en-US"/>
        </w:rPr>
        <w:footnoteReference w:id="2744"/>
      </w:r>
      <w:r w:rsidRPr="01EDE1F7" w:rsidR="67D35F6A">
        <w:rPr>
          <w:rFonts w:ascii="Times New Roman" w:hAnsi="Times New Roman" w:eastAsia="Times New Roman" w:cs="Times New Roman"/>
          <w:noProof w:val="0"/>
          <w:sz w:val="24"/>
          <w:szCs w:val="24"/>
          <w:lang w:val="en-US"/>
        </w:rPr>
        <w:t xml:space="preserve"> By 1557, small religious houses had been re-established, extending royal influence through church institutions.</w:t>
      </w:r>
      <w:r w:rsidRPr="01EDE1F7">
        <w:rPr>
          <w:rStyle w:val="FootnoteReference"/>
          <w:rFonts w:ascii="Times New Roman" w:hAnsi="Times New Roman" w:eastAsia="Times New Roman" w:cs="Times New Roman"/>
          <w:noProof w:val="0"/>
          <w:sz w:val="24"/>
          <w:szCs w:val="24"/>
          <w:lang w:val="en-US"/>
        </w:rPr>
        <w:footnoteReference w:id="25761"/>
      </w:r>
      <w:r w:rsidRPr="01EDE1F7" w:rsidR="67D35F6A">
        <w:rPr>
          <w:rFonts w:ascii="Times New Roman" w:hAnsi="Times New Roman" w:eastAsia="Times New Roman" w:cs="Times New Roman"/>
          <w:noProof w:val="0"/>
          <w:sz w:val="24"/>
          <w:szCs w:val="24"/>
          <w:lang w:val="en-US"/>
        </w:rPr>
        <w:t xml:space="preserve"> These measures </w:t>
      </w:r>
      <w:r w:rsidRPr="01EDE1F7" w:rsidR="67D35F6A">
        <w:rPr>
          <w:rFonts w:ascii="Times New Roman" w:hAnsi="Times New Roman" w:eastAsia="Times New Roman" w:cs="Times New Roman"/>
          <w:noProof w:val="0"/>
          <w:sz w:val="24"/>
          <w:szCs w:val="24"/>
          <w:lang w:val="en-US"/>
        </w:rPr>
        <w:t>demonstrated</w:t>
      </w:r>
      <w:r w:rsidRPr="01EDE1F7" w:rsidR="67D35F6A">
        <w:rPr>
          <w:rFonts w:ascii="Times New Roman" w:hAnsi="Times New Roman" w:eastAsia="Times New Roman" w:cs="Times New Roman"/>
          <w:noProof w:val="0"/>
          <w:sz w:val="24"/>
          <w:szCs w:val="24"/>
          <w:lang w:val="en-US"/>
        </w:rPr>
        <w:t xml:space="preserve"> Mary’s systematic approach to governance, which mirrored trends across Europe where monarchs </w:t>
      </w:r>
      <w:r w:rsidRPr="01EDE1F7" w:rsidR="67D35F6A">
        <w:rPr>
          <w:rFonts w:ascii="Times New Roman" w:hAnsi="Times New Roman" w:eastAsia="Times New Roman" w:cs="Times New Roman"/>
          <w:noProof w:val="0"/>
          <w:sz w:val="24"/>
          <w:szCs w:val="24"/>
          <w:lang w:val="en-US"/>
        </w:rPr>
        <w:t>sought</w:t>
      </w:r>
      <w:r w:rsidRPr="01EDE1F7" w:rsidR="67D35F6A">
        <w:rPr>
          <w:rFonts w:ascii="Times New Roman" w:hAnsi="Times New Roman" w:eastAsia="Times New Roman" w:cs="Times New Roman"/>
          <w:noProof w:val="0"/>
          <w:sz w:val="24"/>
          <w:szCs w:val="24"/>
          <w:lang w:val="en-US"/>
        </w:rPr>
        <w:t xml:space="preserve"> to strengthen central authority amid religious and political upheaval. However, her efforts were often undermined by resistance from the nobility and societal divisions stemming from her religious policies, limiting their overall effectiveness.</w:t>
      </w:r>
    </w:p>
    <w:p w:rsidR="55372734" w:rsidP="368CE9DA" w:rsidRDefault="55372734" w14:paraId="6A287BDE" w14:textId="3A70DCF0">
      <w:pPr>
        <w:spacing w:before="240" w:beforeAutospacing="off" w:after="240" w:afterAutospacing="off" w:line="480" w:lineRule="auto"/>
        <w:ind w:firstLine="720"/>
        <w:rPr>
          <w:rFonts w:ascii="Times New Roman" w:hAnsi="Times New Roman" w:eastAsia="Times New Roman" w:cs="Times New Roman"/>
          <w:noProof w:val="0"/>
          <w:sz w:val="24"/>
          <w:szCs w:val="24"/>
          <w:lang w:val="en-US"/>
        </w:rPr>
      </w:pPr>
      <w:r w:rsidRPr="368CE9DA" w:rsidR="67D35F6A">
        <w:rPr>
          <w:rFonts w:ascii="Times New Roman" w:hAnsi="Times New Roman" w:eastAsia="Times New Roman" w:cs="Times New Roman"/>
          <w:noProof w:val="0"/>
          <w:sz w:val="24"/>
          <w:szCs w:val="24"/>
          <w:lang w:val="en-US"/>
        </w:rPr>
        <w:t>Mary I’s reign, though brief, left a profound and lasting impact on England. Her dedication to restoring Catholicism, forging a Spanish alliance, and consolidating royal authority reflected her unwavering commitment to her faith and vision for England’s future. Yet her policies also deepened religious divisions, generating resistance that shaped the trajectory of English history. Her reign represents a critical turning point, both reflecting and influencing England’s evolving relationship with religion, monarchy, and international politics. While her efforts to restore Catholicism were ultimately undone, the patterns of religious conflict she set in motion endured long after her death, defining the struggles of subsequent reigns and shaping England’s identity for generations.</w:t>
      </w:r>
    </w:p>
    <w:p w:rsidR="55372734" w:rsidP="368CE9DA" w:rsidRDefault="55372734" w14:paraId="1B32CAB6" w14:textId="72794D6E">
      <w:pPr>
        <w:spacing w:before="0" w:beforeAutospacing="off" w:after="0" w:afterAutospacing="off" w:line="480" w:lineRule="auto"/>
        <w:ind/>
      </w:pPr>
      <w:r>
        <w:br w:type="page"/>
      </w:r>
    </w:p>
    <w:p w:rsidR="55372734" w:rsidP="368CE9DA" w:rsidRDefault="55372734" w14:paraId="79D7EFD5" w14:textId="07EDB469">
      <w:pPr>
        <w:spacing w:before="240" w:beforeAutospacing="off" w:after="240" w:afterAutospacing="off" w:line="480" w:lineRule="auto"/>
        <w:ind/>
        <w:jc w:val="center"/>
        <w:rPr>
          <w:rFonts w:ascii="Times New Roman" w:hAnsi="Times New Roman" w:eastAsia="Times New Roman" w:cs="Times New Roman"/>
          <w:b w:val="0"/>
          <w:bCs w:val="0"/>
          <w:noProof w:val="0"/>
          <w:color w:val="auto"/>
          <w:sz w:val="22"/>
          <w:szCs w:val="22"/>
          <w:lang w:val="en-US"/>
        </w:rPr>
      </w:pPr>
      <w:r w:rsidRPr="368CE9DA" w:rsidR="55372734">
        <w:rPr>
          <w:rFonts w:ascii="Times New Roman" w:hAnsi="Times New Roman" w:eastAsia="Times New Roman" w:cs="Times New Roman"/>
          <w:b w:val="0"/>
          <w:bCs w:val="0"/>
          <w:color w:val="auto"/>
          <w:sz w:val="24"/>
          <w:szCs w:val="24"/>
        </w:rPr>
        <w:t>Bibliography</w:t>
      </w:r>
    </w:p>
    <w:p w:rsidR="65AAA93F" w:rsidP="368CE9DA" w:rsidRDefault="65AAA93F" w14:paraId="1C6636A1" w14:textId="2133D7DE">
      <w:pPr>
        <w:pStyle w:val="Normal"/>
        <w:suppressLineNumbers w:val="0"/>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24"/>
          <w:szCs w:val="24"/>
          <w:lang w:val="en-US"/>
        </w:rPr>
      </w:pPr>
      <w:r w:rsidRPr="01EDE1F7" w:rsidR="1251090D">
        <w:rPr>
          <w:rFonts w:ascii="Times New Roman" w:hAnsi="Times New Roman" w:eastAsia="Times New Roman" w:cs="Times New Roman"/>
          <w:noProof w:val="0"/>
          <w:color w:val="auto"/>
          <w:sz w:val="24"/>
          <w:szCs w:val="24"/>
          <w:lang w:val="en-US"/>
        </w:rPr>
        <w:t xml:space="preserve">“Marian Government Policies – Queen Mary I / Mary Tudor” Hanson, Marilee. February 9, 2015, </w:t>
      </w:r>
      <w:r w:rsidRPr="01EDE1F7" w:rsidR="1251090D">
        <w:rPr>
          <w:rFonts w:ascii="Times New Roman" w:hAnsi="Times New Roman" w:eastAsia="Times New Roman" w:cs="Times New Roman"/>
          <w:b w:val="0"/>
          <w:bCs w:val="0"/>
          <w:i w:val="0"/>
          <w:iCs w:val="0"/>
          <w:caps w:val="0"/>
          <w:smallCaps w:val="0"/>
          <w:noProof w:val="0"/>
          <w:sz w:val="24"/>
          <w:szCs w:val="24"/>
          <w:lang w:val="en-US"/>
        </w:rPr>
        <w:t>https://englishhistory.net/tudor/monarchs/marian-government-policies/</w:t>
      </w:r>
    </w:p>
    <w:p w:rsidR="217AEC8B" w:rsidP="01EDE1F7" w:rsidRDefault="217AEC8B" w14:paraId="74A0D8D0" w14:textId="057007AA">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sz w:val="24"/>
          <w:szCs w:val="24"/>
          <w:lang w:val="en-US"/>
        </w:rPr>
      </w:pPr>
      <w:r w:rsidRPr="01EDE1F7" w:rsidR="217AEC8B">
        <w:rPr>
          <w:rFonts w:ascii="Times New Roman" w:hAnsi="Times New Roman" w:eastAsia="Times New Roman" w:cs="Times New Roman"/>
          <w:noProof w:val="0"/>
          <w:sz w:val="24"/>
          <w:szCs w:val="24"/>
          <w:lang w:val="en-US"/>
        </w:rPr>
        <w:t xml:space="preserve">“Mary I, Queen of England” Simons, Eric Norman. Britannica. Last Modified February 14, 2025, </w:t>
      </w:r>
      <w:r w:rsidRPr="01EDE1F7" w:rsidR="217AEC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https://www.britannica.com/biography/Mary-I</w:t>
      </w:r>
    </w:p>
    <w:p w:rsidR="65AAA93F" w:rsidP="368CE9DA" w:rsidRDefault="65AAA93F" w14:paraId="0C13BC52" w14:textId="5460B537">
      <w:pPr>
        <w:pStyle w:val="Normal"/>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01EDE1F7" w:rsidR="65AAA93F">
        <w:rPr>
          <w:rFonts w:ascii="Times New Roman" w:hAnsi="Times New Roman" w:eastAsia="Times New Roman" w:cs="Times New Roman"/>
          <w:noProof w:val="0"/>
          <w:color w:val="auto"/>
          <w:sz w:val="24"/>
          <w:szCs w:val="24"/>
          <w:lang w:val="en-US"/>
        </w:rPr>
        <w:t>“Mary Tudor – Queen of England” Rossi</w:t>
      </w:r>
      <w:r w:rsidRPr="01EDE1F7" w:rsidR="1525EA53">
        <w:rPr>
          <w:rFonts w:ascii="Times New Roman" w:hAnsi="Times New Roman" w:eastAsia="Times New Roman" w:cs="Times New Roman"/>
          <w:noProof w:val="0"/>
          <w:color w:val="auto"/>
          <w:sz w:val="24"/>
          <w:szCs w:val="24"/>
          <w:lang w:val="en-US"/>
        </w:rPr>
        <w:t>, Jacqui</w:t>
      </w:r>
      <w:r w:rsidRPr="01EDE1F7" w:rsidR="65AAA93F">
        <w:rPr>
          <w:rFonts w:ascii="Times New Roman" w:hAnsi="Times New Roman" w:eastAsia="Times New Roman" w:cs="Times New Roman"/>
          <w:noProof w:val="0"/>
          <w:color w:val="auto"/>
          <w:sz w:val="24"/>
          <w:szCs w:val="24"/>
          <w:lang w:val="en-US"/>
        </w:rPr>
        <w:t>. Biography</w:t>
      </w:r>
      <w:r w:rsidRPr="01EDE1F7" w:rsidR="6533A7BA">
        <w:rPr>
          <w:rFonts w:ascii="Times New Roman" w:hAnsi="Times New Roman" w:eastAsia="Times New Roman" w:cs="Times New Roman"/>
          <w:noProof w:val="0"/>
          <w:color w:val="auto"/>
          <w:sz w:val="24"/>
          <w:szCs w:val="24"/>
          <w:lang w:val="en-US"/>
        </w:rPr>
        <w:t xml:space="preserve">. Published April 17, </w:t>
      </w:r>
      <w:r w:rsidRPr="01EDE1F7" w:rsidR="6D60B5A4">
        <w:rPr>
          <w:rFonts w:ascii="Times New Roman" w:hAnsi="Times New Roman" w:eastAsia="Times New Roman" w:cs="Times New Roman"/>
          <w:noProof w:val="0"/>
          <w:color w:val="auto"/>
          <w:sz w:val="24"/>
          <w:szCs w:val="24"/>
          <w:lang w:val="en-US"/>
        </w:rPr>
        <w:t>2018,</w:t>
      </w:r>
      <w:r w:rsidRPr="01EDE1F7" w:rsidR="3C4A49A0">
        <w:rPr>
          <w:rFonts w:ascii="Times New Roman" w:hAnsi="Times New Roman" w:eastAsia="Times New Roman" w:cs="Times New Roman"/>
          <w:noProof w:val="0"/>
          <w:color w:val="auto"/>
          <w:sz w:val="24"/>
          <w:szCs w:val="24"/>
          <w:lang w:val="en-US"/>
        </w:rPr>
        <w:t xml:space="preserve"> </w:t>
      </w:r>
      <w:r w:rsidRPr="01EDE1F7" w:rsidR="7F862121">
        <w:rPr>
          <w:rFonts w:ascii="Times New Roman" w:hAnsi="Times New Roman" w:eastAsia="Times New Roman" w:cs="Times New Roman"/>
          <w:b w:val="0"/>
          <w:bCs w:val="0"/>
          <w:i w:val="0"/>
          <w:iCs w:val="0"/>
          <w:caps w:val="0"/>
          <w:smallCaps w:val="0"/>
          <w:noProof w:val="0"/>
          <w:sz w:val="24"/>
          <w:szCs w:val="24"/>
          <w:lang w:val="en-US"/>
        </w:rPr>
        <w:t>https://www.youtube.com/watch?v=LS-27NuxqU8&amp;t=3s&amp;ab_channel=Biograph</w:t>
      </w:r>
      <w:r w:rsidRPr="01EDE1F7" w:rsidR="5F5950C7">
        <w:rPr>
          <w:rFonts w:ascii="Times New Roman" w:hAnsi="Times New Roman" w:eastAsia="Times New Roman" w:cs="Times New Roman"/>
          <w:b w:val="0"/>
          <w:bCs w:val="0"/>
          <w:i w:val="0"/>
          <w:iCs w:val="0"/>
          <w:caps w:val="0"/>
          <w:smallCaps w:val="0"/>
          <w:noProof w:val="0"/>
          <w:sz w:val="24"/>
          <w:szCs w:val="24"/>
          <w:lang w:val="en-US"/>
        </w:rPr>
        <w:t>y</w:t>
      </w:r>
    </w:p>
    <w:p w:rsidR="35299BBC" w:rsidP="6755A908" w:rsidRDefault="35299BBC" w14:paraId="05A7407A" w14:textId="4FE29293">
      <w:pPr>
        <w:pStyle w:val="Normal"/>
        <w:suppressLineNumbers w:val="0"/>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24"/>
          <w:szCs w:val="24"/>
          <w:lang w:val="en-US"/>
        </w:rPr>
      </w:pPr>
      <w:r w:rsidRPr="368CE9DA" w:rsidR="35299BBC">
        <w:rPr>
          <w:rFonts w:ascii="Times New Roman" w:hAnsi="Times New Roman" w:eastAsia="Times New Roman" w:cs="Times New Roman"/>
          <w:noProof w:val="0"/>
          <w:color w:val="auto"/>
          <w:sz w:val="24"/>
          <w:szCs w:val="24"/>
          <w:lang w:val="en-US"/>
        </w:rPr>
        <w:t>“</w:t>
      </w:r>
      <w:r w:rsidRPr="368CE9DA" w:rsidR="073591CC">
        <w:rPr>
          <w:rFonts w:ascii="Times New Roman" w:hAnsi="Times New Roman" w:eastAsia="Times New Roman" w:cs="Times New Roman"/>
          <w:noProof w:val="0"/>
          <w:color w:val="auto"/>
          <w:sz w:val="24"/>
          <w:szCs w:val="24"/>
          <w:lang w:val="en-US"/>
        </w:rPr>
        <w:t>Archbishop Thomas Crammer Death by Execution”</w:t>
      </w:r>
      <w:r w:rsidRPr="368CE9DA" w:rsidR="6F0215BC">
        <w:rPr>
          <w:rFonts w:ascii="Times New Roman" w:hAnsi="Times New Roman" w:eastAsia="Times New Roman" w:cs="Times New Roman"/>
          <w:noProof w:val="0"/>
          <w:color w:val="auto"/>
          <w:sz w:val="24"/>
          <w:szCs w:val="24"/>
          <w:lang w:val="en-US"/>
        </w:rPr>
        <w:t xml:space="preserve"> Anonymous bystander. March 21, 1556, </w:t>
      </w:r>
      <w:r w:rsidRPr="368CE9DA" w:rsidR="6DA3612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https://englishhistory.net/tudor/thomas-cranmer-death/</w:t>
      </w:r>
    </w:p>
    <w:p w:rsidR="24DCA36C" w:rsidP="368CE9DA" w:rsidRDefault="24DCA36C" w14:paraId="3C564D15" w14:textId="11339539">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sz w:val="24"/>
          <w:szCs w:val="24"/>
          <w:lang w:val="en-US"/>
        </w:rPr>
      </w:pPr>
      <w:r w:rsidRPr="368CE9DA" w:rsidR="448A91AA">
        <w:rPr>
          <w:rFonts w:ascii="Times New Roman" w:hAnsi="Times New Roman" w:eastAsia="Times New Roman" w:cs="Times New Roman"/>
          <w:noProof w:val="0"/>
          <w:color w:val="auto"/>
          <w:sz w:val="24"/>
          <w:szCs w:val="24"/>
          <w:lang w:val="en-US"/>
        </w:rPr>
        <w:t xml:space="preserve">“The Forgotten Tudor Queen: Bloody Mary” Real Royalty, November 8, 2019, </w:t>
      </w:r>
      <w:r w:rsidRPr="368CE9DA" w:rsidR="7E954614">
        <w:rPr>
          <w:rFonts w:ascii="Times New Roman" w:hAnsi="Times New Roman" w:eastAsia="Times New Roman" w:cs="Times New Roman"/>
          <w:noProof w:val="0"/>
          <w:sz w:val="24"/>
          <w:szCs w:val="24"/>
          <w:lang w:val="en-US"/>
        </w:rPr>
        <w:t>https://www.youtube.com/watch?v=D-ib-hqYjXM&amp;t=3s&amp;ab_channel=RealRoyal</w:t>
      </w:r>
      <w:r w:rsidRPr="368CE9DA" w:rsidR="747FC0A8">
        <w:rPr>
          <w:rFonts w:ascii="Times New Roman" w:hAnsi="Times New Roman" w:eastAsia="Times New Roman" w:cs="Times New Roman"/>
          <w:noProof w:val="0"/>
          <w:sz w:val="24"/>
          <w:szCs w:val="24"/>
          <w:lang w:val="en-US"/>
        </w:rPr>
        <w:t>ty</w:t>
      </w:r>
    </w:p>
    <w:p w:rsidR="0F0AA8D4" w:rsidP="4EC3E385" w:rsidRDefault="0F0AA8D4" w14:paraId="6756E44E" w14:textId="2B16D538">
      <w:pPr>
        <w:pStyle w:val="Normal"/>
        <w:bidi w:val="0"/>
        <w:spacing w:before="240" w:beforeAutospacing="off" w:after="240" w:afterAutospacing="off"/>
        <w:ind w:left="720" w:hanging="720"/>
        <w:jc w:val="both"/>
        <w:rPr>
          <w:rFonts w:ascii="Times New Roman" w:hAnsi="Times New Roman" w:eastAsia="Times New Roman" w:cs="Times New Roman"/>
          <w:noProof w:val="0"/>
          <w:sz w:val="24"/>
          <w:szCs w:val="24"/>
          <w:lang w:val="en-US"/>
        </w:rPr>
      </w:pP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 w:id="27219">
    <w:p w:rsidR="01EDE1F7" w:rsidP="01EDE1F7" w:rsidRDefault="01EDE1F7" w14:paraId="478F9B4D" w14:textId="16EC62D4">
      <w:pPr>
        <w:pStyle w:val="FootnoteText"/>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 xml:space="preserve">“Marian Government Policies – Queen Mary I / Mary Tudor” Hanson, Marilee. February 9, 2015, </w:t>
      </w:r>
      <w:r w:rsidRPr="01EDE1F7" w:rsidR="01EDE1F7">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https://englishhistory.net/tudor/monarchs/marian-government-policies/</w:t>
      </w:r>
    </w:p>
  </w:footnote>
  <w:footnote w:id="8201">
    <w:p w:rsidR="01EDE1F7" w:rsidP="01EDE1F7" w:rsidRDefault="01EDE1F7" w14:paraId="6D93C59D" w14:textId="49BB0078">
      <w:pPr>
        <w:pStyle w:val="FootnoteText"/>
        <w:bidi w:val="0"/>
        <w:spacing w:before="240" w:beforeAutospacing="off" w:after="240" w:afterAutospacing="off" w:line="480" w:lineRule="auto"/>
        <w:ind w:left="72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sz w:val="16"/>
          <w:szCs w:val="16"/>
          <w:lang w:val="en-US"/>
        </w:rPr>
        <w:t xml:space="preserve">“Mary I, Queen of England” Simons, Eric Norman. Britannica. Last Modified February 14, 2025, </w:t>
      </w:r>
      <w:r w:rsidRPr="01EDE1F7" w:rsidR="01EDE1F7">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https://www.britannica.com/biography/Mary-I</w:t>
      </w:r>
    </w:p>
  </w:footnote>
  <w:footnote w:id="28964">
    <w:p w:rsidR="01EDE1F7" w:rsidP="01EDE1F7" w:rsidRDefault="01EDE1F7" w14:paraId="49FFB8A2" w14:textId="3F912BAA">
      <w:pPr>
        <w:pStyle w:val="FootnoteText"/>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“Mary Tudor – Queen of England” Rossi, Jacqui. Biography. Published April 17, 2018, https://www.youtube.com/watch?v=LS-27NuxqU8&amp;t=3s&amp;ab_channel=Biography</w:t>
      </w:r>
    </w:p>
  </w:footnote>
  <w:footnote w:id="22419">
    <w:p w:rsidR="01EDE1F7" w:rsidP="01EDE1F7" w:rsidRDefault="01EDE1F7" w14:paraId="1A943211" w14:textId="598B1A73">
      <w:pPr>
        <w:pStyle w:val="FootnoteText"/>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 xml:space="preserve">“Archbishop Thomas Crammer Death by Execution” Anonymous bystander. March 21, 1556, </w:t>
      </w:r>
      <w:r w:rsidRPr="01EDE1F7" w:rsidR="01EDE1F7">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https://englishhistory.net/tudor/thomas-cranmer-death/</w:t>
      </w:r>
    </w:p>
  </w:footnote>
  <w:footnote w:id="13704">
    <w:p w:rsidR="01EDE1F7" w:rsidP="01EDE1F7" w:rsidRDefault="01EDE1F7" w14:paraId="119AAE76" w14:textId="5741098D">
      <w:pPr>
        <w:pStyle w:val="FootnoteText"/>
        <w:bidi w:val="0"/>
        <w:spacing w:before="240" w:beforeAutospacing="off" w:after="240" w:afterAutospacing="off" w:line="480" w:lineRule="auto"/>
        <w:ind w:left="72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“The Forgotten Tudor Queen: Bloody Mary” Real Royalty, November 8, 2019, https://www.youtube.com/watch?v=D-ib-hqYjXM&amp;t=3s&amp;ab_channel=RealRoyalty</w:t>
      </w:r>
    </w:p>
  </w:footnote>
  <w:footnote w:id="15792">
    <w:p w:rsidR="01EDE1F7" w:rsidP="01EDE1F7" w:rsidRDefault="01EDE1F7" w14:paraId="22E9BB6A" w14:textId="0FF996E1">
      <w:pPr>
        <w:pStyle w:val="FootnoteText"/>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 xml:space="preserve">“Marian Government Policies – Queen Mary I / Mary Tudor” Hanson, Marilee. February 9, 2015, </w:t>
      </w:r>
      <w:r w:rsidRPr="01EDE1F7" w:rsidR="01EDE1F7">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https://englishhistory.net/tudor/monarchs/marian-government-policies/</w:t>
      </w:r>
    </w:p>
  </w:footnote>
  <w:footnote w:id="23853">
    <w:p w:rsidR="01EDE1F7" w:rsidP="01EDE1F7" w:rsidRDefault="01EDE1F7" w14:paraId="7685D613" w14:textId="46A65F7E">
      <w:pPr>
        <w:pStyle w:val="FootnoteText"/>
        <w:bidi w:val="0"/>
        <w:spacing w:before="240" w:beforeAutospacing="off" w:after="240" w:afterAutospacing="off" w:line="480" w:lineRule="auto"/>
        <w:ind w:left="72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“The Forgotten Tudor Queen: Bloody Mary” Real Royalty, November 8, 2019, https://www.youtube.com/watch?v=D-ib-hqYjXM&amp;t=3s&amp;ab_channel=RealRoyalty</w:t>
      </w:r>
    </w:p>
  </w:footnote>
  <w:footnote w:id="2744">
    <w:p w:rsidR="01EDE1F7" w:rsidP="01EDE1F7" w:rsidRDefault="01EDE1F7" w14:paraId="4551F996" w14:textId="49BE557E">
      <w:pPr>
        <w:pStyle w:val="FootnoteText"/>
        <w:bidi w:val="0"/>
        <w:spacing w:before="240" w:beforeAutospacing="off" w:after="240" w:afterAutospacing="off" w:line="480" w:lineRule="auto"/>
        <w:ind w:left="720" w:right="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 xml:space="preserve">“Marian Government Policies – Queen Mary I / Mary Tudor” Hanson, Marilee. February 9, 2015, </w:t>
      </w:r>
      <w:r w:rsidRPr="01EDE1F7" w:rsidR="01EDE1F7">
        <w:rPr>
          <w:rFonts w:ascii="Times New Roman" w:hAnsi="Times New Roman" w:eastAsia="Times New Roman" w:cs="Times New Roman"/>
          <w:b w:val="0"/>
          <w:bCs w:val="0"/>
          <w:i w:val="0"/>
          <w:iCs w:val="0"/>
          <w:caps w:val="0"/>
          <w:smallCaps w:val="0"/>
          <w:noProof w:val="0"/>
          <w:color w:val="000000" w:themeColor="text1" w:themeTint="FF" w:themeShade="FF"/>
          <w:sz w:val="16"/>
          <w:szCs w:val="16"/>
          <w:lang w:val="en-US"/>
        </w:rPr>
        <w:t>https://englishhistory.net/tudor/monarchs/marian-government-policies/</w:t>
      </w:r>
    </w:p>
  </w:footnote>
  <w:footnote w:id="25761">
    <w:p w:rsidR="01EDE1F7" w:rsidP="01EDE1F7" w:rsidRDefault="01EDE1F7" w14:paraId="69D507B5" w14:textId="5714E792">
      <w:pPr>
        <w:pStyle w:val="FootnoteText"/>
        <w:bidi w:val="0"/>
        <w:spacing w:before="240" w:beforeAutospacing="off" w:after="240" w:afterAutospacing="off" w:line="480" w:lineRule="auto"/>
        <w:ind w:left="720" w:hanging="720"/>
        <w:jc w:val="both"/>
        <w:rPr>
          <w:rFonts w:ascii="Times New Roman" w:hAnsi="Times New Roman" w:eastAsia="Times New Roman" w:cs="Times New Roman"/>
          <w:noProof w:val="0"/>
          <w:sz w:val="16"/>
          <w:szCs w:val="16"/>
          <w:lang w:val="en-US"/>
        </w:rPr>
      </w:pPr>
      <w:r w:rsidRPr="01EDE1F7">
        <w:rPr>
          <w:rStyle w:val="FootnoteReference"/>
          <w:rFonts w:ascii="Times New Roman" w:hAnsi="Times New Roman" w:eastAsia="Times New Roman" w:cs="Times New Roman"/>
          <w:sz w:val="16"/>
          <w:szCs w:val="16"/>
        </w:rPr>
        <w:footnoteRef/>
      </w:r>
      <w:r w:rsidRPr="01EDE1F7" w:rsidR="01EDE1F7">
        <w:rPr>
          <w:rFonts w:ascii="Times New Roman" w:hAnsi="Times New Roman" w:eastAsia="Times New Roman" w:cs="Times New Roman"/>
          <w:sz w:val="16"/>
          <w:szCs w:val="16"/>
        </w:rPr>
        <w:t xml:space="preserve"> </w:t>
      </w:r>
      <w:r w:rsidRPr="01EDE1F7" w:rsidR="01EDE1F7">
        <w:rPr>
          <w:rFonts w:ascii="Times New Roman" w:hAnsi="Times New Roman" w:eastAsia="Times New Roman" w:cs="Times New Roman"/>
          <w:noProof w:val="0"/>
          <w:color w:val="auto"/>
          <w:sz w:val="16"/>
          <w:szCs w:val="16"/>
          <w:lang w:val="en-US"/>
        </w:rPr>
        <w:t>“The Forgotten Tudor Queen: Bloody Mary” Real Royalty, November 8, 2019, https://www.youtube.com/watch?v=D-ib-hqYjXM&amp;t=3s&amp;ab_channel=RealRoyalty</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intelligence2.xml><?xml version="1.0" encoding="utf-8"?>
<int2:intelligence xmlns:int2="http://schemas.microsoft.com/office/intelligence/2020/intelligence">
  <int2:observations>
    <int2:textHash int2:hashCode="fBSFckWKuwzNh+" int2:id="3nALZxiF">
      <int2:state int2:type="AugLoop_Text_Critique" int2:value="Rejected"/>
    </int2:textHash>
    <int2:textHash int2:hashCode="OK6DNu3wSuLMqq" int2:id="QmEguEgq">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5">
    <w:nsid w:val="29225c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9ef04dd"/>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1d01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4064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9d8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5a4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d51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5f9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1732FD"/>
    <w:rsid w:val="00241355"/>
    <w:rsid w:val="005CB799"/>
    <w:rsid w:val="00725D19"/>
    <w:rsid w:val="009DDD97"/>
    <w:rsid w:val="00D7438D"/>
    <w:rsid w:val="01055E7B"/>
    <w:rsid w:val="014C1789"/>
    <w:rsid w:val="01A33E7A"/>
    <w:rsid w:val="01EDE1F7"/>
    <w:rsid w:val="01EDFB50"/>
    <w:rsid w:val="02082356"/>
    <w:rsid w:val="02082356"/>
    <w:rsid w:val="02285524"/>
    <w:rsid w:val="029D23FF"/>
    <w:rsid w:val="02DDC0CB"/>
    <w:rsid w:val="02EC5027"/>
    <w:rsid w:val="02F779EF"/>
    <w:rsid w:val="03506C3C"/>
    <w:rsid w:val="0358C6E0"/>
    <w:rsid w:val="0366F142"/>
    <w:rsid w:val="03DA36A8"/>
    <w:rsid w:val="0408CD9E"/>
    <w:rsid w:val="041B013C"/>
    <w:rsid w:val="041B378B"/>
    <w:rsid w:val="0452CADA"/>
    <w:rsid w:val="0458C710"/>
    <w:rsid w:val="0478068C"/>
    <w:rsid w:val="0494339C"/>
    <w:rsid w:val="050DE7A7"/>
    <w:rsid w:val="05298E07"/>
    <w:rsid w:val="05468570"/>
    <w:rsid w:val="056FA983"/>
    <w:rsid w:val="05AEB8CE"/>
    <w:rsid w:val="05BF171F"/>
    <w:rsid w:val="05C83E93"/>
    <w:rsid w:val="05F0BA60"/>
    <w:rsid w:val="06075E57"/>
    <w:rsid w:val="060776A0"/>
    <w:rsid w:val="062863C6"/>
    <w:rsid w:val="06310D89"/>
    <w:rsid w:val="063A054D"/>
    <w:rsid w:val="0641F4C7"/>
    <w:rsid w:val="0645CE39"/>
    <w:rsid w:val="064E68C2"/>
    <w:rsid w:val="066289A9"/>
    <w:rsid w:val="0667C7CD"/>
    <w:rsid w:val="067B7581"/>
    <w:rsid w:val="06A1F5A1"/>
    <w:rsid w:val="06E5D05B"/>
    <w:rsid w:val="073591CC"/>
    <w:rsid w:val="07976E0F"/>
    <w:rsid w:val="07D9CC4B"/>
    <w:rsid w:val="0823B102"/>
    <w:rsid w:val="0828C621"/>
    <w:rsid w:val="0923CBA2"/>
    <w:rsid w:val="0983C752"/>
    <w:rsid w:val="09942A43"/>
    <w:rsid w:val="09CAD297"/>
    <w:rsid w:val="09D9A553"/>
    <w:rsid w:val="09E67933"/>
    <w:rsid w:val="09FBB301"/>
    <w:rsid w:val="0A6419AD"/>
    <w:rsid w:val="0A83C05A"/>
    <w:rsid w:val="0ABD612B"/>
    <w:rsid w:val="0AD5ACA5"/>
    <w:rsid w:val="0B29657A"/>
    <w:rsid w:val="0B3F2DB6"/>
    <w:rsid w:val="0BBA4F75"/>
    <w:rsid w:val="0C0FD9FF"/>
    <w:rsid w:val="0C3C8B54"/>
    <w:rsid w:val="0CB6A9E9"/>
    <w:rsid w:val="0CC2BCE2"/>
    <w:rsid w:val="0CC75FBB"/>
    <w:rsid w:val="0CD48CEC"/>
    <w:rsid w:val="0D023DA5"/>
    <w:rsid w:val="0D3B1865"/>
    <w:rsid w:val="0D914B4E"/>
    <w:rsid w:val="0DE2622C"/>
    <w:rsid w:val="0DEACBE1"/>
    <w:rsid w:val="0E01AA34"/>
    <w:rsid w:val="0E842F55"/>
    <w:rsid w:val="0E87CEAF"/>
    <w:rsid w:val="0EF2BF60"/>
    <w:rsid w:val="0F0AA8D4"/>
    <w:rsid w:val="0F57939E"/>
    <w:rsid w:val="0F7A0949"/>
    <w:rsid w:val="0F7A5CE5"/>
    <w:rsid w:val="0F83E4CC"/>
    <w:rsid w:val="0FB7B0B3"/>
    <w:rsid w:val="0FE06351"/>
    <w:rsid w:val="0FEF7823"/>
    <w:rsid w:val="1011F250"/>
    <w:rsid w:val="108869F7"/>
    <w:rsid w:val="10A80EB4"/>
    <w:rsid w:val="10EA955F"/>
    <w:rsid w:val="11163761"/>
    <w:rsid w:val="112D5F63"/>
    <w:rsid w:val="1147E25C"/>
    <w:rsid w:val="114CB6D8"/>
    <w:rsid w:val="1180E91E"/>
    <w:rsid w:val="119276B6"/>
    <w:rsid w:val="11D9F667"/>
    <w:rsid w:val="120B62DA"/>
    <w:rsid w:val="1229E369"/>
    <w:rsid w:val="1248CD3F"/>
    <w:rsid w:val="1251090D"/>
    <w:rsid w:val="130AED58"/>
    <w:rsid w:val="13198812"/>
    <w:rsid w:val="13437814"/>
    <w:rsid w:val="13C76FEF"/>
    <w:rsid w:val="13F14357"/>
    <w:rsid w:val="1425F625"/>
    <w:rsid w:val="14781309"/>
    <w:rsid w:val="14948EC8"/>
    <w:rsid w:val="14B9201B"/>
    <w:rsid w:val="151E4D72"/>
    <w:rsid w:val="1525EA53"/>
    <w:rsid w:val="153E4514"/>
    <w:rsid w:val="15C5C04E"/>
    <w:rsid w:val="15D22EB1"/>
    <w:rsid w:val="15D77E88"/>
    <w:rsid w:val="160A48C5"/>
    <w:rsid w:val="1644B08F"/>
    <w:rsid w:val="1659E3EE"/>
    <w:rsid w:val="1689D044"/>
    <w:rsid w:val="16929AAE"/>
    <w:rsid w:val="16B9BCF6"/>
    <w:rsid w:val="16DF693C"/>
    <w:rsid w:val="16EB5E83"/>
    <w:rsid w:val="16FD226E"/>
    <w:rsid w:val="171142B2"/>
    <w:rsid w:val="1718FEA7"/>
    <w:rsid w:val="172B9A05"/>
    <w:rsid w:val="178989FC"/>
    <w:rsid w:val="17A5A42F"/>
    <w:rsid w:val="17EC4E1A"/>
    <w:rsid w:val="1825340E"/>
    <w:rsid w:val="1829FCFE"/>
    <w:rsid w:val="185C5D3E"/>
    <w:rsid w:val="18B40BE8"/>
    <w:rsid w:val="18F57141"/>
    <w:rsid w:val="1922E481"/>
    <w:rsid w:val="1953988E"/>
    <w:rsid w:val="195D6071"/>
    <w:rsid w:val="196219FA"/>
    <w:rsid w:val="197EE703"/>
    <w:rsid w:val="19A2507A"/>
    <w:rsid w:val="19A7D2E8"/>
    <w:rsid w:val="19A98A14"/>
    <w:rsid w:val="19F6CE74"/>
    <w:rsid w:val="19FBD864"/>
    <w:rsid w:val="19FDF752"/>
    <w:rsid w:val="1A564C98"/>
    <w:rsid w:val="1A5A5335"/>
    <w:rsid w:val="1A8821EB"/>
    <w:rsid w:val="1A8DA138"/>
    <w:rsid w:val="1A9F06D4"/>
    <w:rsid w:val="1AA902DF"/>
    <w:rsid w:val="1B0B1D8A"/>
    <w:rsid w:val="1B1AA62D"/>
    <w:rsid w:val="1B645433"/>
    <w:rsid w:val="1B7FF86E"/>
    <w:rsid w:val="1B9EB80D"/>
    <w:rsid w:val="1BD39DF8"/>
    <w:rsid w:val="1C4DE73B"/>
    <w:rsid w:val="1C79F401"/>
    <w:rsid w:val="1CB3391B"/>
    <w:rsid w:val="1CD7CB9A"/>
    <w:rsid w:val="1CDCDDA7"/>
    <w:rsid w:val="1CEF3427"/>
    <w:rsid w:val="1D4F202E"/>
    <w:rsid w:val="1DA5016B"/>
    <w:rsid w:val="1DD3B738"/>
    <w:rsid w:val="1DF0DAD8"/>
    <w:rsid w:val="1E171A47"/>
    <w:rsid w:val="1E31FAEB"/>
    <w:rsid w:val="1E79D3D4"/>
    <w:rsid w:val="1E7C2993"/>
    <w:rsid w:val="1ECC06D4"/>
    <w:rsid w:val="1F5D5EFE"/>
    <w:rsid w:val="1F603D1C"/>
    <w:rsid w:val="1FA3256D"/>
    <w:rsid w:val="1FA38905"/>
    <w:rsid w:val="1FFE3D9E"/>
    <w:rsid w:val="2012F46A"/>
    <w:rsid w:val="202D01E8"/>
    <w:rsid w:val="2037A98B"/>
    <w:rsid w:val="205D2839"/>
    <w:rsid w:val="206E2E21"/>
    <w:rsid w:val="2071D449"/>
    <w:rsid w:val="20764463"/>
    <w:rsid w:val="209AAC92"/>
    <w:rsid w:val="20AB36B4"/>
    <w:rsid w:val="20DFB541"/>
    <w:rsid w:val="2135A3F5"/>
    <w:rsid w:val="215FD6FA"/>
    <w:rsid w:val="217AEC8B"/>
    <w:rsid w:val="21AC9BEC"/>
    <w:rsid w:val="21BD76BD"/>
    <w:rsid w:val="21E52A11"/>
    <w:rsid w:val="222C89F9"/>
    <w:rsid w:val="227C0D3C"/>
    <w:rsid w:val="2280D3FF"/>
    <w:rsid w:val="22C4CC22"/>
    <w:rsid w:val="2314BC98"/>
    <w:rsid w:val="232F2C34"/>
    <w:rsid w:val="233DDD65"/>
    <w:rsid w:val="240248B4"/>
    <w:rsid w:val="24025F6E"/>
    <w:rsid w:val="2404CCB0"/>
    <w:rsid w:val="243EF8CF"/>
    <w:rsid w:val="247805F4"/>
    <w:rsid w:val="247C1026"/>
    <w:rsid w:val="24866FDC"/>
    <w:rsid w:val="248F6D4D"/>
    <w:rsid w:val="24B184D1"/>
    <w:rsid w:val="24DCA36C"/>
    <w:rsid w:val="24F31CD1"/>
    <w:rsid w:val="25196210"/>
    <w:rsid w:val="252F5E07"/>
    <w:rsid w:val="2540181F"/>
    <w:rsid w:val="254C6521"/>
    <w:rsid w:val="255E52E0"/>
    <w:rsid w:val="25778F62"/>
    <w:rsid w:val="25A9AFFE"/>
    <w:rsid w:val="25FB6646"/>
    <w:rsid w:val="26218C8B"/>
    <w:rsid w:val="26302E65"/>
    <w:rsid w:val="26857DC9"/>
    <w:rsid w:val="26BD7321"/>
    <w:rsid w:val="26FEB20E"/>
    <w:rsid w:val="26FED788"/>
    <w:rsid w:val="27105C1A"/>
    <w:rsid w:val="273D2B75"/>
    <w:rsid w:val="274DEAF4"/>
    <w:rsid w:val="2764BC7F"/>
    <w:rsid w:val="279B7CBF"/>
    <w:rsid w:val="27C422A7"/>
    <w:rsid w:val="27D8DC33"/>
    <w:rsid w:val="27DB53E2"/>
    <w:rsid w:val="27E0833A"/>
    <w:rsid w:val="281DC28D"/>
    <w:rsid w:val="282FD2A5"/>
    <w:rsid w:val="283CACDE"/>
    <w:rsid w:val="285E3BF4"/>
    <w:rsid w:val="286622B1"/>
    <w:rsid w:val="28815A4C"/>
    <w:rsid w:val="28926C38"/>
    <w:rsid w:val="28EDAC25"/>
    <w:rsid w:val="29AB432C"/>
    <w:rsid w:val="29DF663A"/>
    <w:rsid w:val="29E3BBE8"/>
    <w:rsid w:val="29F50C66"/>
    <w:rsid w:val="29FBC5E4"/>
    <w:rsid w:val="2A2A449E"/>
    <w:rsid w:val="2A5EDFBE"/>
    <w:rsid w:val="2A97BA59"/>
    <w:rsid w:val="2AA90D2E"/>
    <w:rsid w:val="2AAD7141"/>
    <w:rsid w:val="2ACE25AD"/>
    <w:rsid w:val="2AE64E93"/>
    <w:rsid w:val="2BB07855"/>
    <w:rsid w:val="2BD8C5C8"/>
    <w:rsid w:val="2C4BCFC2"/>
    <w:rsid w:val="2C9847AF"/>
    <w:rsid w:val="2CAC72B1"/>
    <w:rsid w:val="2CBE9661"/>
    <w:rsid w:val="2D68EC54"/>
    <w:rsid w:val="2DA87249"/>
    <w:rsid w:val="2DC0245B"/>
    <w:rsid w:val="2DDC6C80"/>
    <w:rsid w:val="2E1399A0"/>
    <w:rsid w:val="2E63A8E4"/>
    <w:rsid w:val="2E6C4966"/>
    <w:rsid w:val="2EE7DDAF"/>
    <w:rsid w:val="2F13BC03"/>
    <w:rsid w:val="2F1DD5DD"/>
    <w:rsid w:val="2F572804"/>
    <w:rsid w:val="2F5ED7D6"/>
    <w:rsid w:val="2F629782"/>
    <w:rsid w:val="30AC9C32"/>
    <w:rsid w:val="30B208D9"/>
    <w:rsid w:val="30E8D16D"/>
    <w:rsid w:val="31026CB1"/>
    <w:rsid w:val="311073B2"/>
    <w:rsid w:val="3110C8B3"/>
    <w:rsid w:val="314D64C7"/>
    <w:rsid w:val="315F7C81"/>
    <w:rsid w:val="3186BE13"/>
    <w:rsid w:val="31B10815"/>
    <w:rsid w:val="31D6D46C"/>
    <w:rsid w:val="31E62B99"/>
    <w:rsid w:val="32577E07"/>
    <w:rsid w:val="32846AAA"/>
    <w:rsid w:val="3286C9BE"/>
    <w:rsid w:val="3297396C"/>
    <w:rsid w:val="32F517E2"/>
    <w:rsid w:val="330C16FD"/>
    <w:rsid w:val="33278BC5"/>
    <w:rsid w:val="332D814E"/>
    <w:rsid w:val="335AE206"/>
    <w:rsid w:val="3366BE47"/>
    <w:rsid w:val="337593CA"/>
    <w:rsid w:val="3389BEEF"/>
    <w:rsid w:val="33D157F9"/>
    <w:rsid w:val="33EB84B2"/>
    <w:rsid w:val="34054554"/>
    <w:rsid w:val="3408EC0F"/>
    <w:rsid w:val="34218FB4"/>
    <w:rsid w:val="344044C8"/>
    <w:rsid w:val="345C8F1A"/>
    <w:rsid w:val="3494A4D5"/>
    <w:rsid w:val="35299BBC"/>
    <w:rsid w:val="35510C47"/>
    <w:rsid w:val="355D477F"/>
    <w:rsid w:val="357EA4A0"/>
    <w:rsid w:val="35AC1278"/>
    <w:rsid w:val="36166D27"/>
    <w:rsid w:val="362E856C"/>
    <w:rsid w:val="3643B6B1"/>
    <w:rsid w:val="366D2BB5"/>
    <w:rsid w:val="3682D021"/>
    <w:rsid w:val="368CE9DA"/>
    <w:rsid w:val="36963083"/>
    <w:rsid w:val="36ACCA94"/>
    <w:rsid w:val="36DCBF52"/>
    <w:rsid w:val="370537B6"/>
    <w:rsid w:val="372355E5"/>
    <w:rsid w:val="3729AD86"/>
    <w:rsid w:val="377A6EE5"/>
    <w:rsid w:val="37F83556"/>
    <w:rsid w:val="37FA21EC"/>
    <w:rsid w:val="382CDD43"/>
    <w:rsid w:val="382D66A5"/>
    <w:rsid w:val="387F8F33"/>
    <w:rsid w:val="388EDFD3"/>
    <w:rsid w:val="38D5B81C"/>
    <w:rsid w:val="39203FFB"/>
    <w:rsid w:val="394A6BB2"/>
    <w:rsid w:val="3969EB68"/>
    <w:rsid w:val="396F047E"/>
    <w:rsid w:val="398D488E"/>
    <w:rsid w:val="399200C2"/>
    <w:rsid w:val="39A796F2"/>
    <w:rsid w:val="39BF7622"/>
    <w:rsid w:val="3A21B4F0"/>
    <w:rsid w:val="3A4EBFD6"/>
    <w:rsid w:val="3A5338B0"/>
    <w:rsid w:val="3A887D8A"/>
    <w:rsid w:val="3A956BBB"/>
    <w:rsid w:val="3AA49728"/>
    <w:rsid w:val="3ADA89F4"/>
    <w:rsid w:val="3B01C169"/>
    <w:rsid w:val="3B936347"/>
    <w:rsid w:val="3BC4B699"/>
    <w:rsid w:val="3C1A495A"/>
    <w:rsid w:val="3C32DB78"/>
    <w:rsid w:val="3C4A49A0"/>
    <w:rsid w:val="3C655526"/>
    <w:rsid w:val="3C73C481"/>
    <w:rsid w:val="3C777B4A"/>
    <w:rsid w:val="3C9E2D32"/>
    <w:rsid w:val="3CBCAF7F"/>
    <w:rsid w:val="3D190BD5"/>
    <w:rsid w:val="3D1A1AF4"/>
    <w:rsid w:val="3D8D9403"/>
    <w:rsid w:val="3D9A300D"/>
    <w:rsid w:val="3DAFA756"/>
    <w:rsid w:val="3DD94A75"/>
    <w:rsid w:val="3E0F3237"/>
    <w:rsid w:val="3E2780DF"/>
    <w:rsid w:val="3E3B6B8D"/>
    <w:rsid w:val="3E613DE2"/>
    <w:rsid w:val="3E63B9CF"/>
    <w:rsid w:val="3E89999C"/>
    <w:rsid w:val="3E96FCD1"/>
    <w:rsid w:val="3EA8382D"/>
    <w:rsid w:val="3EAB9464"/>
    <w:rsid w:val="3ECED0BC"/>
    <w:rsid w:val="3ED07D85"/>
    <w:rsid w:val="3F4754B9"/>
    <w:rsid w:val="3F7FDCC3"/>
    <w:rsid w:val="3FA403EA"/>
    <w:rsid w:val="3FC309B4"/>
    <w:rsid w:val="3FDAB39A"/>
    <w:rsid w:val="402478AB"/>
    <w:rsid w:val="404FA260"/>
    <w:rsid w:val="40CD4B8E"/>
    <w:rsid w:val="40E6971A"/>
    <w:rsid w:val="40F01207"/>
    <w:rsid w:val="41316833"/>
    <w:rsid w:val="4169BC0C"/>
    <w:rsid w:val="41A21F88"/>
    <w:rsid w:val="41A2B948"/>
    <w:rsid w:val="41B4B132"/>
    <w:rsid w:val="41D909BC"/>
    <w:rsid w:val="4222DBCB"/>
    <w:rsid w:val="423BEB88"/>
    <w:rsid w:val="42A5584E"/>
    <w:rsid w:val="42C814AF"/>
    <w:rsid w:val="42DDFECD"/>
    <w:rsid w:val="437E4CDE"/>
    <w:rsid w:val="4382908E"/>
    <w:rsid w:val="43A1AEBD"/>
    <w:rsid w:val="43B46609"/>
    <w:rsid w:val="444FC355"/>
    <w:rsid w:val="445C073A"/>
    <w:rsid w:val="4466EB6C"/>
    <w:rsid w:val="4479683C"/>
    <w:rsid w:val="4486A8FC"/>
    <w:rsid w:val="448A91AA"/>
    <w:rsid w:val="44B82A13"/>
    <w:rsid w:val="44BB7DC1"/>
    <w:rsid w:val="44BEDF16"/>
    <w:rsid w:val="44D94D70"/>
    <w:rsid w:val="452B8C4D"/>
    <w:rsid w:val="45395592"/>
    <w:rsid w:val="455E9F5B"/>
    <w:rsid w:val="458155DD"/>
    <w:rsid w:val="45A2F158"/>
    <w:rsid w:val="45DEFBC8"/>
    <w:rsid w:val="45EC1B92"/>
    <w:rsid w:val="46002F8D"/>
    <w:rsid w:val="46354AED"/>
    <w:rsid w:val="465431FB"/>
    <w:rsid w:val="46632A11"/>
    <w:rsid w:val="46B80FBF"/>
    <w:rsid w:val="46D3E866"/>
    <w:rsid w:val="4757C71D"/>
    <w:rsid w:val="476B71D2"/>
    <w:rsid w:val="47ADB802"/>
    <w:rsid w:val="481B12E7"/>
    <w:rsid w:val="482D1952"/>
    <w:rsid w:val="484EC73A"/>
    <w:rsid w:val="488D3CBC"/>
    <w:rsid w:val="489C24A0"/>
    <w:rsid w:val="490701B8"/>
    <w:rsid w:val="4925991F"/>
    <w:rsid w:val="494C516F"/>
    <w:rsid w:val="496241D6"/>
    <w:rsid w:val="497E80F1"/>
    <w:rsid w:val="4986FFA0"/>
    <w:rsid w:val="49DBE558"/>
    <w:rsid w:val="49E8AA79"/>
    <w:rsid w:val="4A66CC1F"/>
    <w:rsid w:val="4AB2D55D"/>
    <w:rsid w:val="4B1141BD"/>
    <w:rsid w:val="4B48B124"/>
    <w:rsid w:val="4B4D8165"/>
    <w:rsid w:val="4B4E77B1"/>
    <w:rsid w:val="4B772662"/>
    <w:rsid w:val="4BDFA788"/>
    <w:rsid w:val="4C1034D4"/>
    <w:rsid w:val="4CC3A895"/>
    <w:rsid w:val="4CC8056F"/>
    <w:rsid w:val="4CD8EE3C"/>
    <w:rsid w:val="4D4FFC00"/>
    <w:rsid w:val="4D74F299"/>
    <w:rsid w:val="4D9F10B4"/>
    <w:rsid w:val="4E018B7A"/>
    <w:rsid w:val="4E08D3B6"/>
    <w:rsid w:val="4E1660B4"/>
    <w:rsid w:val="4E6E1BD4"/>
    <w:rsid w:val="4E76019F"/>
    <w:rsid w:val="4E9EB871"/>
    <w:rsid w:val="4EA60492"/>
    <w:rsid w:val="4EC3E385"/>
    <w:rsid w:val="4ED21168"/>
    <w:rsid w:val="4F542145"/>
    <w:rsid w:val="4FAAEAC4"/>
    <w:rsid w:val="4FABFE87"/>
    <w:rsid w:val="4FB3F553"/>
    <w:rsid w:val="4FBB6D2E"/>
    <w:rsid w:val="4FD9D824"/>
    <w:rsid w:val="50237348"/>
    <w:rsid w:val="50322AD9"/>
    <w:rsid w:val="5037C989"/>
    <w:rsid w:val="504C7CF3"/>
    <w:rsid w:val="504F127F"/>
    <w:rsid w:val="508D8A54"/>
    <w:rsid w:val="50CD021D"/>
    <w:rsid w:val="50ECB53F"/>
    <w:rsid w:val="50EEA2EC"/>
    <w:rsid w:val="50F27817"/>
    <w:rsid w:val="515D711C"/>
    <w:rsid w:val="51728281"/>
    <w:rsid w:val="5178F226"/>
    <w:rsid w:val="51A25A81"/>
    <w:rsid w:val="51ACA5E7"/>
    <w:rsid w:val="51B482CB"/>
    <w:rsid w:val="5229EB83"/>
    <w:rsid w:val="523B8954"/>
    <w:rsid w:val="525ADDBC"/>
    <w:rsid w:val="525D7283"/>
    <w:rsid w:val="5274D710"/>
    <w:rsid w:val="527559AA"/>
    <w:rsid w:val="528936F7"/>
    <w:rsid w:val="531DC16B"/>
    <w:rsid w:val="531F8FFB"/>
    <w:rsid w:val="5363340C"/>
    <w:rsid w:val="53B835FD"/>
    <w:rsid w:val="53B8FE42"/>
    <w:rsid w:val="54313D1F"/>
    <w:rsid w:val="543D8C03"/>
    <w:rsid w:val="548F22F2"/>
    <w:rsid w:val="5504666D"/>
    <w:rsid w:val="5504B7E9"/>
    <w:rsid w:val="5509431F"/>
    <w:rsid w:val="55372734"/>
    <w:rsid w:val="5553944A"/>
    <w:rsid w:val="557B3861"/>
    <w:rsid w:val="55872BFA"/>
    <w:rsid w:val="55A8EA82"/>
    <w:rsid w:val="55C30BFF"/>
    <w:rsid w:val="55E2927B"/>
    <w:rsid w:val="55E87E31"/>
    <w:rsid w:val="5609F559"/>
    <w:rsid w:val="5633978C"/>
    <w:rsid w:val="567A3825"/>
    <w:rsid w:val="567E5412"/>
    <w:rsid w:val="56BC5374"/>
    <w:rsid w:val="56C9C9FE"/>
    <w:rsid w:val="5749B148"/>
    <w:rsid w:val="5769466B"/>
    <w:rsid w:val="57AE535E"/>
    <w:rsid w:val="581D5637"/>
    <w:rsid w:val="5842554D"/>
    <w:rsid w:val="58A2A78E"/>
    <w:rsid w:val="58B6298B"/>
    <w:rsid w:val="595DBE10"/>
    <w:rsid w:val="599CDBE3"/>
    <w:rsid w:val="59C88031"/>
    <w:rsid w:val="5A02AB71"/>
    <w:rsid w:val="5A36117F"/>
    <w:rsid w:val="5A495094"/>
    <w:rsid w:val="5AE8FD38"/>
    <w:rsid w:val="5B193848"/>
    <w:rsid w:val="5B37A75C"/>
    <w:rsid w:val="5B87C46C"/>
    <w:rsid w:val="5BA6162C"/>
    <w:rsid w:val="5BAC1277"/>
    <w:rsid w:val="5BD2503E"/>
    <w:rsid w:val="5BF3FDB5"/>
    <w:rsid w:val="5C2A1827"/>
    <w:rsid w:val="5C2A93E6"/>
    <w:rsid w:val="5C9BB387"/>
    <w:rsid w:val="5CDDDABE"/>
    <w:rsid w:val="5D057DAE"/>
    <w:rsid w:val="5D0C5F56"/>
    <w:rsid w:val="5D140E7A"/>
    <w:rsid w:val="5D7F07FA"/>
    <w:rsid w:val="5D826C71"/>
    <w:rsid w:val="5DB1DADD"/>
    <w:rsid w:val="5DBF3FBD"/>
    <w:rsid w:val="5E048ABC"/>
    <w:rsid w:val="5E1C8899"/>
    <w:rsid w:val="5E1E5CA0"/>
    <w:rsid w:val="5E3FFE3C"/>
    <w:rsid w:val="5EC5DF89"/>
    <w:rsid w:val="5F5950C7"/>
    <w:rsid w:val="5FB7721F"/>
    <w:rsid w:val="5FD74F8A"/>
    <w:rsid w:val="5FE21F3C"/>
    <w:rsid w:val="60016AF1"/>
    <w:rsid w:val="60143EA5"/>
    <w:rsid w:val="60440B32"/>
    <w:rsid w:val="60746AFD"/>
    <w:rsid w:val="60760726"/>
    <w:rsid w:val="6089C969"/>
    <w:rsid w:val="608C9C6A"/>
    <w:rsid w:val="60ED8FCC"/>
    <w:rsid w:val="611507F9"/>
    <w:rsid w:val="61246AA7"/>
    <w:rsid w:val="616372C3"/>
    <w:rsid w:val="618A44DE"/>
    <w:rsid w:val="619925A2"/>
    <w:rsid w:val="61D7EF43"/>
    <w:rsid w:val="62188400"/>
    <w:rsid w:val="6227353E"/>
    <w:rsid w:val="624F3FD8"/>
    <w:rsid w:val="6253C2F1"/>
    <w:rsid w:val="62896BA2"/>
    <w:rsid w:val="629868D2"/>
    <w:rsid w:val="62AB2562"/>
    <w:rsid w:val="62F423F6"/>
    <w:rsid w:val="62F7366F"/>
    <w:rsid w:val="62FC14EF"/>
    <w:rsid w:val="63304D70"/>
    <w:rsid w:val="6341FEC0"/>
    <w:rsid w:val="6383F9C4"/>
    <w:rsid w:val="63906B30"/>
    <w:rsid w:val="63B45F81"/>
    <w:rsid w:val="63CCCB37"/>
    <w:rsid w:val="63E117FE"/>
    <w:rsid w:val="640BAF05"/>
    <w:rsid w:val="64390219"/>
    <w:rsid w:val="6450C573"/>
    <w:rsid w:val="64B5DB16"/>
    <w:rsid w:val="65186F4C"/>
    <w:rsid w:val="6533A7BA"/>
    <w:rsid w:val="6547F488"/>
    <w:rsid w:val="655209B0"/>
    <w:rsid w:val="657538BF"/>
    <w:rsid w:val="65827032"/>
    <w:rsid w:val="65AAA93F"/>
    <w:rsid w:val="65CD77C2"/>
    <w:rsid w:val="65DA22FF"/>
    <w:rsid w:val="6613A5C7"/>
    <w:rsid w:val="666B527C"/>
    <w:rsid w:val="666E7ADD"/>
    <w:rsid w:val="6694D7BE"/>
    <w:rsid w:val="669EF365"/>
    <w:rsid w:val="66C38EBD"/>
    <w:rsid w:val="66DFDCF6"/>
    <w:rsid w:val="6755A908"/>
    <w:rsid w:val="67914E76"/>
    <w:rsid w:val="67A780F3"/>
    <w:rsid w:val="67D35F6A"/>
    <w:rsid w:val="68127A95"/>
    <w:rsid w:val="6856F2BA"/>
    <w:rsid w:val="6887ABBB"/>
    <w:rsid w:val="68BD04A4"/>
    <w:rsid w:val="68C89DF1"/>
    <w:rsid w:val="68E1D8D1"/>
    <w:rsid w:val="6920091B"/>
    <w:rsid w:val="69754531"/>
    <w:rsid w:val="69981BDF"/>
    <w:rsid w:val="69E7C187"/>
    <w:rsid w:val="6A210AE8"/>
    <w:rsid w:val="6A239C91"/>
    <w:rsid w:val="6A34C3F8"/>
    <w:rsid w:val="6A433F0A"/>
    <w:rsid w:val="6A4EEA5C"/>
    <w:rsid w:val="6A4F4504"/>
    <w:rsid w:val="6A5E6D31"/>
    <w:rsid w:val="6A6CA5C3"/>
    <w:rsid w:val="6A9669F6"/>
    <w:rsid w:val="6B021DC6"/>
    <w:rsid w:val="6B07435A"/>
    <w:rsid w:val="6BA3DA97"/>
    <w:rsid w:val="6BBE8776"/>
    <w:rsid w:val="6BD19B4C"/>
    <w:rsid w:val="6BDCC2EB"/>
    <w:rsid w:val="6BFDC8DF"/>
    <w:rsid w:val="6C247D69"/>
    <w:rsid w:val="6C48DB06"/>
    <w:rsid w:val="6C54CD61"/>
    <w:rsid w:val="6C8C3C15"/>
    <w:rsid w:val="6CBE47C1"/>
    <w:rsid w:val="6D1429D3"/>
    <w:rsid w:val="6D27BDB7"/>
    <w:rsid w:val="6D60B5A4"/>
    <w:rsid w:val="6D7A0F78"/>
    <w:rsid w:val="6DA36125"/>
    <w:rsid w:val="6DA8E767"/>
    <w:rsid w:val="6DAE5497"/>
    <w:rsid w:val="6E0D724B"/>
    <w:rsid w:val="6E12D97D"/>
    <w:rsid w:val="6E60D284"/>
    <w:rsid w:val="6E64C700"/>
    <w:rsid w:val="6E8464BD"/>
    <w:rsid w:val="6E895EBD"/>
    <w:rsid w:val="6E8DA6E4"/>
    <w:rsid w:val="6E8FC45E"/>
    <w:rsid w:val="6EF7B933"/>
    <w:rsid w:val="6F0215BC"/>
    <w:rsid w:val="6F181B2E"/>
    <w:rsid w:val="6F669BB4"/>
    <w:rsid w:val="6F9689E4"/>
    <w:rsid w:val="6FA3EDBF"/>
    <w:rsid w:val="6FD00F44"/>
    <w:rsid w:val="700EF770"/>
    <w:rsid w:val="7010CE16"/>
    <w:rsid w:val="7082881D"/>
    <w:rsid w:val="70898C9D"/>
    <w:rsid w:val="70994007"/>
    <w:rsid w:val="70E66D7B"/>
    <w:rsid w:val="71109495"/>
    <w:rsid w:val="7122607C"/>
    <w:rsid w:val="7150C65E"/>
    <w:rsid w:val="7157112B"/>
    <w:rsid w:val="71E5CF05"/>
    <w:rsid w:val="720BEC9B"/>
    <w:rsid w:val="722440A2"/>
    <w:rsid w:val="7239858A"/>
    <w:rsid w:val="72430A04"/>
    <w:rsid w:val="729B3427"/>
    <w:rsid w:val="72CAA3DA"/>
    <w:rsid w:val="72D3208F"/>
    <w:rsid w:val="73265C7F"/>
    <w:rsid w:val="7336FEC7"/>
    <w:rsid w:val="733B9668"/>
    <w:rsid w:val="73E87AA5"/>
    <w:rsid w:val="73F09AE7"/>
    <w:rsid w:val="743CC9F9"/>
    <w:rsid w:val="744F494B"/>
    <w:rsid w:val="7475BE05"/>
    <w:rsid w:val="747FC0A8"/>
    <w:rsid w:val="74C455BC"/>
    <w:rsid w:val="74E4B013"/>
    <w:rsid w:val="74F75C33"/>
    <w:rsid w:val="7534768B"/>
    <w:rsid w:val="758BD7BE"/>
    <w:rsid w:val="75DE9FAE"/>
    <w:rsid w:val="75E5EDD1"/>
    <w:rsid w:val="76040265"/>
    <w:rsid w:val="765175BE"/>
    <w:rsid w:val="76B62964"/>
    <w:rsid w:val="76BA91D2"/>
    <w:rsid w:val="76BB1B3A"/>
    <w:rsid w:val="772321A8"/>
    <w:rsid w:val="7757C8FE"/>
    <w:rsid w:val="775997A1"/>
    <w:rsid w:val="77C25154"/>
    <w:rsid w:val="780BD44C"/>
    <w:rsid w:val="781AF346"/>
    <w:rsid w:val="782D89F5"/>
    <w:rsid w:val="78941C5D"/>
    <w:rsid w:val="78E09274"/>
    <w:rsid w:val="78F19861"/>
    <w:rsid w:val="795BF9CF"/>
    <w:rsid w:val="7978EC82"/>
    <w:rsid w:val="798ECE95"/>
    <w:rsid w:val="79A5C1C5"/>
    <w:rsid w:val="7A34F862"/>
    <w:rsid w:val="7A452983"/>
    <w:rsid w:val="7A46E1FA"/>
    <w:rsid w:val="7A5C34B9"/>
    <w:rsid w:val="7AA1D2CA"/>
    <w:rsid w:val="7AA77339"/>
    <w:rsid w:val="7ACC594F"/>
    <w:rsid w:val="7B000235"/>
    <w:rsid w:val="7B15C1B1"/>
    <w:rsid w:val="7B1FB930"/>
    <w:rsid w:val="7B56F588"/>
    <w:rsid w:val="7B684714"/>
    <w:rsid w:val="7BDA7DB3"/>
    <w:rsid w:val="7BE64254"/>
    <w:rsid w:val="7BF3BDCC"/>
    <w:rsid w:val="7BFADF73"/>
    <w:rsid w:val="7C04B487"/>
    <w:rsid w:val="7C496A42"/>
    <w:rsid w:val="7C4B1BC6"/>
    <w:rsid w:val="7C7CF65E"/>
    <w:rsid w:val="7C9966E2"/>
    <w:rsid w:val="7CC429CB"/>
    <w:rsid w:val="7D387780"/>
    <w:rsid w:val="7D3C0BDF"/>
    <w:rsid w:val="7D3CB45B"/>
    <w:rsid w:val="7D6D121A"/>
    <w:rsid w:val="7D950855"/>
    <w:rsid w:val="7D98B200"/>
    <w:rsid w:val="7DC5FBA2"/>
    <w:rsid w:val="7DFB39A7"/>
    <w:rsid w:val="7E2239A4"/>
    <w:rsid w:val="7E3AC249"/>
    <w:rsid w:val="7E3C2D1B"/>
    <w:rsid w:val="7E4A5EA0"/>
    <w:rsid w:val="7E954614"/>
    <w:rsid w:val="7F0B31CB"/>
    <w:rsid w:val="7F185849"/>
    <w:rsid w:val="7F399EF6"/>
    <w:rsid w:val="7F5CAB4C"/>
    <w:rsid w:val="7F862121"/>
    <w:rsid w:val="7F879937"/>
    <w:rsid w:val="7FAA9EA4"/>
    <w:rsid w:val="7FBB4C43"/>
    <w:rsid w:val="7FF524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microsoft.com/office/2020/10/relationships/intelligence" Target="intelligence2.xml" Id="R8ae080a83121496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22</revision>
  <dcterms:created xsi:type="dcterms:W3CDTF">2025-01-24T19:51:00.0000000Z</dcterms:created>
  <dcterms:modified xsi:type="dcterms:W3CDTF">2025-03-20T05:06:26.5585899Z</dcterms:modified>
</coreProperties>
</file>