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14. Interceptors and events</w:t>
      </w:r>
      <w:r>
        <w:cr/>
      </w:r>
      <w:r>
        <w:t><![CDATA[It is useful for the application to react to certain events that occur inside Hibernate. This allows for the implementation of generic functionality and the extension of Hibernate functionality. 14.1. Interceptors The org.hibernate.Interceptor interface provides callbacks from the session to the application, allowing the application to inspect and/or manipulate properties of a persistent object before it is saved, updated, deleted or loaded. One possible use for this is to track auditing information. The following example shows an Interceptor implementation that automatically logs when an entity is updated. public static class LoggingInterceptor implements Interceptor {
	@Override
	public boolean onFlushDirty(
		Object entity,
		Object id,
		Object[] currentState,
		Object[] previousState,
		String[] propertyNames,
		Type[] types) {
			LOGGER.debugv("Entity {0}#{1} changed from {2} to {3}",
				entity.getClass().getSimpleName(),
				id,
				Arrays.toString(previousState),
				Arrays.toString(currentState)
			);
			return Interceptor.super.onFlushDirty(entity, id, currentState,
				previousState, propertyNames, types
		);
	}
} You can either implement Interceptor directly or extend the org.hibernate.EmptyInterceptor base class. An Interceptor can be either Session-scoped or SessionFactory-scoped. A Session-scoped interceptor is specified when a session is opened. SessionFactory sessionFactory = entityManagerFactory.unwrap(SessionFactory.class);
Session session = sessionFactory
	.withOptions()
	.interceptor(new LoggingInterceptor())
	.openSession();
session.getTransaction().begin();
Customer customer = session.get(Customer.class, customerId);
customer.setName("Mr. John Doe");
//Entity Customer#1 changed from [John Doe, 0] to [Mr. John Doe, 0]
session.getTransaction().commit(); A SessionFactory-scoped interceptor is registered with the Configuration object prior to building the SessionFactory. Unless a session is opened explicitly specifying the interceptor to use, the SessionFactory-scoped interceptor will be applied to all sessions opened from that SessionFactory. SessionFactory-scoped interceptors must be thread-safe. Ensure that you do not store session-specific states since multiple sessions will use this interceptor potentially concurrently. SessionFactory sessionFactory = new MetadataSources(new StandardServiceRegistryBuilder().build())
	.addAnnotatedClass(Customer.class)
	.getMetadataBuilder()
	.build()
	.getSessionFactoryBuilder()
	.applyInterceptor(new LoggingInterceptor())
	.build(); 14.2. Native Event system If you have to react to particular events in the persistence layer, you can also use the Hibernate event architecture. The event system can be used in place of or in addition to interceptors. Many methods of the Session interface correlate to an event type. The full range of defined event types is declared as enum values on org.hibernate.event.spi.EventType. When a request is made of one of these methods, the Session generates an appropriate event and passes it to the configured event listener(s) for that type. Applications can customize the listener interfaces (i.e., the LoadEvent is processed by the registered implementation of the LoadEventListener interface), in which case their implementations would be responsible for processing the load() requests made of the Session. The listeners should be considered stateless. They are shared between requests, and should not save any state as instance variables. A custom listener implements the appropriate interface for the event it wants to process and/or extend one of the convenience base classes (or even the default event listeners used by Hibernate out-of-the-box as these are declared non-final for this purpose). Here is an example of a custom load event listener: Example 518. Custom LoadListener example EntityManagerFactory entityManagerFactory = entityManagerFactory();
SessionFactoryImplementor sessionFactory = entityManagerFactory.unwrap( SessionFactoryImplementor.class );
sessionFactory
	.getServiceRegistry()
	.getService( EventListenerRegistry.class )
	.prependListeners( EventType.LOAD, new SecuredLoadEntityListener() );
Customer customer = entityManager.find( Customer.class, customerId ); public static class SecuredLoadEntityListener implements LoadEventListener {
	// this is the single method defined by the LoadEventListener interface
	public void onLoad(LoadEvent event, LoadType loadType)
			throws HibernateException {
		if ( !Principal.isAuthorized( event.getEntityClassName(), event.getEntityId() ) ) {
			throw new SecurityException( "Unauthorized access" );
		}
	}
} 14.3. Mixing Events and Interceptors When you want to customize the entity state transition behavior, you have two options: you provide a custom Interceptor, which is taken into consideration by the default Hibernate event listeners. For example, the Interceptor#onSave() method is invoked by Hibernate AbstractSaveEventListener. Or, the Interceptor#onLoad() is called by the DefaultPreLoadEventListener. you can replace any given default event listener with your own implementation. When doing this, you should probably extend the default listeners because otherwise, you’d have to take care of all the low-level entity state transition logic. For example, if you replace the DefaultPreLoadEventListener with your own implementation, then, only if you call the Interceptor#onLoad() method explicitly, you can mix the custom load event listener with a custom Hibernate interceptor. 14.4. Jakarta Persistence Callbacks Jakarta Persistence also defines a more limited set of callbacks through annotations. Table 4. Callback annotations Type Description @PrePersist Executed before the entity manager persist operation is actually executed or cascaded. This call is synchronous with the persist operation. @PreRemove Executed before the entity manager remove operation is actually executed or cascaded. This call is synchronous with the remove operation. @PostPersist Executed after the entity manager persist operation is actually executed or cascaded. This call is invoked after the database INSERT is executed. @PostRemove Executed after the entity manager remove operation is actually executed or cascaded. This call is synchronous with the remove operation. @PreUpdate Executed before the database UPDATE operation. @PostUpdate Executed after the database UPDATE operation. @PostLoad Executed after an entity has been loaded into the current persistence context or an entity has been refreshed. There are two available approaches defined for specifying callback handling: The first approach is to annotate methods on the entity itself to receive notifications of a particular entity lifecycle event(s). 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jakarta.persistence.EntityListeners annotation Example 519. Example of specifying Jakarta Persistence callbacks @Entity(name = "Person")
@EntityListeners( LastUpdateListener.class )
public static class Person {
	@Id
	private Long id;
	private String name;
	private Date dateOfBirth;
	@Transient
	private long age;
	private Date lastUpdate;
	public void setLastUpdate(Date lastUpdate) {
		this.lastUpdate = lastUpdate;
	}
	/**
	 * Set the transient property at load time based on a calculation.
	 * Note that a native Hibernate formula mapping is better for this purpose.
	 */
	@PostLoad
	public void calculateAge() {
		age = ChronoUnit.YEARS.between( LocalDateTime.ofInstant(
				Instant.ofEpochMilli( dateOfBirth.getTime()), ZoneOffset.UTC),
			LocalDateTime.now()
		);
	}
}
public static class LastUpdateListener {
	@PreUpdate
	@PrePersist
	public void setLastUpdate( Person p ) {
		p.setLastUpdate( new Date() );
	}
} These approaches can be mixed, meaning you can use both together. Regardless of whether the callback method is defined on the entity or on an entity listener, it must have a void-return signature. The name of the method is irrelevant as it is the placement of the callback annotations that makes the method a callback. In the case of callback methods defined on the entity class, the method must additionally have a no-argument signature. For callback methods defined on an entity listener class, the method must have a single argument signature; the type of that argument can be either java.lang.Object (to facilitate attachment to multiple entities) or the specific entity type. A callback method can throw a RuntimeException. If the callback method does throw a RuntimeException, then the current transaction, if any, must be rolled back. A callback method must not invoke EntityManager or Query methods! It is possible that multiple callback methods are defined for a particular lifecycle event. When that is the case, the defined order of execution is well defined by the Jakarta Persistence spec (specifically section 3.5.4): Any default listeners associated with the entity are invoked first, in the order they were specified in the XML. See the jakarta.persistence.ExcludeDefaultListeners annotation. Next, entity listener class callbacks associated with the entity hierarchy are invoked, in the order they are defined in the EntityListeners. If multiple classes in the entity hierarchy define entity listeners, the listeners defined for a superclass are invoked before the listeners defined for its subclasses. See the jakarta.persistence.ExcludeSuperclassListener's annotation. Lastly, callback methods defined on the entity hierarchy are invoked. If a callback type is annotated on both an entity and one or more of its superclasses without method overriding, both would be called, the most general superclass first. An entity class is also allowed to override a callback method defined in a superclass in which case the super callback would not get invoked; the overriding method would get invoked provided it is annotated. 14.5. Default entity listeners The Jakarta Persistence specification allows you to define a default entity listener which is going to be applied for every entity in that particular system. Default entity listeners can only be defined in XML mapping files. Example 520. Default event listener mapping public class DefaultEntityListener {
    public void onPersist(Object entity) {
        if (entity instanceof BaseEntity) {
            BaseEntity baseEntity = (BaseEntity) entity;
            baseEntity.setCreatedOn(now());
        }
    }
    public void onUpdate(Object entity) {
        if (entity instanceof BaseEntity) {
            BaseEntity baseEntity = (BaseEntity) entity;
            baseEntity.setUpdatedOn(now());
        }
    }
    private Timestamp now() {
        return Timestamp.from(
            LocalDateTime.now().toInstant(ZoneOffset.UTC)
       );
    }
} <entity-mappings xmlns="http://xmlns.jcp.org/xml/ns/persistence/orm"
                 xmlns:xsi="http://www.w3.org/2001/XMLSchema-instance"
                 xsi:schemaLocation="http://xmlns.jcp.org/xml/ns/persistence/orm
                 http://xmlns.jcp.org/xml/ns/persistence/orm_2_1.xsd"
                 version="2.1">
    <persistence-unit-metadata>
        <persistence-unit-defaults>
            <entity-listeners>
                <entity-listener
                    class="org.hibernate.orm.test.events.DefaultEntityListener">
                    <pre-persist method-name="onPersist"/>
                    <pre-update method-name="onUpdate"/>
                </entity-listener>
            </entity-listeners>
        </persistence-unit-defaults>
    </persistence-unit-metadata>
</entity-mappings> Considering that all entities extend the BaseEntity class: @MappedSuperclass
public abstract class BaseEntity {
    private Timestamp createdOn;
    private Timestamp updatedOn;
    //Getters and setters are omitted for brevity
} @Entity(name = "Person")
public static class Person extends BaseEntity {
	@Id
	private Long id;
	private String name;
	//Getters and setters omitted for brevity
}
@Entity(name = "Book")
public static class Book extends BaseEntity {
	@Id
	private Long id;
	private String title;
	@ManyToOne
	private Person author;
	//Getters and setters omitted for brevity
} When persisting a Person or Book entity, the createdOn is going to be set by the onPersist method of the DefaultEntityListener. Example 521. Default event listener persist event Person author = new Person();
author.setId(1L);
author.setName("Vlad Mihalcea");
entityManager.persist(author);
Book book = new Book();
book.setId(1L);
book.setTitle("High-Performance Java Persistence");
book.setAuthor(author);
entityManager.persist(book); insert
into
    Person
    (createdOn, updatedOn, name, id)
values
    (?, ?, ?, ?)
-- binding parameter [1] as [TIMESTAMP] - [2017-06-08 19:23:48.224]
-- binding parameter [2] as [TIMESTAMP] - [null]
-- binding parameter [3] as [VARCHAR]   - [Vlad Mihalcea]
-- binding parameter [4] as [BIGINT]    - [1]
insert
into
    Book
    (createdOn, updatedOn, author_id, title, id)
values
    (?, ?, ?, ?, ?)
-- binding parameter [1] as [TIMESTAMP] - [2017-06-08 19:23:48.246]
-- binding parameter [2] as [TIMESTAMP] - [null]
-- binding parameter [3] as [BIGINT]    - [1]
-- binding parameter [4] as [VARCHAR]   - [High-Performance Java Persistence]
-- binding parameter [5] as [BIGINT]    - [1] When updating a Person or Book entity, the updatedOn is going to be set by the onUpdate method of the DefaultEntityListener. Example 522. Default event listener update event Person author = entityManager.find(Person.class, 1L);
author.setName("Vlad-Alexandru Mihalcea");
Book book = entityManager.find(Book.class, 1L);
book.setTitle("High-Performance Java Persistence 2nd Edition"); update
    Person
set
    createdOn=?,
    updatedOn=?,
    name=?
where
    id=?
-- binding parameter [1] as [TIMESTAMP] - [2017-06-08 19:23:48.224]
-- binding parameter [2] as [TIMESTAMP] - [2017-06-08 19:23:48.316]
-- binding parameter [3] as [VARCHAR]   - [Vlad-Alexandru Mihalcea]
-- binding parameter [4] as [BIGINT]    - [1]
update
    Book
set
    createdOn=?,
    updatedOn=?,
    author_id=?,
    title=?
where
    id=?
-- binding parameter [1] as [TIMESTAMP] - [2017-06-08 19:23:48.246]
-- binding parameter [2] as [TIMESTAMP] - [2017-06-08 19:23:48.317]
-- binding parameter [3] as [BIGINT]    - [1]
-- binding parameter [4] as [VARCHAR]   - [High-Performance Java Persistence 2nd Edition]
-- binding parameter [5] as [BIGINT]    - [1] 14.5.1. Exclude default entity listeners If you already registered a default entity listener, but you don’t want to apply it to a particular entity, you can use the @ExcludeDefaultListeners and @ExcludeSuperclassListeners Jakarta Persistence annotations. @ExcludeDefaultListeners instructs the current class to ignore the default entity listeners for the current entity while @ExcludeSuperclassListeners is used to ignore the default entity listeners propagated to the BaseEntity super-class. Example 523. Exclude default event listener mapping @Entity(name = "Publisher")
@ExcludeDefaultListeners
@ExcludeSuperclassListeners
public static class Publisher extends BaseEntity {
	@Id
	private Long id;
	private String name;
	//Getters and setters omitted for brevity
} When persisting a Publisher entity, the createdOn is not going to be set by the onPersist method of the DefaultEntityListener because the Publisher entity was marked with the @ExcludeDefaultListeners and @ExcludeSuperclassListeners annotations. Example 524. Excluding default event listener events Publisher publisher = new Publisher();
publisher.setId(1L);
publisher.setName("Amazon");
entityManager.persist(publisher); insert
into
    Publisher
    (createdOn, updatedOn, name, id)
values
    (?, ?, ?, ?)
-- binding parameter [1] as [TIMESTAMP] - [null]
-- binding parameter [2] as [TIMESTAMP] - [null]
-- binding parameter [3] as [VARCHAR]   - [Amazon]
-- binding parameter [4] as [BIGINT]    - [1]]]>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