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按照方法所述，对3个候选基因进行双样本孟德尔随机化分析，以探讨候选基因与Nonalcoholic fatty liver disease风险之间的因果关系。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疾病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0.8606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Nonalcoholic fatty liver 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-0.023025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0.452169</w:t>
            </w:r>
          </w:p>
        </w:tc>
      </w:tr>
      <w:tr>
        <w:trPr>
          <w:trHeight w:val="360" w:hRule="auto"/>
        </w:trPr>
        body7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body8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body9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 pleiotropy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0.043555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0.47532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图A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图A：散点图展示了每个SNP对暴露因素和结局因素的效应关系。横坐标为SNP对暴露的效应值，纵坐标为SNP对结局的效应值。不同颜色的线表示五种MR方法的拟合结果，通过斜率判断因果效应方向和大小。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图B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图B：森林图展示了每个SNP位点对结局的效应大小。横坐标为效应值（OR），纵坐标为SNP名称。当效应值的95%置信区间不跨越0时，表明该SNP与结局存在显著关联。红色菱形为IVW方法的整体效应估计值。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图C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图C：漏斗图用于评估发表偏倚。纵轴为效应量的精确度（1/SE），横轴为效应值。散点越接近顶点且对称分布，表明不存在显著发表偏倚，分析结果越可靠。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图D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图D：留一法图用于评估结果是否依赖特定SNP。逐步剔除每个SNP后，重新计算IVW效应值。若剔除某个SNP后结果发生显著改变，说明该SNP对结果影响较大，可能存在异常值。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【FADS2】</w:t>
      </w:r>
    </w:p>
    <w:p>
      <w:pPr>
        <w:pStyle w:val="Normal"/>
      </w:pPr>
      <w:r>
        <w:t xml:space="preserve">图E 散点图（SNP效应）（FADS2）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图E：散点图展示了每个SNP对暴露因素和结局因素的效应关系。横坐标为SNP对暴露的效应值，纵坐标为SNP对结局的效应值。不同颜色的线表示五种MR方法的拟合结果，通过斜率判断因果效应方向和大小。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图F 森林图（因果效应）（FADS2）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图F：森林图展示了每个SNP位点对结局的效应大小。横坐标为效应值（OR），纵坐标为SNP名称。当效应值的95%置信区间不跨越0时，表明该SNP与结局存在显著关联。红色菱形为IVW方法的整体效应估计值。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图G 漏斗图（发表偏倚）（FADS2）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图G：漏斗图用于评估发表偏倚。纵轴为效应量的精确度（1/SE），横轴为效应值。散点越接近顶点且对称分布，表明不存在显著发表偏倚，分析结果越可靠。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图H 留一法图（敏感性）（FADS2）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图H：留一法图用于评估结果是否依赖特定SNP。逐步剔除每个SNP后，重新计算IVW效应值。若剔除某个SNP后结果发生显著改变，说明该SNP对结果影响较大，可能存在异常值。</w:t>
      </w:r>
    </w:p>
    <w:p>
      <w:pPr>
        <w:pStyle w:val="Normal"/>
      </w:pPr>
      <w:r>
        <w:t xml:space="preserve">【ELOVL1】</w:t>
      </w:r>
    </w:p>
    <w:p>
      <w:pPr>
        <w:pStyle w:val="Normal"/>
      </w:pPr>
      <w:r>
        <w:t xml:space="preserve">图I 散点图（SNP效应）（ELOVL1）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图I：散点图展示了每个SNP对暴露因素和结局因素的效应关系。横坐标为SNP对暴露的效应值，纵坐标为SNP对结局的效应值。不同颜色的线表示五种MR方法的拟合结果，通过斜率判断因果效应方向和大小。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图J 森林图（因果效应）（ELOVL1）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9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图J：森林图展示了每个SNP位点对结局的效应大小。横坐标为效应值（OR），纵坐标为SNP名称。当效应值的95%置信区间不跨越0时，表明该SNP与结局存在显著关联。红色菱形为IVW方法的整体效应估计值。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图K 漏斗图（发表偏倚）（ELOVL1）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图K：漏斗图用于评估发表偏倚。纵轴为效应量的精确度（1/SE），横轴为效应值。散点越接近顶点且对称分布，表明不存在显著发表偏倚，分析结果越可靠。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图L 留一法图（敏感性）（ELOVL1）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2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图L：留一法图用于评估结果是否依赖特定SNP。逐步剔除每个SNP后，重新计算IVW效应值。若剔除某个SNP后结果发生显著改变，说明该SNP对结果影响较大，可能存在异常值。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Relationship Id="rId11" Type="http://schemas.openxmlformats.org/officeDocument/2006/relationships/image" Target="media/e52a0ecbcbb4fd4da532362e2255de9e888c5fa2.png"/>
<Relationship Id="rId12" Type="http://schemas.openxmlformats.org/officeDocument/2006/relationships/image" Target="media/cbe43f8548e786bcd89169b1e93db680ed1638c5.png"/>
<Relationship Id="rId13" Type="http://schemas.openxmlformats.org/officeDocument/2006/relationships/image" Target="media/29fb086dc9c615417d9c860029cb72a40a6e48a1.png"/>
<Relationship Id="rId14" Type="http://schemas.openxmlformats.org/officeDocument/2006/relationships/image" Target="media/d9e29ed56355af8a876f404b64495a85177f0885.png"/>
<Relationship Id="rId15" Type="http://schemas.openxmlformats.org/officeDocument/2006/relationships/image" Target="media/07991d761662b9160aa7ce94a31c49d836b8e1a2.png"/>
<Relationship Id="rId16" Type="http://schemas.openxmlformats.org/officeDocument/2006/relationships/image" Target="media/0be05fde2fedf7dceebfb00d2222aa711e8b2c4c.png"/>
<Relationship Id="rId17" Type="http://schemas.openxmlformats.org/officeDocument/2006/relationships/image" Target="media/989c3fdc45bef27178204ff64121604b5a560b4b.png"/>
<Relationship Id="rId18" Type="http://schemas.openxmlformats.org/officeDocument/2006/relationships/image" Target="media/4d918feb9adfbcbce9fcce5956eb3bbd396b81d7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2026-03-20T16:02:59Z</dcterms:modified>
  <cp:category/>
</cp:coreProperties>
</file>