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，0个基因不存在显著异质性（p&gt;0.05）；3个基因不存在水平多效性（p&gt;0.05）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【ELOVL1】</w:t>
      </w:r>
    </w:p>
    <w:p>
      <w:pPr>
        <w:pStyle w:val="Normal"/>
      </w:pPr>
      <w:r>
        <w:t xml:space="preserve">图I 散点图（SNP效应）（ELOVL1）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图I：散点图展示了每个SNP对暴露因素和结局因素的效应关系。横坐标为SNP对暴露的效应值，纵坐标为SNP对结局的效应值。不同颜色的线表示五种MR方法的拟合结果，通过斜率判断因果效应方向和大小。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图J 森林图（因果效应）（ELOVL1）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图J：森林图展示了每个SNP位点对结局的效应大小。横坐标为效应值（OR），纵坐标为SNP名称。当效应值的95%置信区间不跨越0时，表明该SNP与结局存在显著关联。红色菱形为IVW方法的整体效应估计值。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图K 漏斗图（发表偏倚）（ELOVL1）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图K：漏斗图用于评估发表偏倚。纵轴为效应量的精确度（1/SE），横轴为效应值。散点越接近顶点且对称分布，表明不存在显著发表偏倚，分析结果越可靠。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图L 留一法图（敏感性）（ELOVL1）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图L：留一法图用于评估结果是否依赖特定SNP。逐步剔除每个SNP后，重新计算IVW效应值。若剔除某个SNP后结果发生显著改变，说明该SNP对结果影响较大，可能存在异常值。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Relationship Id="rId11" Type="http://schemas.openxmlformats.org/officeDocument/2006/relationships/image" Target="media/e52a0ecbcbb4fd4da532362e2255de9e888c5fa2.png"/>
<Relationship Id="rId12" Type="http://schemas.openxmlformats.org/officeDocument/2006/relationships/image" Target="media/cbe43f8548e786bcd89169b1e93db680ed1638c5.png"/>
<Relationship Id="rId13" Type="http://schemas.openxmlformats.org/officeDocument/2006/relationships/image" Target="media/29fb086dc9c615417d9c860029cb72a40a6e48a1.png"/>
<Relationship Id="rId14" Type="http://schemas.openxmlformats.org/officeDocument/2006/relationships/image" Target="media/d9e29ed56355af8a876f404b64495a85177f0885.png"/>
<Relationship Id="rId15" Type="http://schemas.openxmlformats.org/officeDocument/2006/relationships/image" Target="media/07991d761662b9160aa7ce94a31c49d836b8e1a2.png"/>
<Relationship Id="rId16" Type="http://schemas.openxmlformats.org/officeDocument/2006/relationships/image" Target="media/0be05fde2fedf7dceebfb00d2222aa711e8b2c4c.png"/>
<Relationship Id="rId17" Type="http://schemas.openxmlformats.org/officeDocument/2006/relationships/image" Target="media/989c3fdc45bef27178204ff64121604b5a560b4b.png"/>
<Relationship Id="rId18" Type="http://schemas.openxmlformats.org/officeDocument/2006/relationships/image" Target="media/4d918feb9adfbcbce9fcce5956eb3bbd396b81d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2026-03-20T16:26:29Z</dcterms:modified>
  <cp:category/>
</cp:coreProperties>
</file>