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P&lt;5×10⁻⁸，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1.014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1.036。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所有基因均不存在显著异质性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p&gt;0.05）；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（p&gt;0.05）。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05c5c8fab147785d6a35935f0682ee29d025510.png"/>
<Relationship Id="rId8" Type="http://schemas.openxmlformats.org/officeDocument/2006/relationships/image" Target="media/4c17735e11a3843d0a39d74f257e390e39e63c4e.png"/>
<Relationship Id="rId9" Type="http://schemas.openxmlformats.org/officeDocument/2006/relationships/image" Target="media/9bfb45f9dd522ccbd135ffdd8197026e9face16b.png"/>
<Relationship Id="rId10" Type="http://schemas.openxmlformats.org/officeDocument/2006/relationships/image" Target="media/e96537b86312ce051a4887631de073f982affe3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2026-03-23T12:26:14Z</dcterms:modified>
  <cp:category/>
</cp:coreProperties>
</file>